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F6" w:rsidRDefault="00C257F6"/>
    <w:p w:rsidR="00C257F6" w:rsidRPr="000422A5" w:rsidRDefault="00C257F6" w:rsidP="00C257F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C257F6" w:rsidRPr="000422A5" w:rsidRDefault="00C257F6" w:rsidP="00C257F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C257F6" w:rsidRDefault="00C257F6"/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C257F6" w:rsidRPr="000422A5" w:rsidTr="00494F7F">
        <w:trPr>
          <w:jc w:val="center"/>
        </w:trPr>
        <w:tc>
          <w:tcPr>
            <w:tcW w:w="4508" w:type="dxa"/>
          </w:tcPr>
          <w:p w:rsidR="00C257F6" w:rsidRPr="000422A5" w:rsidRDefault="00C257F6" w:rsidP="00494F7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C257F6" w:rsidRPr="000422A5" w:rsidRDefault="00C257F6" w:rsidP="00494F7F">
            <w:pPr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PNT2022TMID42240</w:t>
            </w:r>
          </w:p>
        </w:tc>
      </w:tr>
      <w:tr w:rsidR="00C257F6" w:rsidRPr="000422A5" w:rsidTr="00494F7F">
        <w:trPr>
          <w:jc w:val="center"/>
        </w:trPr>
        <w:tc>
          <w:tcPr>
            <w:tcW w:w="4508" w:type="dxa"/>
          </w:tcPr>
          <w:p w:rsidR="00C257F6" w:rsidRPr="000422A5" w:rsidRDefault="00C257F6" w:rsidP="00494F7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C257F6" w:rsidRPr="000422A5" w:rsidRDefault="00C257F6" w:rsidP="0049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assistance for senior citizens who are self-reliant</w:t>
            </w:r>
          </w:p>
        </w:tc>
      </w:tr>
      <w:tr w:rsidR="00C257F6" w:rsidRPr="000422A5" w:rsidTr="00494F7F">
        <w:trPr>
          <w:jc w:val="center"/>
        </w:trPr>
        <w:tc>
          <w:tcPr>
            <w:tcW w:w="4508" w:type="dxa"/>
          </w:tcPr>
          <w:p w:rsidR="00C257F6" w:rsidRPr="000422A5" w:rsidRDefault="00C257F6" w:rsidP="00494F7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257F6" w:rsidRPr="000422A5" w:rsidRDefault="00C257F6" w:rsidP="00494F7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620C16" w:rsidRDefault="00620C16"/>
    <w:p w:rsidR="00C257F6" w:rsidRPr="000422A5" w:rsidRDefault="00C257F6" w:rsidP="00C257F6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Architecture:</w:t>
      </w:r>
    </w:p>
    <w:p w:rsidR="00C257F6" w:rsidRDefault="00C257F6" w:rsidP="00C257F6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 architectural diagram as below and the information as per the table1 &amp; table 2</w:t>
      </w:r>
    </w:p>
    <w:p w:rsidR="00C257F6" w:rsidRDefault="00C257F6" w:rsidP="00C257F6">
      <w:pPr>
        <w:rPr>
          <w:rFonts w:ascii="Arial" w:hAnsi="Arial" w:cs="Arial"/>
        </w:rPr>
      </w:pPr>
    </w:p>
    <w:p w:rsidR="00C257F6" w:rsidRPr="000422A5" w:rsidRDefault="00C257F6" w:rsidP="00C257F6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562725" cy="4381418"/>
            <wp:effectExtent l="19050" t="0" r="9525" b="0"/>
            <wp:docPr id="1" name="Picture 0" descr="medicine_rem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ine_remin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326" cy="43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F6" w:rsidRDefault="00C257F6"/>
    <w:p w:rsidR="00C257F6" w:rsidRDefault="00C257F6">
      <w:pPr>
        <w:spacing w:after="200" w:line="276" w:lineRule="auto"/>
      </w:pPr>
      <w:r>
        <w:br w:type="page"/>
      </w:r>
    </w:p>
    <w:p w:rsidR="00C257F6" w:rsidRDefault="00C257F6" w:rsidP="00C257F6">
      <w:pPr>
        <w:tabs>
          <w:tab w:val="left" w:pos="2320"/>
        </w:tabs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lastRenderedPageBreak/>
        <w:t>Table</w:t>
      </w:r>
      <w:r w:rsidRPr="000422A5">
        <w:rPr>
          <w:rFonts w:ascii="Arial" w:hAnsi="Arial" w:cs="Arial"/>
          <w:b/>
          <w:bCs/>
        </w:rPr>
        <w:t xml:space="preserve"> :</w:t>
      </w:r>
      <w:proofErr w:type="gramEnd"/>
      <w:r w:rsidRPr="000422A5">
        <w:rPr>
          <w:rFonts w:ascii="Arial" w:hAnsi="Arial" w:cs="Arial"/>
          <w:b/>
          <w:bCs/>
        </w:rPr>
        <w:t xml:space="preserve"> Components &amp; Technologies:</w:t>
      </w:r>
    </w:p>
    <w:p w:rsidR="00C257F6" w:rsidRDefault="00C257F6" w:rsidP="00C257F6"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775"/>
        <w:gridCol w:w="2712"/>
        <w:gridCol w:w="3307"/>
        <w:gridCol w:w="2782"/>
      </w:tblGrid>
      <w:tr w:rsidR="00C257F6" w:rsidRPr="000422A5" w:rsidTr="00494F7F">
        <w:trPr>
          <w:trHeight w:val="398"/>
        </w:trPr>
        <w:tc>
          <w:tcPr>
            <w:tcW w:w="834" w:type="dxa"/>
          </w:tcPr>
          <w:p w:rsidR="00C257F6" w:rsidRPr="000422A5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C257F6" w:rsidRPr="000422A5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C257F6" w:rsidRPr="000422A5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C257F6" w:rsidRPr="000422A5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C257F6" w:rsidRPr="00C257F6" w:rsidTr="00494F7F">
        <w:trPr>
          <w:trHeight w:val="489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User Interface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How user interacts with application e.g.</w:t>
            </w:r>
          </w:p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 xml:space="preserve">Web UI, Mobile App, </w:t>
            </w:r>
            <w:proofErr w:type="spellStart"/>
            <w:r w:rsidRPr="00C257F6">
              <w:rPr>
                <w:rFonts w:ascii="Arial" w:hAnsi="Arial" w:cs="Arial"/>
                <w:sz w:val="18"/>
                <w:szCs w:val="18"/>
              </w:rPr>
              <w:t>Chatbot</w:t>
            </w:r>
            <w:proofErr w:type="spellEnd"/>
            <w:r w:rsidRPr="00C257F6">
              <w:rPr>
                <w:rFonts w:ascii="Arial" w:hAnsi="Arial" w:cs="Arial"/>
                <w:sz w:val="18"/>
                <w:szCs w:val="18"/>
              </w:rPr>
              <w:t xml:space="preserve"> etc.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HTML, CSS, JavaScript / Angular Js / React Js etc.</w:t>
            </w:r>
          </w:p>
        </w:tc>
      </w:tr>
      <w:tr w:rsidR="00C257F6" w:rsidRPr="00C257F6" w:rsidTr="00494F7F">
        <w:trPr>
          <w:trHeight w:val="470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Application Logic-1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Logic for a process in the application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Java / Python</w:t>
            </w:r>
          </w:p>
        </w:tc>
      </w:tr>
      <w:tr w:rsidR="00C257F6" w:rsidRPr="00C257F6" w:rsidTr="00494F7F">
        <w:trPr>
          <w:trHeight w:val="470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Application Logic-2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Logic for a process in the application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IBM Watson STT service</w:t>
            </w:r>
          </w:p>
        </w:tc>
      </w:tr>
      <w:tr w:rsidR="00C257F6" w:rsidRPr="00C257F6" w:rsidTr="00494F7F">
        <w:trPr>
          <w:trHeight w:val="470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Application Logic-3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Logic for a process in the application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IBM Watson Assistant</w:t>
            </w:r>
          </w:p>
        </w:tc>
      </w:tr>
      <w:tr w:rsidR="00C257F6" w:rsidRPr="00C257F6" w:rsidTr="00494F7F">
        <w:trPr>
          <w:trHeight w:val="489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Database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Data Type, Configurations etc.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57F6">
              <w:rPr>
                <w:rFonts w:ascii="Arial" w:hAnsi="Arial" w:cs="Arial"/>
                <w:sz w:val="18"/>
                <w:szCs w:val="18"/>
              </w:rPr>
              <w:t>MySQL</w:t>
            </w:r>
            <w:proofErr w:type="spellEnd"/>
            <w:r w:rsidRPr="00C257F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C257F6">
              <w:rPr>
                <w:rFonts w:ascii="Arial" w:hAnsi="Arial" w:cs="Arial"/>
                <w:sz w:val="18"/>
                <w:szCs w:val="18"/>
              </w:rPr>
              <w:t>NoSQL</w:t>
            </w:r>
            <w:proofErr w:type="spellEnd"/>
            <w:r w:rsidRPr="00C257F6">
              <w:rPr>
                <w:rFonts w:ascii="Arial" w:hAnsi="Arial" w:cs="Arial"/>
                <w:sz w:val="18"/>
                <w:szCs w:val="18"/>
              </w:rPr>
              <w:t>, etc.</w:t>
            </w:r>
          </w:p>
        </w:tc>
      </w:tr>
      <w:tr w:rsidR="00C257F6" w:rsidRPr="00C257F6" w:rsidTr="00494F7F">
        <w:trPr>
          <w:trHeight w:val="489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Cloud Database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Database Service on Cloud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 xml:space="preserve">IBM DB2, IBM </w:t>
            </w:r>
            <w:proofErr w:type="spellStart"/>
            <w:r w:rsidRPr="00C257F6">
              <w:rPr>
                <w:rFonts w:ascii="Arial" w:hAnsi="Arial" w:cs="Arial"/>
                <w:sz w:val="18"/>
                <w:szCs w:val="18"/>
              </w:rPr>
              <w:t>Cloudant</w:t>
            </w:r>
            <w:proofErr w:type="spellEnd"/>
            <w:r w:rsidRPr="00C257F6">
              <w:rPr>
                <w:rFonts w:ascii="Arial" w:hAnsi="Arial" w:cs="Arial"/>
                <w:sz w:val="18"/>
                <w:szCs w:val="18"/>
              </w:rPr>
              <w:t xml:space="preserve"> etc.</w:t>
            </w:r>
          </w:p>
        </w:tc>
      </w:tr>
      <w:tr w:rsidR="00C257F6" w:rsidRPr="00C257F6" w:rsidTr="00494F7F">
        <w:trPr>
          <w:trHeight w:val="489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File Storage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File storage requirements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 xml:space="preserve">IBM Block Storage or Other Storage Service or Local </w:t>
            </w:r>
            <w:proofErr w:type="spellStart"/>
            <w:r w:rsidRPr="00C257F6">
              <w:rPr>
                <w:rFonts w:ascii="Arial" w:hAnsi="Arial" w:cs="Arial"/>
                <w:sz w:val="18"/>
                <w:szCs w:val="18"/>
              </w:rPr>
              <w:t>Filesystem</w:t>
            </w:r>
            <w:proofErr w:type="spellEnd"/>
          </w:p>
        </w:tc>
      </w:tr>
      <w:tr w:rsidR="00C257F6" w:rsidRPr="00C257F6" w:rsidTr="00494F7F">
        <w:trPr>
          <w:trHeight w:val="489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External API-1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Purpose of External API used in the application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IBM Weather API, etc.</w:t>
            </w:r>
          </w:p>
        </w:tc>
      </w:tr>
      <w:tr w:rsidR="00C257F6" w:rsidRPr="00C257F6" w:rsidTr="00494F7F">
        <w:trPr>
          <w:trHeight w:val="489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External API-2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Purpose of External API used in the application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57F6">
              <w:rPr>
                <w:rFonts w:ascii="Arial" w:hAnsi="Arial" w:cs="Arial"/>
                <w:sz w:val="18"/>
                <w:szCs w:val="18"/>
              </w:rPr>
              <w:t>Aadhar</w:t>
            </w:r>
            <w:proofErr w:type="spellEnd"/>
            <w:r w:rsidRPr="00C257F6">
              <w:rPr>
                <w:rFonts w:ascii="Arial" w:hAnsi="Arial" w:cs="Arial"/>
                <w:sz w:val="18"/>
                <w:szCs w:val="18"/>
              </w:rPr>
              <w:t xml:space="preserve"> API, etc.</w:t>
            </w:r>
          </w:p>
        </w:tc>
      </w:tr>
      <w:tr w:rsidR="00C257F6" w:rsidRPr="00C257F6" w:rsidTr="00494F7F">
        <w:trPr>
          <w:trHeight w:val="489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Machine Learning Model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Purpose of Machine Learning Model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Object Recognition Model, etc.</w:t>
            </w:r>
          </w:p>
        </w:tc>
      </w:tr>
      <w:tr w:rsidR="00C257F6" w:rsidRPr="00C257F6" w:rsidTr="00494F7F">
        <w:trPr>
          <w:trHeight w:val="489"/>
        </w:trPr>
        <w:tc>
          <w:tcPr>
            <w:tcW w:w="834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6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Infrastructure (Server / Cloud)</w:t>
            </w:r>
          </w:p>
        </w:tc>
        <w:tc>
          <w:tcPr>
            <w:tcW w:w="5218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Application Deployment on Local System / Cloud</w:t>
            </w:r>
          </w:p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Local Server Configuration:</w:t>
            </w:r>
          </w:p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 xml:space="preserve">Local, Cloud Foundry, </w:t>
            </w:r>
            <w:proofErr w:type="spellStart"/>
            <w:r w:rsidRPr="00C257F6">
              <w:rPr>
                <w:rFonts w:ascii="Arial" w:hAnsi="Arial" w:cs="Arial"/>
                <w:sz w:val="18"/>
                <w:szCs w:val="18"/>
              </w:rPr>
              <w:t>Kubernetes</w:t>
            </w:r>
            <w:proofErr w:type="spellEnd"/>
            <w:r w:rsidRPr="00C257F6">
              <w:rPr>
                <w:rFonts w:ascii="Arial" w:hAnsi="Arial" w:cs="Arial"/>
                <w:sz w:val="18"/>
                <w:szCs w:val="18"/>
              </w:rPr>
              <w:t>, etc.</w:t>
            </w:r>
          </w:p>
        </w:tc>
      </w:tr>
    </w:tbl>
    <w:p w:rsidR="00C257F6" w:rsidRPr="00C257F6" w:rsidRDefault="00C257F6" w:rsidP="00C257F6">
      <w:pPr>
        <w:tabs>
          <w:tab w:val="left" w:pos="2320"/>
        </w:tabs>
        <w:rPr>
          <w:rFonts w:ascii="Arial" w:hAnsi="Arial" w:cs="Arial"/>
          <w:b/>
          <w:bCs/>
          <w:sz w:val="18"/>
          <w:szCs w:val="18"/>
        </w:rPr>
      </w:pPr>
    </w:p>
    <w:p w:rsidR="00C257F6" w:rsidRPr="000422A5" w:rsidRDefault="00C257F6" w:rsidP="00C257F6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7F6" w:rsidRDefault="00C257F6" w:rsidP="00C257F6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Table-2: Application Characteristics:</w:t>
      </w:r>
    </w:p>
    <w:p w:rsidR="00C257F6" w:rsidRPr="000422A5" w:rsidRDefault="00C257F6" w:rsidP="00C257F6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7F6" w:rsidRPr="000422A5" w:rsidRDefault="00C257F6" w:rsidP="00C257F6"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770"/>
        <w:gridCol w:w="2849"/>
        <w:gridCol w:w="3231"/>
        <w:gridCol w:w="2726"/>
      </w:tblGrid>
      <w:tr w:rsidR="00C257F6" w:rsidRPr="000422A5" w:rsidTr="00494F7F">
        <w:trPr>
          <w:trHeight w:val="539"/>
          <w:tblHeader/>
        </w:trPr>
        <w:tc>
          <w:tcPr>
            <w:tcW w:w="826" w:type="dxa"/>
          </w:tcPr>
          <w:p w:rsidR="00C257F6" w:rsidRPr="000422A5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C257F6" w:rsidRPr="000422A5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C257F6" w:rsidRPr="000422A5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C257F6" w:rsidRPr="000422A5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C257F6" w:rsidRPr="00C257F6" w:rsidTr="00494F7F">
        <w:trPr>
          <w:trHeight w:val="229"/>
        </w:trPr>
        <w:tc>
          <w:tcPr>
            <w:tcW w:w="826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Open-Source Frameworks</w:t>
            </w:r>
          </w:p>
        </w:tc>
        <w:tc>
          <w:tcPr>
            <w:tcW w:w="5170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List the open-source frameworks used</w:t>
            </w:r>
          </w:p>
        </w:tc>
        <w:tc>
          <w:tcPr>
            <w:tcW w:w="4097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 xml:space="preserve">Technology of </w:t>
            </w:r>
            <w:proofErr w:type="spellStart"/>
            <w:r w:rsidRPr="00C257F6">
              <w:rPr>
                <w:rFonts w:ascii="Arial" w:hAnsi="Arial" w:cs="Arial"/>
                <w:sz w:val="18"/>
                <w:szCs w:val="18"/>
              </w:rPr>
              <w:t>Opensource</w:t>
            </w:r>
            <w:proofErr w:type="spellEnd"/>
            <w:r w:rsidRPr="00C257F6">
              <w:rPr>
                <w:rFonts w:ascii="Arial" w:hAnsi="Arial" w:cs="Arial"/>
                <w:sz w:val="18"/>
                <w:szCs w:val="18"/>
              </w:rPr>
              <w:t xml:space="preserve"> framework</w:t>
            </w:r>
          </w:p>
        </w:tc>
      </w:tr>
      <w:tr w:rsidR="00C257F6" w:rsidRPr="00C257F6" w:rsidTr="00494F7F">
        <w:trPr>
          <w:trHeight w:val="229"/>
        </w:trPr>
        <w:tc>
          <w:tcPr>
            <w:tcW w:w="826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Security Implementations</w:t>
            </w:r>
          </w:p>
        </w:tc>
        <w:tc>
          <w:tcPr>
            <w:tcW w:w="5170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e.g. SHA-256, Encryptions, IAM Controls, OWASP etc.</w:t>
            </w:r>
          </w:p>
        </w:tc>
      </w:tr>
      <w:tr w:rsidR="00C257F6" w:rsidRPr="00C257F6" w:rsidTr="00494F7F">
        <w:trPr>
          <w:trHeight w:val="229"/>
        </w:trPr>
        <w:tc>
          <w:tcPr>
            <w:tcW w:w="826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Scalable Architecture</w:t>
            </w:r>
          </w:p>
        </w:tc>
        <w:tc>
          <w:tcPr>
            <w:tcW w:w="5170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Technology used</w:t>
            </w:r>
          </w:p>
        </w:tc>
      </w:tr>
      <w:tr w:rsidR="00C257F6" w:rsidRPr="00C257F6" w:rsidTr="00494F7F">
        <w:trPr>
          <w:trHeight w:val="229"/>
        </w:trPr>
        <w:tc>
          <w:tcPr>
            <w:tcW w:w="826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Availability</w:t>
            </w:r>
          </w:p>
        </w:tc>
        <w:tc>
          <w:tcPr>
            <w:tcW w:w="5170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Technology used</w:t>
            </w:r>
          </w:p>
        </w:tc>
      </w:tr>
      <w:tr w:rsidR="00C257F6" w:rsidRPr="00C257F6" w:rsidTr="00494F7F">
        <w:trPr>
          <w:trHeight w:val="229"/>
        </w:trPr>
        <w:tc>
          <w:tcPr>
            <w:tcW w:w="826" w:type="dxa"/>
          </w:tcPr>
          <w:p w:rsidR="00C257F6" w:rsidRPr="00C257F6" w:rsidRDefault="00C257F6" w:rsidP="00C257F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Performance</w:t>
            </w:r>
          </w:p>
        </w:tc>
        <w:tc>
          <w:tcPr>
            <w:tcW w:w="5170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C257F6" w:rsidRPr="00C257F6" w:rsidRDefault="00C257F6" w:rsidP="00494F7F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 w:rsidRPr="00C257F6">
              <w:rPr>
                <w:rFonts w:ascii="Arial" w:hAnsi="Arial" w:cs="Arial"/>
                <w:sz w:val="18"/>
                <w:szCs w:val="18"/>
              </w:rPr>
              <w:t>Technology used</w:t>
            </w:r>
          </w:p>
        </w:tc>
      </w:tr>
    </w:tbl>
    <w:p w:rsidR="00C257F6" w:rsidRPr="00C257F6" w:rsidRDefault="00C257F6">
      <w:pPr>
        <w:rPr>
          <w:sz w:val="18"/>
          <w:szCs w:val="18"/>
        </w:rPr>
      </w:pPr>
    </w:p>
    <w:sectPr w:rsidR="00C257F6" w:rsidRPr="00C257F6" w:rsidSect="0062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7F6"/>
    <w:rsid w:val="00620C16"/>
    <w:rsid w:val="00C2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7F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7F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7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2022-11-01T15:38:00Z</dcterms:created>
  <dcterms:modified xsi:type="dcterms:W3CDTF">2022-11-01T15:47:00Z</dcterms:modified>
</cp:coreProperties>
</file>