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PNT2022TMID04781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sz w:val="20"/>
                <w:szCs w:val="20"/>
              </w:rPr>
            </w:pPr>
            <w:r w:rsidDel="00000000" w:rsidR="00000000" w:rsidRPr="00000000">
              <w:rPr>
                <w:sz w:val="20"/>
                <w:szCs w:val="20"/>
                <w:highlight w:val="white"/>
                <w:rtl w:val="0"/>
              </w:rPr>
              <w:t xml:space="preserve">SmartFarmer - IoT Enabled Smart Farming Application</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color w:val="2a2a2a"/>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color w:val="2a2a2a"/>
          <w:sz w:val="24"/>
          <w:szCs w:val="24"/>
          <w:rtl w:val="0"/>
        </w:rPr>
        <w:t xml:space="preserve">                </w:t>
      </w:r>
      <w:r w:rsidDel="00000000" w:rsidR="00000000" w:rsidRPr="00000000">
        <w:rPr>
          <w:b w:val="1"/>
          <w:color w:val="2a2a2a"/>
          <w:sz w:val="24"/>
          <w:szCs w:val="24"/>
        </w:rPr>
        <w:drawing>
          <wp:inline distB="114300" distT="114300" distL="114300" distR="114300">
            <wp:extent cx="5100638" cy="510911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0638" cy="51091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1fi/vVRFJb8I0PW6HniKOCKm2Q==">AMUW2mX4Nja/iiKS688Gw0MtuqHZDEjRFApROedkK2HaIbUp06nOjZICpUuzUiwpz0lMh/gqlYQFNmWgvGr8MvJQeQ3ygvlsc/ues3R5jrZ5QvWbcZ6IMZM=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