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6CB" w:rsidRDefault="00EA06CB">
      <w:pPr>
        <w:spacing w:after="0"/>
        <w:ind w:left="-1339" w:right="15917"/>
      </w:pPr>
    </w:p>
    <w:tbl>
      <w:tblPr>
        <w:tblStyle w:val="TableGrid"/>
        <w:tblW w:w="15893" w:type="dxa"/>
        <w:tblInd w:w="-854" w:type="dxa"/>
        <w:tblCellMar>
          <w:top w:w="628" w:type="dxa"/>
          <w:left w:w="8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93"/>
      </w:tblGrid>
      <w:tr w:rsidR="00EA06CB">
        <w:trPr>
          <w:trHeight w:val="10963"/>
        </w:trPr>
        <w:tc>
          <w:tcPr>
            <w:tcW w:w="1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6CB" w:rsidRDefault="00AF321B">
            <w:pPr>
              <w:spacing w:after="12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EA06CB" w:rsidRDefault="00AF321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Project Design Phase-II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EA06CB" w:rsidRDefault="00AF321B">
            <w:pPr>
              <w:spacing w:after="0"/>
              <w:ind w:right="165"/>
              <w:jc w:val="center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Data Flow Diagram &amp; User Stories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EA06CB" w:rsidRDefault="00AF321B">
            <w:pPr>
              <w:spacing w:after="0"/>
            </w:pP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tbl>
            <w:tblPr>
              <w:tblStyle w:val="TableGrid"/>
              <w:tblW w:w="10065" w:type="dxa"/>
              <w:tblInd w:w="2242" w:type="dxa"/>
              <w:tblCellMar>
                <w:top w:w="0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86"/>
              <w:gridCol w:w="7679"/>
            </w:tblGrid>
            <w:tr w:rsidR="00EA06CB">
              <w:trPr>
                <w:trHeight w:val="276"/>
              </w:trPr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76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>2</w:t>
                  </w:r>
                  <w:r w:rsidR="00023631">
                    <w:rPr>
                      <w:rFonts w:ascii="Arial" w:eastAsia="Arial" w:hAnsi="Arial" w:cs="Arial"/>
                    </w:rPr>
                    <w:t>9</w:t>
                  </w:r>
                  <w:r>
                    <w:rPr>
                      <w:rFonts w:ascii="Arial" w:eastAsia="Arial" w:hAnsi="Arial" w:cs="Arial"/>
                    </w:rPr>
                    <w:t xml:space="preserve"> October 2022 </w:t>
                  </w:r>
                </w:p>
              </w:tc>
            </w:tr>
            <w:tr w:rsidR="00EA06CB">
              <w:trPr>
                <w:trHeight w:val="276"/>
              </w:trPr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76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B00AE1">
                  <w:pPr>
                    <w:spacing w:after="0"/>
                    <w:ind w:left="120"/>
                  </w:pPr>
                  <w:r>
                    <w:t>PNT2022TMID07369</w:t>
                  </w:r>
                </w:p>
              </w:tc>
            </w:tr>
            <w:tr w:rsidR="00EA06CB">
              <w:trPr>
                <w:trHeight w:val="310"/>
              </w:trPr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76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Gas Leakage monitoring &amp; Alerting system for Industries </w:t>
                  </w:r>
                </w:p>
              </w:tc>
            </w:tr>
            <w:tr w:rsidR="00EA06CB">
              <w:trPr>
                <w:trHeight w:val="222"/>
              </w:trPr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Project TEAM </w:t>
                  </w:r>
                </w:p>
              </w:tc>
              <w:tc>
                <w:tcPr>
                  <w:tcW w:w="767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:rsidR="00EA06CB" w:rsidRDefault="00EA06CB">
                  <w:pPr>
                    <w:spacing w:after="0"/>
                    <w:ind w:left="70"/>
                  </w:pPr>
                </w:p>
              </w:tc>
            </w:tr>
            <w:tr w:rsidR="00EA06CB">
              <w:trPr>
                <w:trHeight w:val="1480"/>
              </w:trPr>
              <w:tc>
                <w:tcPr>
                  <w:tcW w:w="238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AF321B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Members </w:t>
                  </w:r>
                </w:p>
                <w:p w:rsidR="00EA06CB" w:rsidRDefault="00AF321B">
                  <w:pPr>
                    <w:spacing w:after="94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</w:p>
                <w:p w:rsidR="00EA06CB" w:rsidRDefault="00AF321B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767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06CB" w:rsidRDefault="00B00AE1">
                  <w:pPr>
                    <w:spacing w:after="0"/>
                    <w:ind w:left="70"/>
                  </w:pPr>
                  <w:r>
                    <w:t>Nishmitha K R</w:t>
                  </w:r>
                </w:p>
                <w:p w:rsidR="00B00AE1" w:rsidRDefault="00B00AE1">
                  <w:pPr>
                    <w:spacing w:after="0"/>
                    <w:ind w:left="70"/>
                  </w:pPr>
                  <w:r>
                    <w:t>Purushothaman K</w:t>
                  </w:r>
                </w:p>
                <w:p w:rsidR="00B00AE1" w:rsidRDefault="00B00AE1">
                  <w:pPr>
                    <w:spacing w:after="0"/>
                    <w:ind w:left="70"/>
                  </w:pPr>
                  <w:r>
                    <w:t>Ragu M</w:t>
                  </w:r>
                </w:p>
                <w:p w:rsidR="00B00AE1" w:rsidRDefault="00AF321B">
                  <w:pPr>
                    <w:spacing w:after="0"/>
                    <w:ind w:left="70"/>
                  </w:pPr>
                  <w:r>
                    <w:t>Sangeeth G</w:t>
                  </w:r>
                </w:p>
              </w:tc>
            </w:tr>
          </w:tbl>
          <w:p w:rsidR="00EA06CB" w:rsidRDefault="00AF321B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:rsidR="00EA06CB" w:rsidRDefault="00AF321B">
            <w:pPr>
              <w:spacing w:after="72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:rsidR="00EA06CB" w:rsidRDefault="00AF321B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:rsidR="00EA06CB" w:rsidRDefault="00AF321B">
            <w:pPr>
              <w:spacing w:after="165"/>
              <w:ind w:left="101"/>
            </w:pPr>
            <w:r>
              <w:rPr>
                <w:rFonts w:ascii="Arial" w:eastAsia="Arial" w:hAnsi="Arial" w:cs="Arial"/>
                <w:b/>
              </w:rPr>
              <w:t xml:space="preserve">Data Flow Diagrams: </w:t>
            </w:r>
          </w:p>
          <w:p w:rsidR="00EA06CB" w:rsidRDefault="00AF321B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A Data Flow Diagram (DFD) is a traditional visual representation of the information flows within a system. A neat and clear DFD can depict the right </w:t>
            </w:r>
            <w:r>
              <w:rPr>
                <w:rFonts w:ascii="Arial" w:eastAsia="Arial" w:hAnsi="Arial" w:cs="Arial"/>
              </w:rPr>
              <w:t xml:space="preserve">amount of the system requirement graphically. It shows how data enters and leaves the system, what changes the information, and where data is stored. </w:t>
            </w:r>
          </w:p>
        </w:tc>
      </w:tr>
    </w:tbl>
    <w:p w:rsidR="00EA06CB" w:rsidRDefault="00AF321B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A06CB" w:rsidRDefault="00AF321B">
      <w:pPr>
        <w:spacing w:after="0"/>
        <w:jc w:val="right"/>
      </w:pPr>
      <w:r>
        <w:rPr>
          <w:noProof/>
        </w:rPr>
        <w:drawing>
          <wp:inline distT="0" distB="0" distL="0" distR="0">
            <wp:extent cx="9220200" cy="652526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EA06CB">
      <w:pgSz w:w="16860" w:h="11930" w:orient="landscape"/>
      <w:pgMar w:top="485" w:right="943" w:bottom="26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CB"/>
    <w:rsid w:val="00023631"/>
    <w:rsid w:val="00050053"/>
    <w:rsid w:val="00AF321B"/>
    <w:rsid w:val="00B00AE1"/>
    <w:rsid w:val="00E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BE3DA"/>
  <w15:docId w15:val="{23017220-F104-4147-A3C9-0D652E80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</dc:creator>
  <cp:keywords/>
  <cp:lastModifiedBy>oor oor</cp:lastModifiedBy>
  <cp:revision>2</cp:revision>
  <dcterms:created xsi:type="dcterms:W3CDTF">2022-11-01T10:17:00Z</dcterms:created>
  <dcterms:modified xsi:type="dcterms:W3CDTF">2022-11-01T10:17:00Z</dcterms:modified>
</cp:coreProperties>
</file>