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D4C7" w14:textId="77777777" w:rsidR="00A22AC3" w:rsidRDefault="00AD7702">
      <w:pPr>
        <w:spacing w:after="0"/>
        <w:ind w:left="116"/>
        <w:jc w:val="center"/>
      </w:pPr>
      <w:r>
        <w:rPr>
          <w:b/>
          <w:sz w:val="24"/>
        </w:rPr>
        <w:t xml:space="preserve">Project Design Phase-II </w:t>
      </w:r>
    </w:p>
    <w:p w14:paraId="6EDA8220" w14:textId="77777777" w:rsidR="00A22AC3" w:rsidRDefault="00AD7702">
      <w:pPr>
        <w:spacing w:after="0"/>
        <w:ind w:right="1872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FBEE96E" w14:textId="77777777" w:rsidR="00A22AC3" w:rsidRDefault="00AD7702">
      <w:pPr>
        <w:spacing w:after="0"/>
      </w:pPr>
      <w:r>
        <w:rPr>
          <w:b/>
          <w:sz w:val="26"/>
        </w:rPr>
        <w:t xml:space="preserve"> </w:t>
      </w:r>
    </w:p>
    <w:tbl>
      <w:tblPr>
        <w:tblStyle w:val="TableGrid"/>
        <w:tblW w:w="9354" w:type="dxa"/>
        <w:tblInd w:w="106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A22AC3" w14:paraId="7D373BE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F8B3" w14:textId="77777777" w:rsidR="00A22AC3" w:rsidRDefault="00AD7702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DFC4" w14:textId="6878D86E" w:rsidR="00A22AC3" w:rsidRDefault="00AD7702">
            <w:pPr>
              <w:spacing w:after="0"/>
            </w:pPr>
            <w:r>
              <w:t xml:space="preserve">23 November </w:t>
            </w:r>
            <w:r>
              <w:t xml:space="preserve">2022 </w:t>
            </w:r>
          </w:p>
        </w:tc>
      </w:tr>
      <w:tr w:rsidR="00A22AC3" w14:paraId="69A25F6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83ED" w14:textId="77777777" w:rsidR="00A22AC3" w:rsidRDefault="00AD7702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FCBB" w14:textId="57692349" w:rsidR="00A22AC3" w:rsidRDefault="00AD7702">
            <w:pPr>
              <w:spacing w:after="0"/>
            </w:pPr>
            <w:r>
              <w:t>PNT2022TMID51381</w:t>
            </w:r>
          </w:p>
        </w:tc>
      </w:tr>
      <w:tr w:rsidR="00A22AC3" w14:paraId="468E550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11F1" w14:textId="77777777" w:rsidR="00A22AC3" w:rsidRDefault="00AD7702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1960" w14:textId="77777777" w:rsidR="00A22AC3" w:rsidRDefault="00AD7702">
            <w:pPr>
              <w:spacing w:after="0"/>
            </w:pPr>
            <w:r>
              <w:t xml:space="preserve">Analytics for Hospital Health Care data </w:t>
            </w:r>
          </w:p>
        </w:tc>
      </w:tr>
    </w:tbl>
    <w:p w14:paraId="5D602576" w14:textId="77777777" w:rsidR="00A22AC3" w:rsidRDefault="00AD7702">
      <w:pPr>
        <w:spacing w:after="111"/>
      </w:pPr>
      <w:r>
        <w:rPr>
          <w:b/>
          <w:sz w:val="24"/>
        </w:rPr>
        <w:t xml:space="preserve"> </w:t>
      </w:r>
    </w:p>
    <w:p w14:paraId="4C8A03BF" w14:textId="77777777" w:rsidR="00A22AC3" w:rsidRDefault="00AD7702">
      <w:pPr>
        <w:spacing w:after="155"/>
        <w:ind w:left="96" w:hanging="10"/>
      </w:pPr>
      <w:r>
        <w:rPr>
          <w:b/>
        </w:rPr>
        <w:t xml:space="preserve">Functional Requirements: </w:t>
      </w:r>
    </w:p>
    <w:p w14:paraId="65BE9518" w14:textId="77777777" w:rsidR="00A22AC3" w:rsidRDefault="00AD7702">
      <w:pPr>
        <w:spacing w:after="0"/>
        <w:ind w:left="96" w:hanging="10"/>
      </w:pPr>
      <w:r>
        <w:t xml:space="preserve">Following are the </w:t>
      </w:r>
      <w:r>
        <w:t xml:space="preserve">functional requirements of the proposed solution. </w:t>
      </w:r>
    </w:p>
    <w:p w14:paraId="5B6AAA56" w14:textId="77777777" w:rsidR="00A22AC3" w:rsidRDefault="00AD7702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5" w:type="dxa"/>
          <w:left w:w="115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49"/>
      </w:tblGrid>
      <w:tr w:rsidR="00A22AC3" w14:paraId="24150F9F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7F4F" w14:textId="77777777" w:rsidR="00A22AC3" w:rsidRDefault="00AD7702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B9EA" w14:textId="77777777" w:rsidR="00A22AC3" w:rsidRDefault="00AD7702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1309" w14:textId="77777777" w:rsidR="00A22AC3" w:rsidRDefault="00AD7702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A22AC3" w14:paraId="649A1BE5" w14:textId="77777777">
        <w:trPr>
          <w:trHeight w:val="51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07F3" w14:textId="77777777" w:rsidR="00A22AC3" w:rsidRDefault="00AD7702">
            <w:pPr>
              <w:spacing w:after="0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D02A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C1C3" w14:textId="77777777" w:rsidR="00A22AC3" w:rsidRDefault="00AD7702">
            <w:pPr>
              <w:spacing w:after="0"/>
              <w:ind w:left="5" w:right="148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Form Registration through Gmail </w:t>
            </w:r>
          </w:p>
        </w:tc>
      </w:tr>
      <w:tr w:rsidR="00A22AC3" w14:paraId="12462457" w14:textId="77777777">
        <w:trPr>
          <w:trHeight w:val="49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1A07" w14:textId="77777777" w:rsidR="00A22AC3" w:rsidRDefault="00AD7702">
            <w:pPr>
              <w:spacing w:after="0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3F5B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6478" w14:textId="77777777" w:rsidR="00A22AC3" w:rsidRDefault="00AD77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Confirmation via Email </w:t>
            </w:r>
          </w:p>
        </w:tc>
      </w:tr>
      <w:tr w:rsidR="00A22AC3" w14:paraId="50EE963A" w14:textId="77777777">
        <w:trPr>
          <w:trHeight w:val="51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E1CB" w14:textId="77777777" w:rsidR="00A22AC3" w:rsidRDefault="00AD7702">
            <w:pPr>
              <w:spacing w:after="0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E776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Interoperability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74FA" w14:textId="77777777" w:rsidR="00A22AC3" w:rsidRDefault="00AD77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Dashboard helps to share the patient’s information interoperable to the hospitals in timely manner. </w:t>
            </w:r>
          </w:p>
        </w:tc>
      </w:tr>
      <w:tr w:rsidR="00A22AC3" w14:paraId="025C80EE" w14:textId="77777777">
        <w:trPr>
          <w:trHeight w:val="51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0F33" w14:textId="77777777" w:rsidR="00A22AC3" w:rsidRDefault="00AD7702">
            <w:pPr>
              <w:spacing w:after="0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1974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Accuracy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4FC7" w14:textId="77777777" w:rsidR="00A22AC3" w:rsidRDefault="00AD7702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Dashboard helps predict the patient’s Health risks accurately based 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LOS(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Length of Stay). </w:t>
            </w:r>
          </w:p>
        </w:tc>
      </w:tr>
      <w:tr w:rsidR="00A22AC3" w14:paraId="14AB2B94" w14:textId="77777777">
        <w:trPr>
          <w:trHeight w:val="51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D2D9" w14:textId="77777777" w:rsidR="00A22AC3" w:rsidRDefault="00AD7702">
            <w:pPr>
              <w:spacing w:after="0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A500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Compliance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DD7F" w14:textId="77777777" w:rsidR="00A22AC3" w:rsidRDefault="00AD77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compliance of a dashboard is like to use very interactively in real time by the hospitals. </w:t>
            </w:r>
          </w:p>
        </w:tc>
      </w:tr>
      <w:tr w:rsidR="00A22AC3" w14:paraId="5FA3B5C0" w14:textId="77777777">
        <w:trPr>
          <w:trHeight w:val="51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8976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2C4A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020"/>
              </w:rPr>
              <w:t>Concise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E41B" w14:textId="77777777" w:rsidR="00A22AC3" w:rsidRDefault="00AD77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F1F22"/>
              </w:rPr>
              <w:t>These dashboards are clear, intuitive, and customizable and interactive in manner.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6806DB4" w14:textId="77777777" w:rsidR="00A22AC3" w:rsidRDefault="00AD7702">
      <w:pPr>
        <w:spacing w:after="136"/>
      </w:pPr>
      <w:r>
        <w:t xml:space="preserve"> </w:t>
      </w:r>
    </w:p>
    <w:p w14:paraId="27FD5BE6" w14:textId="77777777" w:rsidR="00A22AC3" w:rsidRDefault="00AD7702">
      <w:pPr>
        <w:spacing w:after="155"/>
        <w:ind w:left="96" w:hanging="10"/>
      </w:pPr>
      <w:r>
        <w:rPr>
          <w:b/>
        </w:rPr>
        <w:t>Non-</w:t>
      </w:r>
      <w:r>
        <w:rPr>
          <w:b/>
        </w:rPr>
        <w:t xml:space="preserve">functional Requirements: </w:t>
      </w:r>
    </w:p>
    <w:p w14:paraId="3DBB414D" w14:textId="77777777" w:rsidR="00A22AC3" w:rsidRDefault="00AD7702">
      <w:pPr>
        <w:spacing w:after="0"/>
        <w:ind w:left="96" w:hanging="10"/>
      </w:pPr>
      <w:r>
        <w:t xml:space="preserve">Following are the non-functional requirements of the proposed solution. </w:t>
      </w:r>
    </w:p>
    <w:p w14:paraId="53C4EA08" w14:textId="77777777" w:rsidR="00A22AC3" w:rsidRDefault="00AD7702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5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927"/>
        <w:gridCol w:w="3462"/>
        <w:gridCol w:w="4937"/>
      </w:tblGrid>
      <w:tr w:rsidR="00A22AC3" w14:paraId="6A7DE855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248D" w14:textId="77777777" w:rsidR="00A22AC3" w:rsidRDefault="00AD7702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016D" w14:textId="77777777" w:rsidR="00A22AC3" w:rsidRDefault="00AD7702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8205" w14:textId="77777777" w:rsidR="00A22AC3" w:rsidRDefault="00AD7702">
            <w:pPr>
              <w:spacing w:after="0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A22AC3" w14:paraId="5FA1C4A4" w14:textId="77777777">
        <w:trPr>
          <w:trHeight w:val="101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0201" w14:textId="77777777" w:rsidR="00A22AC3" w:rsidRDefault="00AD7702">
            <w:pPr>
              <w:spacing w:after="0"/>
            </w:pPr>
            <w:r>
              <w:t xml:space="preserve">NFR-1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ED9A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15EC" w14:textId="77777777" w:rsidR="00A22AC3" w:rsidRDefault="00AD7702">
            <w:pPr>
              <w:spacing w:after="0"/>
              <w:ind w:left="5" w:right="194"/>
              <w:jc w:val="both"/>
            </w:pPr>
            <w:r>
              <w:rPr>
                <w:rFonts w:ascii="Times New Roman" w:eastAsia="Times New Roman" w:hAnsi="Times New Roman" w:cs="Times New Roman"/>
                <w:color w:val="1F1F22"/>
              </w:rPr>
              <w:t xml:space="preserve">This Dashboards are designed to offer a comprehensive overview of patient’s LOS, and </w:t>
            </w:r>
            <w:r>
              <w:rPr>
                <w:rFonts w:ascii="Times New Roman" w:eastAsia="Times New Roman" w:hAnsi="Times New Roman" w:cs="Times New Roman"/>
                <w:color w:val="1F1F22"/>
              </w:rPr>
              <w:t>do so through the use of data visualization tools like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22"/>
              </w:rPr>
              <w:t>charts and graphs.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22AC3" w14:paraId="0DE5E3FC" w14:textId="77777777">
        <w:trPr>
          <w:trHeight w:val="127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B379" w14:textId="77777777" w:rsidR="00A22AC3" w:rsidRDefault="00AD7702">
            <w:pPr>
              <w:spacing w:after="0"/>
            </w:pPr>
            <w:r>
              <w:t xml:space="preserve">NFR-2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1860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F88A" w14:textId="77777777" w:rsidR="00A22AC3" w:rsidRDefault="00AD7702">
            <w:pPr>
              <w:spacing w:after="8" w:line="236" w:lineRule="auto"/>
              <w:ind w:left="5" w:right="314"/>
              <w:jc w:val="both"/>
            </w:pPr>
            <w:r>
              <w:rPr>
                <w:rFonts w:ascii="Times New Roman" w:eastAsia="Times New Roman" w:hAnsi="Times New Roman" w:cs="Times New Roman"/>
                <w:color w:val="1F1F22"/>
              </w:rPr>
              <w:t>The Dashboard helps to indicate the current threat level to the Hospitals; an indication of events and incidents that have occurred; a record 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597B8F" w14:textId="77777777" w:rsidR="00A22AC3" w:rsidRDefault="00AD7702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F1F22"/>
              </w:rPr>
              <w:t xml:space="preserve">authentication errors; an indication of scans, probes and unauthorized access, and an </w:t>
            </w:r>
            <w:proofErr w:type="gramStart"/>
            <w:r>
              <w:rPr>
                <w:rFonts w:ascii="Times New Roman" w:eastAsia="Times New Roman" w:hAnsi="Times New Roman" w:cs="Times New Roman"/>
                <w:color w:val="1F1F22"/>
              </w:rPr>
              <w:t>indicator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22AC3" w14:paraId="2DEAE612" w14:textId="77777777">
        <w:trPr>
          <w:trHeight w:val="76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F584" w14:textId="77777777" w:rsidR="00A22AC3" w:rsidRDefault="00AD7702">
            <w:pPr>
              <w:spacing w:after="0"/>
            </w:pPr>
            <w:r>
              <w:t xml:space="preserve">NFR-3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A0EA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3AA6" w14:textId="77777777" w:rsidR="00A22AC3" w:rsidRDefault="00AD7702">
            <w:pPr>
              <w:spacing w:after="0"/>
              <w:ind w:left="5" w:right="14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This dashboard will be consistent and reliable to the users and helps the user to use 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effective ,efficient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reliable manner. </w:t>
            </w:r>
          </w:p>
        </w:tc>
      </w:tr>
      <w:tr w:rsidR="00A22AC3" w14:paraId="19AAF194" w14:textId="77777777">
        <w:trPr>
          <w:trHeight w:val="102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0C5E" w14:textId="77777777" w:rsidR="00A22AC3" w:rsidRDefault="00AD7702">
            <w:pPr>
              <w:spacing w:after="0"/>
            </w:pPr>
            <w:r>
              <w:t xml:space="preserve">NFR-4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4518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67B" w14:textId="77777777" w:rsidR="00A22AC3" w:rsidRDefault="00AD77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F1F22"/>
              </w:rPr>
              <w:t xml:space="preserve">This dashboard can scan the backend users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22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22"/>
              </w:rPr>
              <w:t xml:space="preserve"> the frequency in which they visit the dashboard helps understand how useful and helpful the data displayed is for tasks.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22AC3" w14:paraId="4C5FF5BE" w14:textId="77777777">
        <w:trPr>
          <w:trHeight w:val="76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8CE3" w14:textId="77777777" w:rsidR="00A22AC3" w:rsidRDefault="00AD7702">
            <w:pPr>
              <w:spacing w:after="0"/>
            </w:pPr>
            <w:r>
              <w:lastRenderedPageBreak/>
              <w:t xml:space="preserve">NFR-5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BD4D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0ED7" w14:textId="77777777" w:rsidR="00A22AC3" w:rsidRDefault="00AD7702">
            <w:pPr>
              <w:spacing w:after="0"/>
              <w:ind w:left="5" w:right="17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dashboard can available to </w:t>
            </w:r>
            <w:r>
              <w:rPr>
                <w:rFonts w:ascii="Times New Roman" w:eastAsia="Times New Roman" w:hAnsi="Times New Roman" w:cs="Times New Roman"/>
              </w:rPr>
              <w:t xml:space="preserve">meet user’s demand in timely manner and it is also helps to provide necessary information to the user’s dataset </w:t>
            </w:r>
          </w:p>
        </w:tc>
      </w:tr>
      <w:tr w:rsidR="00A22AC3" w14:paraId="7933A00A" w14:textId="77777777">
        <w:trPr>
          <w:trHeight w:val="51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573D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7123" w14:textId="77777777" w:rsidR="00A22AC3" w:rsidRDefault="00AD77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020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2B7A" w14:textId="77777777" w:rsidR="00A22AC3" w:rsidRDefault="00AD7702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F1F22"/>
              </w:rPr>
              <w:t>The layers used in the dashboard are a hosted feature layer, feature layer view, or hosted tile layer.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C8F8CBA" w14:textId="77777777" w:rsidR="00A22AC3" w:rsidRDefault="00AD770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22AC3">
      <w:pgSz w:w="11918" w:h="1684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C3"/>
    <w:rsid w:val="00A22AC3"/>
    <w:rsid w:val="00A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8FC8"/>
  <w15:docId w15:val="{D313DF23-D3CB-4CF1-9938-84302162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Asheeka A</cp:lastModifiedBy>
  <cp:revision>2</cp:revision>
  <dcterms:created xsi:type="dcterms:W3CDTF">2022-11-23T05:09:00Z</dcterms:created>
  <dcterms:modified xsi:type="dcterms:W3CDTF">2022-11-23T05:09:00Z</dcterms:modified>
</cp:coreProperties>
</file>