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E13E" w14:textId="77777777" w:rsidR="00B51736" w:rsidRDefault="00000000">
      <w:pPr>
        <w:pStyle w:val="Heading1"/>
        <w:spacing w:before="24"/>
        <w:ind w:left="2081" w:right="263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0D0DA65" w14:textId="77777777" w:rsidR="00B51736" w:rsidRDefault="00000000">
      <w:pPr>
        <w:spacing w:before="23"/>
        <w:ind w:left="2081" w:right="2633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Non-functional)</w:t>
      </w:r>
    </w:p>
    <w:p w14:paraId="07572A7D" w14:textId="77777777" w:rsidR="00B51736" w:rsidRDefault="00B5173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6600"/>
      </w:tblGrid>
      <w:tr w:rsidR="00B51736" w14:paraId="1F3A794F" w14:textId="77777777">
        <w:trPr>
          <w:trHeight w:val="310"/>
        </w:trPr>
        <w:tc>
          <w:tcPr>
            <w:tcW w:w="3200" w:type="dxa"/>
          </w:tcPr>
          <w:p w14:paraId="3605B010" w14:textId="77777777" w:rsidR="00B51736" w:rsidRDefault="00000000">
            <w:pPr>
              <w:pStyle w:val="TableParagraph"/>
              <w:spacing w:before="9" w:line="280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00" w:type="dxa"/>
          </w:tcPr>
          <w:p w14:paraId="13402790" w14:textId="1E85FD50" w:rsidR="00B51736" w:rsidRDefault="00000000">
            <w:pPr>
              <w:pStyle w:val="TableParagraph"/>
              <w:spacing w:before="9" w:line="280" w:lineRule="exact"/>
              <w:ind w:left="100"/>
              <w:rPr>
                <w:sz w:val="26"/>
              </w:rPr>
            </w:pPr>
            <w:r>
              <w:rPr>
                <w:sz w:val="26"/>
              </w:rPr>
              <w:t>0</w:t>
            </w:r>
            <w:r w:rsidR="00BD1C76">
              <w:rPr>
                <w:sz w:val="26"/>
              </w:rPr>
              <w:t>5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B51736" w14:paraId="4F6C8B2F" w14:textId="77777777">
        <w:trPr>
          <w:trHeight w:val="289"/>
        </w:trPr>
        <w:tc>
          <w:tcPr>
            <w:tcW w:w="3200" w:type="dxa"/>
          </w:tcPr>
          <w:p w14:paraId="214C95CE" w14:textId="77777777" w:rsidR="00B51736" w:rsidRDefault="00000000">
            <w:pPr>
              <w:pStyle w:val="TableParagraph"/>
              <w:spacing w:before="2" w:line="268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600" w:type="dxa"/>
          </w:tcPr>
          <w:p w14:paraId="121BCBF7" w14:textId="2D03D4D6" w:rsidR="00B51736" w:rsidRDefault="00BD1C76">
            <w:pPr>
              <w:pStyle w:val="TableParagraph"/>
              <w:spacing w:before="2" w:line="268" w:lineRule="exact"/>
              <w:ind w:left="100"/>
              <w:rPr>
                <w:sz w:val="2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PNT2022TMID28314</w:t>
            </w:r>
          </w:p>
        </w:tc>
      </w:tr>
      <w:tr w:rsidR="00B51736" w14:paraId="24CBAB69" w14:textId="77777777">
        <w:trPr>
          <w:trHeight w:val="309"/>
        </w:trPr>
        <w:tc>
          <w:tcPr>
            <w:tcW w:w="3200" w:type="dxa"/>
          </w:tcPr>
          <w:p w14:paraId="12247CB8" w14:textId="77777777" w:rsidR="00B51736" w:rsidRDefault="00000000">
            <w:pPr>
              <w:pStyle w:val="TableParagraph"/>
              <w:spacing w:before="14" w:line="276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600" w:type="dxa"/>
          </w:tcPr>
          <w:p w14:paraId="1CD14EE0" w14:textId="77777777" w:rsidR="00B51736" w:rsidRDefault="00000000">
            <w:pPr>
              <w:pStyle w:val="TableParagraph"/>
              <w:spacing w:before="14" w:line="276" w:lineRule="exact"/>
              <w:ind w:left="10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TRIP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FUEL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CONSUMPTION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</w:tr>
      <w:tr w:rsidR="00B51736" w14:paraId="51B0CEAB" w14:textId="77777777">
        <w:trPr>
          <w:trHeight w:val="310"/>
        </w:trPr>
        <w:tc>
          <w:tcPr>
            <w:tcW w:w="3200" w:type="dxa"/>
          </w:tcPr>
          <w:p w14:paraId="347BB24A" w14:textId="77777777" w:rsidR="00B51736" w:rsidRDefault="00000000">
            <w:pPr>
              <w:pStyle w:val="TableParagraph"/>
              <w:spacing w:before="7" w:line="283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6600" w:type="dxa"/>
          </w:tcPr>
          <w:p w14:paraId="08737DE1" w14:textId="77777777" w:rsidR="00B51736" w:rsidRDefault="00000000">
            <w:pPr>
              <w:pStyle w:val="TableParagraph"/>
              <w:spacing w:before="7" w:line="283" w:lineRule="exact"/>
              <w:ind w:left="10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06F55D3A" w14:textId="77777777" w:rsidR="00B51736" w:rsidRDefault="00B51736">
      <w:pPr>
        <w:pStyle w:val="BodyText"/>
        <w:rPr>
          <w:b/>
        </w:rPr>
      </w:pPr>
    </w:p>
    <w:p w14:paraId="0E062B27" w14:textId="77777777" w:rsidR="00B51736" w:rsidRDefault="0000000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1DB229AC" w14:textId="77777777" w:rsidR="00B51736" w:rsidRDefault="00000000">
      <w:pPr>
        <w:pStyle w:val="BodyText"/>
        <w:spacing w:before="184"/>
        <w:ind w:left="2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56F56F4B" w14:textId="77777777" w:rsidR="00B51736" w:rsidRDefault="00B51736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B51736" w14:paraId="388A805A" w14:textId="77777777">
        <w:trPr>
          <w:trHeight w:val="610"/>
        </w:trPr>
        <w:tc>
          <w:tcPr>
            <w:tcW w:w="940" w:type="dxa"/>
          </w:tcPr>
          <w:p w14:paraId="20BB78D9" w14:textId="77777777" w:rsidR="00B51736" w:rsidRDefault="00000000">
            <w:pPr>
              <w:pStyle w:val="TableParagraph"/>
              <w:spacing w:line="31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40" w:type="dxa"/>
          </w:tcPr>
          <w:p w14:paraId="5317E630" w14:textId="77777777" w:rsidR="00B51736" w:rsidRDefault="00000000">
            <w:pPr>
              <w:pStyle w:val="TableParagraph"/>
              <w:spacing w:line="314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</w:p>
          <w:p w14:paraId="56E6929B" w14:textId="77777777" w:rsidR="00B51736" w:rsidRDefault="00000000">
            <w:pPr>
              <w:pStyle w:val="TableParagraph"/>
              <w:spacing w:line="27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(Epic)</w:t>
            </w:r>
          </w:p>
        </w:tc>
        <w:tc>
          <w:tcPr>
            <w:tcW w:w="5260" w:type="dxa"/>
          </w:tcPr>
          <w:p w14:paraId="669335F9" w14:textId="77777777" w:rsidR="00B51736" w:rsidRDefault="00000000">
            <w:pPr>
              <w:pStyle w:val="TableParagraph"/>
              <w:spacing w:line="31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B51736" w14:paraId="0E349694" w14:textId="77777777">
        <w:trPr>
          <w:trHeight w:val="629"/>
        </w:trPr>
        <w:tc>
          <w:tcPr>
            <w:tcW w:w="940" w:type="dxa"/>
          </w:tcPr>
          <w:p w14:paraId="346ACFF1" w14:textId="77777777" w:rsidR="00B51736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3140" w:type="dxa"/>
          </w:tcPr>
          <w:p w14:paraId="00B822D4" w14:textId="77777777" w:rsidR="00B51736" w:rsidRDefault="00000000"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Registration/Login</w:t>
            </w:r>
          </w:p>
        </w:tc>
        <w:tc>
          <w:tcPr>
            <w:tcW w:w="5260" w:type="dxa"/>
          </w:tcPr>
          <w:p w14:paraId="331CBD10" w14:textId="77777777" w:rsidR="00B51736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Via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  <w:p w14:paraId="708DE26E" w14:textId="77777777" w:rsidR="00B51736" w:rsidRDefault="0000000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Via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</w:tr>
      <w:tr w:rsidR="00B51736" w14:paraId="1554E5D3" w14:textId="77777777">
        <w:trPr>
          <w:trHeight w:val="969"/>
        </w:trPr>
        <w:tc>
          <w:tcPr>
            <w:tcW w:w="940" w:type="dxa"/>
          </w:tcPr>
          <w:p w14:paraId="12816A55" w14:textId="77777777" w:rsidR="00B51736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3140" w:type="dxa"/>
          </w:tcPr>
          <w:p w14:paraId="09D90C0F" w14:textId="77777777" w:rsidR="00B51736" w:rsidRDefault="00000000"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5260" w:type="dxa"/>
          </w:tcPr>
          <w:p w14:paraId="66B0525F" w14:textId="77777777" w:rsidR="00B51736" w:rsidRDefault="00000000">
            <w:pPr>
              <w:pStyle w:val="TableParagraph"/>
              <w:spacing w:line="310" w:lineRule="atLeast"/>
              <w:ind w:right="1777"/>
              <w:rPr>
                <w:sz w:val="26"/>
              </w:rPr>
            </w:pPr>
            <w:r>
              <w:rPr>
                <w:sz w:val="26"/>
              </w:rPr>
              <w:t>Single Sample Prediction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Sample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</w:tr>
      <w:tr w:rsidR="00B51736" w14:paraId="4A93A847" w14:textId="77777777">
        <w:trPr>
          <w:trHeight w:val="629"/>
        </w:trPr>
        <w:tc>
          <w:tcPr>
            <w:tcW w:w="940" w:type="dxa"/>
          </w:tcPr>
          <w:p w14:paraId="750184EC" w14:textId="77777777" w:rsidR="00B51736" w:rsidRDefault="00000000">
            <w:pPr>
              <w:pStyle w:val="TableParagraph"/>
              <w:spacing w:line="313" w:lineRule="exact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3140" w:type="dxa"/>
          </w:tcPr>
          <w:p w14:paraId="5655578E" w14:textId="77777777" w:rsidR="00B51736" w:rsidRDefault="00000000">
            <w:pPr>
              <w:pStyle w:val="TableParagraph"/>
              <w:spacing w:line="313" w:lineRule="exact"/>
              <w:ind w:left="95"/>
              <w:rPr>
                <w:sz w:val="26"/>
              </w:rPr>
            </w:pPr>
            <w:r>
              <w:rPr>
                <w:sz w:val="26"/>
              </w:rPr>
              <w:t>Output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Generation</w:t>
            </w:r>
          </w:p>
        </w:tc>
        <w:tc>
          <w:tcPr>
            <w:tcW w:w="5260" w:type="dxa"/>
          </w:tcPr>
          <w:p w14:paraId="230CCC50" w14:textId="77777777" w:rsidR="00B51736" w:rsidRDefault="00000000">
            <w:pPr>
              <w:pStyle w:val="TableParagraph"/>
              <w:spacing w:line="313" w:lineRule="exact"/>
              <w:rPr>
                <w:sz w:val="26"/>
              </w:rPr>
            </w:pPr>
            <w:r>
              <w:rPr>
                <w:sz w:val="26"/>
              </w:rPr>
              <w:t>Visual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</w:p>
          <w:p w14:paraId="3D06D7DA" w14:textId="77777777" w:rsidR="00B51736" w:rsidRDefault="00000000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Report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Generation</w:t>
            </w:r>
          </w:p>
        </w:tc>
      </w:tr>
    </w:tbl>
    <w:p w14:paraId="1DAB7CB8" w14:textId="77777777" w:rsidR="00B51736" w:rsidRDefault="00B51736">
      <w:pPr>
        <w:pStyle w:val="BodyText"/>
      </w:pPr>
    </w:p>
    <w:p w14:paraId="56DC58EA" w14:textId="77777777" w:rsidR="00B51736" w:rsidRDefault="00000000">
      <w:pPr>
        <w:pStyle w:val="Heading1"/>
        <w:spacing w:before="157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E4BDA14" w14:textId="77777777" w:rsidR="00B51736" w:rsidRDefault="00000000">
      <w:pPr>
        <w:pStyle w:val="BodyText"/>
        <w:spacing w:before="183"/>
        <w:ind w:left="2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EFA1FA3" w14:textId="77777777" w:rsidR="00B51736" w:rsidRDefault="00B51736">
      <w:pPr>
        <w:pStyle w:val="BodyText"/>
        <w:spacing w:before="2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B51736" w14:paraId="15F89FB8" w14:textId="77777777">
        <w:trPr>
          <w:trHeight w:val="409"/>
        </w:trPr>
        <w:tc>
          <w:tcPr>
            <w:tcW w:w="940" w:type="dxa"/>
          </w:tcPr>
          <w:p w14:paraId="7C9C790B" w14:textId="77777777" w:rsidR="00B51736" w:rsidRDefault="00000000">
            <w:pPr>
              <w:pStyle w:val="TableParagraph"/>
              <w:spacing w:before="13"/>
              <w:ind w:left="86" w:right="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460" w:type="dxa"/>
          </w:tcPr>
          <w:p w14:paraId="19DC8A1E" w14:textId="77777777" w:rsidR="00B51736" w:rsidRDefault="00000000">
            <w:pPr>
              <w:pStyle w:val="TableParagraph"/>
              <w:spacing w:before="13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</w:p>
        </w:tc>
        <w:tc>
          <w:tcPr>
            <w:tcW w:w="4940" w:type="dxa"/>
          </w:tcPr>
          <w:p w14:paraId="3CAB62C3" w14:textId="77777777" w:rsidR="00B51736" w:rsidRDefault="00000000">
            <w:pPr>
              <w:pStyle w:val="TableParagraph"/>
              <w:spacing w:before="13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B51736" w14:paraId="728C6346" w14:textId="77777777">
        <w:trPr>
          <w:trHeight w:val="1290"/>
        </w:trPr>
        <w:tc>
          <w:tcPr>
            <w:tcW w:w="940" w:type="dxa"/>
          </w:tcPr>
          <w:p w14:paraId="7E141741" w14:textId="77777777" w:rsidR="00B51736" w:rsidRDefault="00000000"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460" w:type="dxa"/>
          </w:tcPr>
          <w:p w14:paraId="63CD0868" w14:textId="77777777" w:rsidR="00B51736" w:rsidRDefault="00000000"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Usability</w:t>
            </w:r>
          </w:p>
        </w:tc>
        <w:tc>
          <w:tcPr>
            <w:tcW w:w="4940" w:type="dxa"/>
          </w:tcPr>
          <w:p w14:paraId="4BC857EB" w14:textId="77777777" w:rsidR="00B51736" w:rsidRDefault="00000000">
            <w:pPr>
              <w:pStyle w:val="TableParagraph"/>
              <w:spacing w:before="8"/>
              <w:ind w:left="100"/>
              <w:rPr>
                <w:sz w:val="26"/>
              </w:rPr>
            </w:pPr>
            <w:r>
              <w:rPr>
                <w:sz w:val="26"/>
              </w:rPr>
              <w:t>User-friendly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facilitate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easy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processing</w:t>
            </w:r>
          </w:p>
          <w:p w14:paraId="5FE1BFEA" w14:textId="77777777" w:rsidR="00B51736" w:rsidRDefault="00000000"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Model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provides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visual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predictions</w:t>
            </w:r>
          </w:p>
        </w:tc>
      </w:tr>
      <w:tr w:rsidR="00B51736" w14:paraId="7F82C763" w14:textId="77777777">
        <w:trPr>
          <w:trHeight w:val="669"/>
        </w:trPr>
        <w:tc>
          <w:tcPr>
            <w:tcW w:w="940" w:type="dxa"/>
          </w:tcPr>
          <w:p w14:paraId="0EC96A85" w14:textId="77777777" w:rsidR="00B51736" w:rsidRDefault="00000000"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460" w:type="dxa"/>
          </w:tcPr>
          <w:p w14:paraId="60082DFB" w14:textId="77777777" w:rsidR="00B51736" w:rsidRDefault="00000000"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Security</w:t>
            </w:r>
          </w:p>
        </w:tc>
        <w:tc>
          <w:tcPr>
            <w:tcW w:w="4940" w:type="dxa"/>
          </w:tcPr>
          <w:p w14:paraId="34D8E2D5" w14:textId="77777777" w:rsidR="00B51736" w:rsidRDefault="00000000">
            <w:pPr>
              <w:pStyle w:val="TableParagraph"/>
              <w:spacing w:before="8"/>
              <w:ind w:left="100"/>
              <w:rPr>
                <w:sz w:val="26"/>
              </w:rPr>
            </w:pPr>
            <w:r>
              <w:rPr>
                <w:sz w:val="26"/>
              </w:rPr>
              <w:t>Authentication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his/her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own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private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secured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</w:p>
        </w:tc>
      </w:tr>
      <w:tr w:rsidR="00B51736" w14:paraId="067A9F9B" w14:textId="77777777">
        <w:trPr>
          <w:trHeight w:val="950"/>
        </w:trPr>
        <w:tc>
          <w:tcPr>
            <w:tcW w:w="940" w:type="dxa"/>
          </w:tcPr>
          <w:p w14:paraId="57282224" w14:textId="77777777" w:rsidR="00B51736" w:rsidRDefault="00000000">
            <w:pPr>
              <w:pStyle w:val="TableParagraph"/>
              <w:spacing w:line="316" w:lineRule="exact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460" w:type="dxa"/>
          </w:tcPr>
          <w:p w14:paraId="39B29E9D" w14:textId="77777777" w:rsidR="00B51736" w:rsidRDefault="00000000">
            <w:pPr>
              <w:pStyle w:val="TableParagraph"/>
              <w:spacing w:line="31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Reliability</w:t>
            </w:r>
          </w:p>
        </w:tc>
        <w:tc>
          <w:tcPr>
            <w:tcW w:w="4940" w:type="dxa"/>
          </w:tcPr>
          <w:p w14:paraId="147BB738" w14:textId="77777777" w:rsidR="00B51736" w:rsidRDefault="00000000">
            <w:pPr>
              <w:pStyle w:val="TableParagraph"/>
              <w:spacing w:line="316" w:lineRule="exact"/>
              <w:ind w:left="10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capable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huge</w:t>
            </w:r>
          </w:p>
          <w:p w14:paraId="69308C13" w14:textId="77777777" w:rsidR="00B51736" w:rsidRDefault="00000000"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volume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samples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simultaneously</w:t>
            </w:r>
          </w:p>
        </w:tc>
      </w:tr>
      <w:tr w:rsidR="00B51736" w14:paraId="13EE93D8" w14:textId="77777777">
        <w:trPr>
          <w:trHeight w:val="669"/>
        </w:trPr>
        <w:tc>
          <w:tcPr>
            <w:tcW w:w="940" w:type="dxa"/>
          </w:tcPr>
          <w:p w14:paraId="2949A399" w14:textId="77777777" w:rsidR="00B51736" w:rsidRDefault="00000000">
            <w:pPr>
              <w:pStyle w:val="TableParagraph"/>
              <w:spacing w:before="8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NFR-4</w:t>
            </w:r>
          </w:p>
        </w:tc>
        <w:tc>
          <w:tcPr>
            <w:tcW w:w="3460" w:type="dxa"/>
          </w:tcPr>
          <w:p w14:paraId="0915F775" w14:textId="77777777" w:rsidR="00B51736" w:rsidRDefault="00000000">
            <w:pPr>
              <w:pStyle w:val="TableParagraph"/>
              <w:spacing w:before="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Performance</w:t>
            </w:r>
          </w:p>
        </w:tc>
        <w:tc>
          <w:tcPr>
            <w:tcW w:w="4940" w:type="dxa"/>
          </w:tcPr>
          <w:p w14:paraId="2AC2F2EF" w14:textId="77777777" w:rsidR="00B51736" w:rsidRDefault="00000000">
            <w:pPr>
              <w:pStyle w:val="TableParagraph"/>
              <w:spacing w:before="8"/>
              <w:ind w:left="100" w:right="134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algorithms,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high</w:t>
            </w:r>
          </w:p>
        </w:tc>
      </w:tr>
      <w:tr w:rsidR="00B51736" w14:paraId="7542D26D" w14:textId="77777777">
        <w:trPr>
          <w:trHeight w:val="990"/>
        </w:trPr>
        <w:tc>
          <w:tcPr>
            <w:tcW w:w="940" w:type="dxa"/>
          </w:tcPr>
          <w:p w14:paraId="42AA70DA" w14:textId="77777777" w:rsidR="00B51736" w:rsidRDefault="00000000">
            <w:pPr>
              <w:pStyle w:val="TableParagraph"/>
              <w:spacing w:line="316" w:lineRule="exact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460" w:type="dxa"/>
          </w:tcPr>
          <w:p w14:paraId="1FB83B8E" w14:textId="77777777" w:rsidR="00B51736" w:rsidRDefault="00000000">
            <w:pPr>
              <w:pStyle w:val="TableParagraph"/>
              <w:spacing w:line="316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4940" w:type="dxa"/>
          </w:tcPr>
          <w:p w14:paraId="79D180B0" w14:textId="77777777" w:rsidR="00B51736" w:rsidRDefault="00000000">
            <w:pPr>
              <w:pStyle w:val="TableParagraph"/>
              <w:ind w:left="100" w:right="134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mobile-responsive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portable. It requires only basic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configurations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run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device</w:t>
            </w:r>
          </w:p>
        </w:tc>
      </w:tr>
      <w:tr w:rsidR="00B51736" w14:paraId="6BE83D73" w14:textId="77777777">
        <w:trPr>
          <w:trHeight w:val="1290"/>
        </w:trPr>
        <w:tc>
          <w:tcPr>
            <w:tcW w:w="940" w:type="dxa"/>
          </w:tcPr>
          <w:p w14:paraId="1F8F8E6B" w14:textId="77777777" w:rsidR="00B51736" w:rsidRDefault="00000000">
            <w:pPr>
              <w:pStyle w:val="TableParagraph"/>
              <w:spacing w:before="13"/>
              <w:ind w:left="24" w:right="82"/>
              <w:jc w:val="center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460" w:type="dxa"/>
          </w:tcPr>
          <w:p w14:paraId="61576B39" w14:textId="77777777" w:rsidR="00B51736" w:rsidRDefault="00000000">
            <w:pPr>
              <w:pStyle w:val="TableParagraph"/>
              <w:spacing w:before="13"/>
              <w:ind w:left="95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Scalability</w:t>
            </w:r>
          </w:p>
        </w:tc>
        <w:tc>
          <w:tcPr>
            <w:tcW w:w="4940" w:type="dxa"/>
          </w:tcPr>
          <w:p w14:paraId="71B94711" w14:textId="77777777" w:rsidR="00B51736" w:rsidRDefault="00000000">
            <w:pPr>
              <w:pStyle w:val="TableParagraph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extended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further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which can be used by third party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organisations such as Automobile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Manufacturers,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Logistics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companies,etc.</w:t>
            </w:r>
          </w:p>
        </w:tc>
      </w:tr>
    </w:tbl>
    <w:p w14:paraId="478A62BB" w14:textId="77777777" w:rsidR="00F50B9C" w:rsidRDefault="00F50B9C"/>
    <w:sectPr w:rsidR="00F50B9C">
      <w:type w:val="continuous"/>
      <w:pgSz w:w="11920" w:h="16840"/>
      <w:pgMar w:top="340" w:right="6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736"/>
    <w:rsid w:val="00B51736"/>
    <w:rsid w:val="00BD1C7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9C1A"/>
  <w15:docId w15:val="{481EFDAE-5619-4D9E-9273-F1D69B3C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"/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cp:lastModifiedBy>Ganga Gopu</cp:lastModifiedBy>
  <cp:revision>2</cp:revision>
  <dcterms:created xsi:type="dcterms:W3CDTF">2022-10-16T14:07:00Z</dcterms:created>
  <dcterms:modified xsi:type="dcterms:W3CDTF">2022-10-17T05:44:00Z</dcterms:modified>
</cp:coreProperties>
</file>