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9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>
      <w:pPr>
        <w:pStyle w:val="6"/>
        <w:ind w:right="2130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>
      <w:pPr>
        <w:pStyle w:val="5"/>
        <w:spacing w:before="7" w:after="1"/>
        <w:rPr>
          <w:b/>
          <w:sz w:val="25"/>
        </w:rPr>
      </w:pPr>
    </w:p>
    <w:p>
      <w:pPr>
        <w:pStyle w:val="5"/>
        <w:rPr>
          <w:b/>
          <w:sz w:val="24"/>
        </w:rPr>
      </w:pPr>
      <w:bookmarkStart w:id="0" w:name="_GoBack"/>
      <w:bookmarkEnd w:id="0"/>
    </w:p>
    <w:p>
      <w:pPr>
        <w:pStyle w:val="2"/>
        <w:spacing w:before="155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>
      <w:pPr>
        <w:pStyle w:val="5"/>
        <w:spacing w:before="180"/>
        <w:ind w:left="1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>
      <w:pPr>
        <w:pStyle w:val="5"/>
        <w:spacing w:before="1"/>
        <w:rPr>
          <w:sz w:val="15"/>
        </w:rPr>
      </w:pPr>
    </w:p>
    <w:tbl>
      <w:tblPr>
        <w:tblStyle w:val="4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49"/>
        <w:gridCol w:w="5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926" w:type="dxa"/>
          </w:tcPr>
          <w:p>
            <w:pPr>
              <w:pStyle w:val="9"/>
              <w:spacing w:line="24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149" w:type="dxa"/>
          </w:tcPr>
          <w:p>
            <w:pPr>
              <w:pStyle w:val="9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49" w:type="dxa"/>
          </w:tcPr>
          <w:p>
            <w:pPr>
              <w:pStyle w:val="9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4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Registration</w:t>
            </w:r>
          </w:p>
        </w:tc>
        <w:tc>
          <w:tcPr>
            <w:tcW w:w="5249" w:type="dxa"/>
          </w:tcPr>
          <w:p>
            <w:pPr>
              <w:pStyle w:val="9"/>
              <w:spacing w:line="240" w:lineRule="auto"/>
              <w:ind w:right="2707"/>
              <w:rPr>
                <w:sz w:val="22"/>
              </w:rPr>
            </w:pPr>
            <w:r>
              <w:rPr>
                <w:sz w:val="22"/>
              </w:rPr>
              <w:t>Registration through Form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Registration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Gmail</w:t>
            </w:r>
          </w:p>
          <w:p>
            <w:pPr>
              <w:pStyle w:val="9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Registration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LinkedIN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4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Confirmation</w:t>
            </w:r>
          </w:p>
        </w:tc>
        <w:tc>
          <w:tcPr>
            <w:tcW w:w="524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via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Email</w:t>
            </w:r>
          </w:p>
          <w:p>
            <w:pPr>
              <w:pStyle w:val="9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via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4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Signup</w:t>
            </w:r>
          </w:p>
        </w:tc>
        <w:tc>
          <w:tcPr>
            <w:tcW w:w="5249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Signup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register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mail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  <w:p>
            <w:pPr>
              <w:pStyle w:val="9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Signup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926" w:type="dxa"/>
          </w:tcPr>
          <w:p>
            <w:pPr>
              <w:pStyle w:val="9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49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Signout</w:t>
            </w:r>
          </w:p>
        </w:tc>
        <w:tc>
          <w:tcPr>
            <w:tcW w:w="5249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Signout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register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mail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926" w:type="dxa"/>
          </w:tcPr>
          <w:p>
            <w:pPr>
              <w:pStyle w:val="9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49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Forgot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Password</w:t>
            </w:r>
          </w:p>
        </w:tc>
        <w:tc>
          <w:tcPr>
            <w:tcW w:w="5249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Change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password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mail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  <w:spacing w:before="8"/>
        <w:rPr>
          <w:sz w:val="29"/>
        </w:rPr>
      </w:pPr>
    </w:p>
    <w:p>
      <w:pPr>
        <w:pStyle w:val="2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>
      <w:pPr>
        <w:pStyle w:val="5"/>
        <w:spacing w:before="181"/>
        <w:ind w:left="1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 solution.</w:t>
      </w:r>
    </w:p>
    <w:p>
      <w:pPr>
        <w:pStyle w:val="5"/>
        <w:rPr>
          <w:sz w:val="15"/>
        </w:rPr>
      </w:pPr>
    </w:p>
    <w:tbl>
      <w:tblPr>
        <w:tblStyle w:val="4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3"/>
        <w:gridCol w:w="49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926" w:type="dxa"/>
          </w:tcPr>
          <w:p>
            <w:pPr>
              <w:pStyle w:val="9"/>
              <w:spacing w:line="24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463" w:type="dxa"/>
          </w:tcPr>
          <w:p>
            <w:pPr>
              <w:pStyle w:val="9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935" w:type="dxa"/>
          </w:tcPr>
          <w:p>
            <w:pPr>
              <w:pStyle w:val="9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1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3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5" w:type="dxa"/>
          </w:tcPr>
          <w:p>
            <w:pPr>
              <w:pStyle w:val="9"/>
              <w:spacing w:line="240" w:lineRule="auto"/>
              <w:ind w:right="102"/>
              <w:rPr>
                <w:sz w:val="22"/>
              </w:rPr>
            </w:pPr>
            <w:r>
              <w:rPr>
                <w:sz w:val="22"/>
              </w:rPr>
              <w:t>Automation is a significant future of fleet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management software. Automator reminders and e-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mail notifications enable customer to have 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systematic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plan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vehicle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maintenance, repairs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timely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fleet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audits.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2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3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5" w:type="dxa"/>
          </w:tcPr>
          <w:p>
            <w:pPr>
              <w:pStyle w:val="9"/>
              <w:spacing w:line="240" w:lineRule="auto"/>
              <w:ind w:right="357"/>
              <w:rPr>
                <w:sz w:val="22"/>
              </w:rPr>
            </w:pPr>
            <w:r>
              <w:rPr>
                <w:sz w:val="22"/>
              </w:rPr>
              <w:t>As sustainability rises in social and commercial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importance, fleet managers will need to integrate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strategies to track and reduce emissions, monitor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green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performance,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as well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managing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9"/>
              <w:spacing w:line="270" w:lineRule="atLeast"/>
              <w:ind w:right="755"/>
              <w:rPr>
                <w:sz w:val="22"/>
              </w:rPr>
            </w:pPr>
            <w:r>
              <w:rPr>
                <w:sz w:val="22"/>
              </w:rPr>
              <w:t>transition from traditional vehicle to the next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generation.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3" w:hRule="atLeast"/>
        </w:trPr>
        <w:tc>
          <w:tcPr>
            <w:tcW w:w="926" w:type="dxa"/>
          </w:tcPr>
          <w:p>
            <w:pPr>
              <w:pStyle w:val="9"/>
              <w:spacing w:line="266" w:lineRule="exact"/>
              <w:ind w:left="107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3" w:type="dxa"/>
          </w:tcPr>
          <w:p>
            <w:pPr>
              <w:pStyle w:val="9"/>
              <w:spacing w:line="26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5" w:type="dxa"/>
          </w:tcPr>
          <w:p>
            <w:pPr>
              <w:pStyle w:val="9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The fleet management software not only collects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valuable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also provides insights.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9"/>
              <w:spacing w:line="270" w:lineRule="atLeast"/>
              <w:ind w:right="261"/>
              <w:rPr>
                <w:sz w:val="22"/>
              </w:rPr>
            </w:pPr>
            <w:r>
              <w:rPr>
                <w:sz w:val="22"/>
              </w:rPr>
              <w:t>help of information collected through GPS tracking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system.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926" w:type="dxa"/>
          </w:tcPr>
          <w:p>
            <w:pPr>
              <w:pStyle w:val="9"/>
              <w:spacing w:line="245" w:lineRule="exact"/>
              <w:ind w:left="107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3" w:type="dxa"/>
          </w:tcPr>
          <w:p>
            <w:pPr>
              <w:pStyle w:val="9"/>
              <w:spacing w:line="24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5" w:type="dxa"/>
          </w:tcPr>
          <w:p>
            <w:pPr>
              <w:pStyle w:val="9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Fleet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managers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access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more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insights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ever</w:t>
            </w:r>
          </w:p>
        </w:tc>
      </w:tr>
    </w:tbl>
    <w:p>
      <w:pPr>
        <w:spacing w:after="0" w:line="245" w:lineRule="exact"/>
        <w:rPr>
          <w:sz w:val="22"/>
        </w:rPr>
        <w:sectPr>
          <w:type w:val="continuous"/>
          <w:pgSz w:w="12240" w:h="15840"/>
          <w:pgMar w:top="1400" w:right="1320" w:bottom="280" w:left="1320" w:header="720" w:footer="720" w:gutter="0"/>
          <w:cols w:space="720" w:num="1"/>
        </w:sectPr>
      </w:pPr>
    </w:p>
    <w:tbl>
      <w:tblPr>
        <w:tblStyle w:val="4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3"/>
        <w:gridCol w:w="49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63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3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about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how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vehicles are performing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how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well</w:t>
            </w:r>
          </w:p>
          <w:p>
            <w:pPr>
              <w:pStyle w:val="9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they're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being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3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5" w:type="dxa"/>
          </w:tcPr>
          <w:p>
            <w:pPr>
              <w:pStyle w:val="9"/>
              <w:spacing w:line="240" w:lineRule="auto"/>
              <w:ind w:right="288"/>
              <w:rPr>
                <w:sz w:val="22"/>
              </w:rPr>
            </w:pPr>
            <w:r>
              <w:rPr>
                <w:sz w:val="22"/>
              </w:rPr>
              <w:t>As business look to drive maximum value from the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fleets,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many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moving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one-driver-one-</w:t>
            </w:r>
          </w:p>
          <w:p>
            <w:pPr>
              <w:pStyle w:val="9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vehicle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embrace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mobility-as-a-service.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926" w:type="dxa"/>
          </w:tcPr>
          <w:p>
            <w:pPr>
              <w:pStyle w:val="9"/>
              <w:ind w:left="107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3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4935" w:type="dxa"/>
          </w:tcPr>
          <w:p>
            <w:pPr>
              <w:pStyle w:val="9"/>
              <w:spacing w:line="240" w:lineRule="auto"/>
              <w:ind w:right="832"/>
              <w:rPr>
                <w:sz w:val="22"/>
              </w:rPr>
            </w:pPr>
            <w:r>
              <w:rPr>
                <w:sz w:val="22"/>
              </w:rPr>
              <w:t>As the mobility market changes fast, fleet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management systems will need to become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increasingly agile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keep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up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changes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</w:p>
          <w:p>
            <w:pPr>
              <w:pStyle w:val="9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technology,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regulations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business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model.</w:t>
            </w:r>
          </w:p>
        </w:tc>
      </w:tr>
    </w:tbl>
    <w:p/>
    <w:sectPr>
      <w:pgSz w:w="12240" w:h="15840"/>
      <w:pgMar w:top="1440" w:right="13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A2B1A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4"/>
      <w:ind w:left="2129" w:right="2125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68" w:lineRule="exact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2022-11-09T05:34:00Z</dcterms:created>
  <dc:creator>ELCOT</dc:creator>
  <cp:lastModifiedBy>Mohana C</cp:lastModifiedBy>
  <dcterms:modified xsi:type="dcterms:W3CDTF">2022-11-09T05:36:08Z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C9A33F3BF43F454FB4C5938B39C72267</vt:lpwstr>
  </property>
</Properties>
</file>