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AE" w:rsidRDefault="001A533E">
      <w:pPr>
        <w:pStyle w:val="BodyText"/>
        <w:spacing w:before="357"/>
        <w:ind w:left="3557"/>
      </w:pPr>
      <w:r>
        <w:pict>
          <v:rect id="_x0000_s1060" style="position:absolute;left:0;text-align:left;margin-left:163.5pt;margin-top:84.65pt;width:140.45pt;height:140.45pt;z-index:-15859200;mso-position-horizontal-relative:page" fillcolor="#2c95bc" stroked="f">
            <w10:wrap anchorx="page"/>
          </v:rect>
        </w:pict>
      </w:r>
      <w:r>
        <w:pict>
          <v:rect id="_x0000_s1059" style="position:absolute;left:0;text-align:left;margin-left:382.4pt;margin-top:84.65pt;width:143.3pt;height:143.25pt;z-index:-15858688;mso-position-horizontal-relative:page" fillcolor="#2c95bc" stroked="f">
            <w10:wrap anchorx="page"/>
          </v:rect>
        </w:pict>
      </w:r>
      <w:r>
        <w:pict>
          <v:rect id="_x0000_s1058" style="position:absolute;left:0;text-align:left;margin-left:601pt;margin-top:84.65pt;width:143.25pt;height:143.25pt;z-index:-15858176;mso-position-horizontal-relative:page" fillcolor="#2c95bc" stroked="f">
            <w10:wrap anchorx="page"/>
          </v:rect>
        </w:pict>
      </w:r>
      <w:r>
        <w:pict>
          <v:rect id="_x0000_s1057" style="position:absolute;left:0;text-align:left;margin-left:844.15pt;margin-top:84.65pt;width:138.95pt;height:138.95pt;z-index:-15853056;mso-position-horizontal-relative:page" fillcolor="#2c95bc" stroked="f">
            <w10:wrap anchorx="page"/>
          </v:rect>
        </w:pict>
      </w:r>
      <w:r>
        <w:pict>
          <v:rect id="_x0000_s1056" style="position:absolute;left:0;text-align:left;margin-left:1034.65pt;margin-top:89.75pt;width:138.2pt;height:138.2pt;z-index:-15851520;mso-position-horizontal-relative:page" fillcolor="#2c95bc" stroked="f">
            <w10:wrap anchorx="page"/>
          </v:rect>
        </w:pict>
      </w:r>
      <w:r>
        <w:pict>
          <v:rect id="_x0000_s1055" style="position:absolute;left:0;text-align:left;margin-left:1254.8pt;margin-top:89.75pt;width:133.8pt;height:133.8pt;z-index:-15849984;mso-position-horizontal-relative:page" fillcolor="#2c95bc" stroked="f">
            <w10:wrap anchorx="page"/>
          </v:rect>
        </w:pict>
      </w:r>
      <w:r w:rsidR="007702DE">
        <w:t>CUSTOMER</w:t>
      </w:r>
      <w:r w:rsidR="007702DE">
        <w:rPr>
          <w:spacing w:val="51"/>
        </w:rPr>
        <w:t xml:space="preserve"> </w:t>
      </w:r>
      <w:r w:rsidR="007702DE">
        <w:t>JOURNEY</w:t>
      </w:r>
      <w:r w:rsidR="007702DE">
        <w:rPr>
          <w:spacing w:val="82"/>
        </w:rPr>
        <w:t xml:space="preserve"> </w:t>
      </w:r>
      <w:r w:rsidR="007702DE">
        <w:t>MAP</w:t>
      </w:r>
    </w:p>
    <w:p w:rsidR="000B54AE" w:rsidRDefault="007702DE" w:rsidP="00AE5B4D">
      <w:pPr>
        <w:pStyle w:val="BodyText"/>
        <w:spacing w:line="618" w:lineRule="exact"/>
        <w:ind w:left="3557"/>
        <w:sectPr w:rsidR="000B54AE">
          <w:type w:val="continuous"/>
          <w:pgSz w:w="31660" w:h="26860" w:orient="landscape"/>
          <w:pgMar w:top="320" w:right="2640" w:bottom="280" w:left="2640" w:header="720" w:footer="720" w:gutter="0"/>
          <w:cols w:num="2" w:space="720" w:equalWidth="0">
            <w:col w:w="9516" w:space="244"/>
            <w:col w:w="16620"/>
          </w:cols>
        </w:sectPr>
      </w:pPr>
      <w:r>
        <w:rPr>
          <w:b w:val="0"/>
        </w:rPr>
        <w:br w:type="column"/>
      </w:r>
      <w:r>
        <w:lastRenderedPageBreak/>
        <w:t>TEAM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AE5B4D">
        <w:t>PNT2022TMID17220</w:t>
      </w:r>
    </w:p>
    <w:p w:rsidR="000B54AE" w:rsidRDefault="001A533E">
      <w:pPr>
        <w:rPr>
          <w:b/>
          <w:sz w:val="20"/>
        </w:rPr>
      </w:pPr>
      <w:r w:rsidRPr="001A533E">
        <w:lastRenderedPageBreak/>
        <w:pict>
          <v:group id="_x0000_s1048" style="position:absolute;margin-left:0;margin-top:14.2pt;width:1518.2pt;height:1328.35pt;z-index:-15860224;mso-position-horizontal-relative:page;mso-position-vertical-relative:page" coordorigin=",284" coordsize="30364,26567">
            <v:rect id="_x0000_s1054" style="position:absolute;top:683;width:30364;height:26167" fillcolor="#f9f9f9" stroked="f"/>
            <v:shape id="_x0000_s1053" style="position:absolute;left:2772;top:1666;width:26112;height:24188" coordorigin="2773,1667" coordsize="26112,24188" o:spt="100" adj="0,,0" path="m7095,21723r-4322,l2773,25854r4322,l7095,21723xm7095,17827r-4322,l2773,21713r4322,l7095,17827xm7095,13807r-4322,l2773,17817r4322,l7095,13807xm7095,9340r-4322,l2773,13797r4322,l7095,9340xm7095,5258r-4322,l2773,9330r4322,l7095,5258xm11185,21723r-4080,l7105,25854r4080,l11185,21723xm11185,17827r-4080,l7105,21713r4080,l11185,17827xm11185,9340r-4080,l7105,13797r4080,l11185,9340xm11185,5258r-4080,l7105,9330r4080,l11185,5258xm11185,1667r-4080,l7105,5248r4080,l11185,1667xm16287,9340r-5092,l11195,13797r5092,l16287,9340xm16287,5258r-5092,l11195,9330r5092,l16287,5258xm16287,1667r-5092,l11195,5248r5092,l16287,1667xm20326,9340r-4030,l16296,13797r4030,l20326,9340xm20326,5258r-4030,l16296,9330r4030,l20326,5258xm20326,1667r-4030,l16296,5248r4030,l20326,1667xm24362,9340r-4026,l20336,13797r4026,l24362,9340xm24362,5258r-4026,l20336,9330r4026,l24362,5258xm24362,1667r-4026,l20336,5248r4026,l24362,1667xm28884,9340r-4512,l24372,13797r4512,l28884,9340xm28884,5258r-4512,l24372,9330r4512,l28884,5258xm28884,1667r-4512,l24372,5248r4512,l28884,1667xe" stroked="f">
              <v:stroke joinstyle="round"/>
              <v:formulas/>
              <v:path arrowok="t" o:connecttype="segments"/>
            </v:shape>
            <v:rect id="_x0000_s1052" style="position:absolute;left:3995;top:300;width:10320;height:1222" fillcolor="#f9f9f9" stroked="f"/>
            <v:rect id="_x0000_s1051" style="position:absolute;left:3995;top:300;width:10320;height:1222" filled="f" strokeweight=".52542mm"/>
            <v:rect id="_x0000_s1050" style="position:absolute;left:15743;top:300;width:7092;height:840" fillcolor="#f9f9f9" stroked="f"/>
            <v:rect id="_x0000_s1049" style="position:absolute;left:15743;top:300;width:7092;height:840" filled="f" strokeweight=".52542mm"/>
            <w10:wrap anchorx="page" anchory="page"/>
          </v:group>
        </w:pict>
      </w:r>
      <w:r w:rsidRPr="001A533E">
        <w:pict>
          <v:group id="_x0000_s1043" style="position:absolute;margin-left:355.7pt;margin-top:694.6pt;width:1088.55pt;height:598.15pt;z-index:-15859712;mso-position-horizontal-relative:page;mso-position-vertical-relative:page" coordorigin="7114,13892" coordsize="21771,11963">
            <v:shape id="_x0000_s1047" style="position:absolute;left:11194;top:17826;width:17690;height:8028" coordorigin="11195,17827" coordsize="17690,8028" o:spt="100" adj="0,,0" path="m16287,21723r-5092,l11195,25854r5092,l16287,21723xm16287,17827r-5092,l11195,21713r5092,l16287,17827xm20326,21723r-4030,l16296,25854r4030,l20326,21723xm20326,17827r-4030,l16296,21713r4030,l20326,17827xm24362,21723r-4026,l20336,25854r4026,l24362,21723xm24362,17827r-4026,l20336,21713r4026,l24362,17827xm28884,21723r-4512,l24372,25854r4512,l28884,21723xm28884,17827r-4512,l24372,21713r4512,l28884,17827xe" stroked="f">
              <v:stroke joinstyle="round"/>
              <v:formulas/>
              <v:path arrowok="t" o:connecttype="segments"/>
            </v:shape>
            <v:shape id="_x0000_s1046" style="position:absolute;left:12201;top:18215;width:15594;height:3141" coordorigin="12202,18216" coordsize="15594,3141" o:spt="100" adj="0,,0" path="m15159,18254r-2957,l12202,21211r2957,l15159,18254xm19793,18216r-3140,l16653,21356r3140,l19793,18216xm23954,18341r-3015,l20939,21355r3015,l23954,18341xm27795,18341r-2830,l24965,21170r2830,l27795,18341xe" fillcolor="#a1ee58" stroked="f">
              <v:stroke joinstyle="round"/>
              <v:formulas/>
              <v:path arrowok="t" o:connecttype="segments"/>
            </v:shape>
            <v:shape id="_x0000_s1045" style="position:absolute;left:11869;top:22292;width:15956;height:3204" coordorigin="11870,22292" coordsize="15956,3204" o:spt="100" adj="0,,0" path="m15072,22292r-3202,l11870,25494r3202,l15072,22292xm19891,22388r-3107,l16784,25496r3107,l19891,22388xm23707,22388r-3014,l20693,25403r3014,l23707,22388xm27825,22388r-3015,l24810,25403r3015,l27825,22388xe" fillcolor="#2488a7" stroked="f">
              <v:stroke joinstyle="round"/>
              <v:formulas/>
              <v:path arrowok="t" o:connecttype="segments"/>
            </v:shape>
            <v:shape id="_x0000_s1044" style="position:absolute;left:7113;top:13892;width:21758;height:3992" coordorigin="7114,13892" coordsize="21758,3992" o:spt="100" adj="0,,0" path="m11175,13895r-4061,l7114,17884r4061,l11175,13895xm11175,13892r-4061,l7114,13895r4061,l11175,13892xm16275,13895r-5071,l11204,17884r5071,l16275,13895xm16275,13892r-5071,l11204,13895r5071,l16275,13892xm20314,13895r-4010,l16304,17884r4010,l20314,13895xm20314,13892r-4010,l16304,13895r4010,l20314,13892xm24349,13895r-4003,l20346,17884r4003,l24349,13895xm24352,13892r-4009,l20343,13895r4009,l24352,13892xm28871,13895r-4490,l24381,17884r4490,l28871,13895xm28871,13892r-4490,l24381,13895r4490,l28871,13892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1A533E">
        <w:pict>
          <v:rect id="_x0000_s1042" style="position:absolute;margin-left:156.5pt;margin-top:280.75pt;width:154.45pt;height:154.5pt;z-index:-15857664;mso-position-horizontal-relative:page;mso-position-vertical-relative:page" fillcolor="#ffdf89" stroked="f">
            <w10:wrap anchorx="page" anchory="page"/>
          </v:rect>
        </w:pict>
      </w:r>
      <w:r w:rsidRPr="001A533E">
        <w:pict>
          <v:rect id="_x0000_s1041" style="position:absolute;margin-left:373.05pt;margin-top:275.2pt;width:166.45pt;height:166.45pt;z-index:-15857152;mso-position-horizontal-relative:page;mso-position-vertical-relative:page" fillcolor="#ffdf89" stroked="f">
            <w10:wrap anchorx="page" anchory="page"/>
          </v:rect>
        </w:pict>
      </w:r>
      <w:r w:rsidRPr="001A533E">
        <w:pict>
          <v:rect id="_x0000_s1040" style="position:absolute;margin-left:601pt;margin-top:280.35pt;width:161.25pt;height:161.3pt;z-index:-15856640;mso-position-horizontal-relative:page;mso-position-vertical-relative:page" fillcolor="#ffdf89" stroked="f">
            <w10:wrap anchorx="page" anchory="page"/>
          </v:rect>
        </w:pict>
      </w:r>
      <w:r w:rsidRPr="001A533E">
        <w:pict>
          <v:rect id="_x0000_s1039" style="position:absolute;margin-left:161.55pt;margin-top:491.55pt;width:156.95pt;height:157pt;z-index:-15856128;mso-position-horizontal-relative:page;mso-position-vertical-relative:page" fillcolor="#ff7039" stroked="f">
            <w10:wrap anchorx="page" anchory="page"/>
          </v:rect>
        </w:pict>
      </w:r>
      <w:r w:rsidRPr="001A533E">
        <w:pict>
          <v:rect id="_x0000_s1038" style="position:absolute;margin-left:373.1pt;margin-top:491.1pt;width:152.2pt;height:152.15pt;z-index:-15855616;mso-position-horizontal-relative:page;mso-position-vertical-relative:page" fillcolor="#ff7039" stroked="f">
            <w10:wrap anchorx="page" anchory="page"/>
          </v:rect>
        </w:pict>
      </w:r>
      <w:r w:rsidRPr="001A533E">
        <w:pict>
          <v:rect id="_x0000_s1037" style="position:absolute;margin-left:581pt;margin-top:484.85pt;width:180.45pt;height:180.45pt;z-index:-15855104;mso-position-horizontal-relative:page;mso-position-vertical-relative:page" fillcolor="#ff7039" stroked="f">
            <w10:wrap anchorx="page" anchory="page"/>
          </v:rect>
        </w:pict>
      </w:r>
      <w:r w:rsidRPr="001A533E">
        <w:pict>
          <v:rect id="_x0000_s1036" style="position:absolute;margin-left:163.5pt;margin-top:715.95pt;width:157pt;height:157pt;z-index:-15854592;mso-position-horizontal-relative:page;mso-position-vertical-relative:page" fillcolor="#4bdef1" stroked="f">
            <w10:wrap anchorx="page" anchory="page"/>
          </v:rect>
        </w:pict>
      </w:r>
      <w:r w:rsidRPr="001A533E">
        <w:pict>
          <v:rect id="_x0000_s1035" style="position:absolute;margin-left:167.2pt;margin-top:909.2pt;width:133.65pt;height:133.7pt;z-index:-15854080;mso-position-horizontal-relative:page;mso-position-vertical-relative:page" fillcolor="#a1ee58" stroked="f">
            <w10:wrap anchorx="page" anchory="page"/>
          </v:rect>
        </w:pict>
      </w:r>
      <w:r w:rsidRPr="001A533E">
        <w:pict>
          <v:rect id="_x0000_s1034" style="position:absolute;margin-left:381.65pt;margin-top:913.5pt;width:150.05pt;height:150.05pt;z-index:-15853568;mso-position-horizontal-relative:page;mso-position-vertical-relative:page" fillcolor="#a1ee58" stroked="f">
            <w10:wrap anchorx="page" anchory="page"/>
          </v:rect>
        </w:pict>
      </w:r>
      <w:r w:rsidRPr="001A533E">
        <w:pict>
          <v:rect id="_x0000_s1033" style="position:absolute;margin-left:832.65pt;margin-top:284.9pt;width:156.75pt;height:156.75pt;z-index:-15852544;mso-position-horizontal-relative:page;mso-position-vertical-relative:page" fillcolor="#ffdf89" stroked="f">
            <w10:wrap anchorx="page" anchory="page"/>
          </v:rect>
        </w:pict>
      </w:r>
      <w:r w:rsidRPr="001A533E">
        <w:pict>
          <v:rect id="_x0000_s1032" style="position:absolute;margin-left:832.65pt;margin-top:486.55pt;width:161.95pt;height:161.95pt;z-index:-15852032;mso-position-horizontal-relative:page;mso-position-vertical-relative:page" fillcolor="#ff7039" stroked="f">
            <w10:wrap anchorx="page" anchory="page"/>
          </v:rect>
        </w:pict>
      </w:r>
      <w:r w:rsidRPr="001A533E">
        <w:pict>
          <v:rect id="_x0000_s1031" style="position:absolute;margin-left:1047.85pt;margin-top:286.35pt;width:152.35pt;height:152.35pt;z-index:-15851008;mso-position-horizontal-relative:page;mso-position-vertical-relative:page" fillcolor="#ffdf89" stroked="f">
            <w10:wrap anchorx="page" anchory="page"/>
          </v:rect>
        </w:pict>
      </w:r>
      <w:r w:rsidRPr="001A533E">
        <w:pict>
          <v:rect id="_x0000_s1030" style="position:absolute;margin-left:1030.55pt;margin-top:492.1pt;width:166.7pt;height:166.7pt;z-index:-15850496;mso-position-horizontal-relative:page;mso-position-vertical-relative:page" fillcolor="#ff7039" stroked="f">
            <w10:wrap anchorx="page" anchory="page"/>
          </v:rect>
        </w:pict>
      </w:r>
      <w:r w:rsidRPr="001A533E">
        <w:pict>
          <v:rect id="_x0000_s1029" style="position:absolute;margin-left:1263.75pt;margin-top:286.35pt;width:152.35pt;height:152.35pt;z-index:-15849472;mso-position-horizontal-relative:page;mso-position-vertical-relative:page" fillcolor="#ffdf89" stroked="f">
            <w10:wrap anchorx="page" anchory="page"/>
          </v:rect>
        </w:pict>
      </w:r>
      <w:r w:rsidRPr="001A533E">
        <w:pict>
          <v:rect id="_x0000_s1028" style="position:absolute;margin-left:1243.75pt;margin-top:492.1pt;width:166.7pt;height:166.7pt;z-index:-15848960;mso-position-horizontal-relative:page;mso-position-vertical-relative:page" fillcolor="#ff7039" stroked="f">
            <w10:wrap anchorx="page" anchory="page"/>
          </v:rect>
        </w:pict>
      </w:r>
      <w:r w:rsidRPr="001A533E">
        <w:pict>
          <v:rect id="_x0000_s1027" style="position:absolute;margin-left:168.6pt;margin-top:1115.75pt;width:146.75pt;height:146.7pt;z-index:-15848448;mso-position-horizontal-relative:page;mso-position-vertical-relative:page" fillcolor="#2488a7" stroked="f">
            <w10:wrap anchorx="page" anchory="page"/>
          </v:rect>
        </w:pict>
      </w:r>
      <w:r w:rsidRPr="001A533E">
        <w:pict>
          <v:rect id="_x0000_s1026" style="position:absolute;margin-left:376.1pt;margin-top:1114.6pt;width:158.1pt;height:158.1pt;z-index:-15847936;mso-position-horizontal-relative:page;mso-position-vertical-relative:page" fillcolor="#2488a7" stroked="f">
            <w10:wrap anchorx="page" anchory="page"/>
          </v:rect>
        </w:pict>
      </w:r>
    </w:p>
    <w:p w:rsidR="000B54AE" w:rsidRDefault="000B54AE">
      <w:pPr>
        <w:spacing w:before="12"/>
        <w:rPr>
          <w:b/>
          <w:sz w:val="12"/>
        </w:rPr>
      </w:pPr>
    </w:p>
    <w:tbl>
      <w:tblPr>
        <w:tblW w:w="0" w:type="auto"/>
        <w:tblInd w:w="142" w:type="dxa"/>
        <w:tblBorders>
          <w:top w:val="single" w:sz="12" w:space="0" w:color="9E9E9E"/>
          <w:left w:val="single" w:sz="12" w:space="0" w:color="9E9E9E"/>
          <w:bottom w:val="single" w:sz="12" w:space="0" w:color="9E9E9E"/>
          <w:right w:val="single" w:sz="12" w:space="0" w:color="9E9E9E"/>
          <w:insideH w:val="single" w:sz="12" w:space="0" w:color="9E9E9E"/>
          <w:insideV w:val="single" w:sz="12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2"/>
        <w:gridCol w:w="4090"/>
        <w:gridCol w:w="5100"/>
        <w:gridCol w:w="4039"/>
        <w:gridCol w:w="4037"/>
        <w:gridCol w:w="4519"/>
      </w:tblGrid>
      <w:tr w:rsidR="000B54AE" w:rsidTr="000F1D96">
        <w:trPr>
          <w:trHeight w:val="3558"/>
        </w:trPr>
        <w:tc>
          <w:tcPr>
            <w:tcW w:w="4332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0B54AE">
            <w:pPr>
              <w:pStyle w:val="TableParagraph"/>
              <w:rPr>
                <w:sz w:val="48"/>
              </w:rPr>
            </w:pPr>
          </w:p>
          <w:p w:rsidR="000B54AE" w:rsidRPr="000F1D96" w:rsidRDefault="000F1D96" w:rsidP="000F1D96">
            <w:pPr>
              <w:pStyle w:val="TableParagraph"/>
              <w:spacing w:before="385"/>
              <w:rPr>
                <w:color w:val="000000" w:themeColor="text1"/>
                <w:sz w:val="48"/>
              </w:rPr>
            </w:pPr>
            <w:r w:rsidRPr="000F1D96">
              <w:rPr>
                <w:b/>
                <w:sz w:val="48"/>
              </w:rPr>
              <w:t xml:space="preserve">       </w:t>
            </w:r>
            <w:r w:rsidRPr="000F1D96">
              <w:rPr>
                <w:sz w:val="48"/>
              </w:rPr>
              <w:t>Phases</w:t>
            </w:r>
          </w:p>
        </w:tc>
        <w:tc>
          <w:tcPr>
            <w:tcW w:w="4090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0F1D96" w:rsidP="000F1D96">
            <w:pPr>
              <w:pStyle w:val="TableParagraph"/>
              <w:spacing w:before="416"/>
              <w:rPr>
                <w:sz w:val="48"/>
              </w:rPr>
            </w:pPr>
            <w:r>
              <w:rPr>
                <w:w w:val="125"/>
                <w:sz w:val="48"/>
              </w:rPr>
              <w:t xml:space="preserve">     </w:t>
            </w:r>
            <w:r w:rsidRPr="000F1D96">
              <w:rPr>
                <w:w w:val="125"/>
                <w:sz w:val="48"/>
              </w:rPr>
              <w:t>Motivation</w:t>
            </w:r>
          </w:p>
        </w:tc>
        <w:tc>
          <w:tcPr>
            <w:tcW w:w="5100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0B54AE">
            <w:pPr>
              <w:pStyle w:val="TableParagraph"/>
              <w:rPr>
                <w:b/>
                <w:sz w:val="62"/>
              </w:rPr>
            </w:pPr>
          </w:p>
          <w:p w:rsidR="000B54AE" w:rsidRDefault="007702DE">
            <w:pPr>
              <w:pStyle w:val="TableParagraph"/>
              <w:spacing w:line="244" w:lineRule="auto"/>
              <w:ind w:left="1204" w:hanging="269"/>
              <w:rPr>
                <w:sz w:val="48"/>
              </w:rPr>
            </w:pPr>
            <w:r w:rsidRPr="000F1D96">
              <w:rPr>
                <w:w w:val="115"/>
                <w:sz w:val="48"/>
              </w:rPr>
              <w:t>Information</w:t>
            </w:r>
            <w:r w:rsidRPr="000F1D96">
              <w:rPr>
                <w:spacing w:val="-122"/>
                <w:w w:val="115"/>
                <w:sz w:val="48"/>
              </w:rPr>
              <w:t xml:space="preserve"> </w:t>
            </w:r>
            <w:r w:rsidRPr="000F1D96">
              <w:rPr>
                <w:w w:val="120"/>
                <w:sz w:val="48"/>
              </w:rPr>
              <w:t>gathering</w:t>
            </w:r>
          </w:p>
        </w:tc>
        <w:tc>
          <w:tcPr>
            <w:tcW w:w="4039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7702DE">
            <w:pPr>
              <w:pStyle w:val="TableParagraph"/>
              <w:spacing w:before="388" w:line="244" w:lineRule="auto"/>
              <w:ind w:left="588" w:right="594"/>
              <w:jc w:val="center"/>
              <w:rPr>
                <w:sz w:val="48"/>
              </w:rPr>
            </w:pPr>
            <w:r w:rsidRPr="000F1D96">
              <w:rPr>
                <w:w w:val="110"/>
                <w:sz w:val="48"/>
              </w:rPr>
              <w:t>Analyzes of</w:t>
            </w:r>
            <w:r w:rsidRPr="000F1D96">
              <w:rPr>
                <w:spacing w:val="-118"/>
                <w:w w:val="110"/>
                <w:sz w:val="48"/>
              </w:rPr>
              <w:t xml:space="preserve"> </w:t>
            </w:r>
            <w:r w:rsidRPr="000F1D96">
              <w:rPr>
                <w:w w:val="110"/>
                <w:sz w:val="48"/>
              </w:rPr>
              <w:t>various</w:t>
            </w:r>
            <w:r w:rsidRPr="000F1D96">
              <w:rPr>
                <w:spacing w:val="1"/>
                <w:w w:val="110"/>
                <w:sz w:val="48"/>
              </w:rPr>
              <w:t xml:space="preserve"> </w:t>
            </w:r>
            <w:r w:rsidRPr="000F1D96">
              <w:rPr>
                <w:w w:val="110"/>
                <w:sz w:val="48"/>
              </w:rPr>
              <w:t>products</w:t>
            </w:r>
          </w:p>
        </w:tc>
        <w:tc>
          <w:tcPr>
            <w:tcW w:w="4037" w:type="dxa"/>
            <w:shd w:val="clear" w:color="auto" w:fill="auto"/>
          </w:tcPr>
          <w:p w:rsidR="000B54AE" w:rsidRPr="000F1D96" w:rsidRDefault="000B54AE">
            <w:pPr>
              <w:pStyle w:val="TableParagraph"/>
              <w:spacing w:before="7"/>
              <w:rPr>
                <w:b/>
                <w:sz w:val="64"/>
              </w:rPr>
            </w:pPr>
          </w:p>
          <w:p w:rsidR="000B54AE" w:rsidRPr="000F1D96" w:rsidRDefault="007702DE">
            <w:pPr>
              <w:pStyle w:val="TableParagraph"/>
              <w:spacing w:line="244" w:lineRule="auto"/>
              <w:ind w:left="758" w:right="1221" w:firstLine="74"/>
              <w:rPr>
                <w:sz w:val="48"/>
              </w:rPr>
            </w:pPr>
            <w:r w:rsidRPr="000F1D96">
              <w:rPr>
                <w:w w:val="115"/>
                <w:sz w:val="48"/>
              </w:rPr>
              <w:t>Chooses</w:t>
            </w:r>
            <w:r w:rsidRPr="000F1D96">
              <w:rPr>
                <w:spacing w:val="-122"/>
                <w:w w:val="115"/>
                <w:sz w:val="48"/>
              </w:rPr>
              <w:t xml:space="preserve"> </w:t>
            </w:r>
            <w:r w:rsidRPr="000F1D96">
              <w:rPr>
                <w:w w:val="115"/>
                <w:sz w:val="48"/>
              </w:rPr>
              <w:t>the most</w:t>
            </w:r>
            <w:r w:rsidRPr="000F1D96">
              <w:rPr>
                <w:spacing w:val="-122"/>
                <w:w w:val="115"/>
                <w:sz w:val="48"/>
              </w:rPr>
              <w:t xml:space="preserve"> </w:t>
            </w:r>
            <w:r w:rsidRPr="000F1D96">
              <w:rPr>
                <w:w w:val="115"/>
                <w:sz w:val="48"/>
              </w:rPr>
              <w:t>efficient</w:t>
            </w:r>
            <w:r w:rsidRPr="000F1D96">
              <w:rPr>
                <w:spacing w:val="1"/>
                <w:w w:val="115"/>
                <w:sz w:val="48"/>
              </w:rPr>
              <w:t xml:space="preserve"> </w:t>
            </w:r>
            <w:r w:rsidRPr="000F1D96">
              <w:rPr>
                <w:w w:val="115"/>
                <w:sz w:val="48"/>
              </w:rPr>
              <w:t>product</w:t>
            </w:r>
          </w:p>
        </w:tc>
        <w:tc>
          <w:tcPr>
            <w:tcW w:w="4519" w:type="dxa"/>
            <w:shd w:val="clear" w:color="auto" w:fill="auto"/>
          </w:tcPr>
          <w:p w:rsidR="000B54AE" w:rsidRPr="000F1D96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Pr="000F1D96" w:rsidRDefault="007702DE">
            <w:pPr>
              <w:pStyle w:val="TableParagraph"/>
              <w:spacing w:before="423"/>
              <w:ind w:left="1089"/>
              <w:rPr>
                <w:sz w:val="48"/>
              </w:rPr>
            </w:pPr>
            <w:r w:rsidRPr="000F1D96">
              <w:rPr>
                <w:w w:val="115"/>
                <w:sz w:val="48"/>
              </w:rPr>
              <w:t>Payment</w:t>
            </w:r>
          </w:p>
        </w:tc>
      </w:tr>
      <w:tr w:rsidR="000B54AE" w:rsidTr="000F1D96">
        <w:trPr>
          <w:trHeight w:val="4053"/>
        </w:trPr>
        <w:tc>
          <w:tcPr>
            <w:tcW w:w="4332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Default="000B54AE">
            <w:pPr>
              <w:pStyle w:val="TableParagraph"/>
              <w:spacing w:before="6"/>
              <w:rPr>
                <w:b/>
                <w:sz w:val="39"/>
              </w:rPr>
            </w:pPr>
          </w:p>
          <w:p w:rsidR="000B54AE" w:rsidRDefault="007702DE">
            <w:pPr>
              <w:pStyle w:val="TableParagraph"/>
              <w:spacing w:before="1"/>
              <w:ind w:left="866"/>
              <w:rPr>
                <w:sz w:val="48"/>
              </w:rPr>
            </w:pPr>
            <w:r>
              <w:rPr>
                <w:w w:val="115"/>
                <w:sz w:val="48"/>
              </w:rPr>
              <w:t>Actions</w:t>
            </w:r>
          </w:p>
        </w:tc>
        <w:tc>
          <w:tcPr>
            <w:tcW w:w="4090" w:type="dxa"/>
            <w:shd w:val="clear" w:color="auto" w:fill="auto"/>
          </w:tcPr>
          <w:p w:rsidR="000B54AE" w:rsidRDefault="007702DE">
            <w:pPr>
              <w:pStyle w:val="TableParagraph"/>
              <w:spacing w:before="375" w:line="242" w:lineRule="auto"/>
              <w:ind w:left="558" w:right="538" w:hanging="2"/>
              <w:jc w:val="center"/>
              <w:rPr>
                <w:sz w:val="44"/>
              </w:rPr>
            </w:pPr>
            <w:r>
              <w:rPr>
                <w:w w:val="115"/>
                <w:sz w:val="44"/>
              </w:rPr>
              <w:t>Taking action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and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spacing w:val="-1"/>
                <w:w w:val="115"/>
                <w:sz w:val="44"/>
              </w:rPr>
              <w:t>concerning</w:t>
            </w:r>
            <w:r>
              <w:rPr>
                <w:spacing w:val="-28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for</w:t>
            </w:r>
            <w:r>
              <w:rPr>
                <w:spacing w:val="-11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roadsafety</w:t>
            </w:r>
          </w:p>
        </w:tc>
        <w:tc>
          <w:tcPr>
            <w:tcW w:w="5100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36"/>
              </w:rPr>
            </w:pPr>
          </w:p>
          <w:p w:rsidR="000B54AE" w:rsidRDefault="000B54AE">
            <w:pPr>
              <w:pStyle w:val="TableParagraph"/>
              <w:spacing w:before="1"/>
              <w:rPr>
                <w:b/>
                <w:sz w:val="39"/>
              </w:rPr>
            </w:pPr>
          </w:p>
          <w:p w:rsidR="000B54AE" w:rsidRDefault="007702DE">
            <w:pPr>
              <w:pStyle w:val="TableParagraph"/>
              <w:spacing w:line="244" w:lineRule="auto"/>
              <w:ind w:left="988" w:right="1137" w:hanging="3"/>
              <w:jc w:val="center"/>
              <w:rPr>
                <w:sz w:val="37"/>
              </w:rPr>
            </w:pPr>
            <w:r>
              <w:rPr>
                <w:w w:val="115"/>
                <w:sz w:val="37"/>
              </w:rPr>
              <w:t>Selecting an</w:t>
            </w:r>
            <w:r>
              <w:rPr>
                <w:spacing w:val="1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efficient</w:t>
            </w:r>
            <w:r>
              <w:rPr>
                <w:spacing w:val="38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product</w:t>
            </w:r>
            <w:r>
              <w:rPr>
                <w:spacing w:val="-94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in order to</w:t>
            </w:r>
            <w:r>
              <w:rPr>
                <w:spacing w:val="1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improve road</w:t>
            </w:r>
            <w:r>
              <w:rPr>
                <w:spacing w:val="1"/>
                <w:w w:val="115"/>
                <w:sz w:val="37"/>
              </w:rPr>
              <w:t xml:space="preserve"> </w:t>
            </w:r>
            <w:r>
              <w:rPr>
                <w:w w:val="115"/>
                <w:sz w:val="37"/>
              </w:rPr>
              <w:t>safety</w:t>
            </w:r>
          </w:p>
        </w:tc>
        <w:tc>
          <w:tcPr>
            <w:tcW w:w="4039" w:type="dxa"/>
            <w:shd w:val="clear" w:color="auto" w:fill="auto"/>
          </w:tcPr>
          <w:p w:rsidR="000B54AE" w:rsidRDefault="000B54AE">
            <w:pPr>
              <w:pStyle w:val="TableParagraph"/>
              <w:spacing w:before="2"/>
              <w:rPr>
                <w:b/>
                <w:sz w:val="63"/>
              </w:rPr>
            </w:pPr>
          </w:p>
          <w:p w:rsidR="000B54AE" w:rsidRDefault="007702DE">
            <w:pPr>
              <w:pStyle w:val="TableParagraph"/>
              <w:spacing w:line="244" w:lineRule="auto"/>
              <w:ind w:left="628" w:right="741" w:hanging="1"/>
              <w:jc w:val="center"/>
              <w:rPr>
                <w:sz w:val="44"/>
              </w:rPr>
            </w:pPr>
            <w:r>
              <w:rPr>
                <w:w w:val="115"/>
                <w:sz w:val="44"/>
              </w:rPr>
              <w:t>Other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products are</w:t>
            </w:r>
            <w:r>
              <w:rPr>
                <w:spacing w:val="-112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available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including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static</w:t>
            </w:r>
            <w:r>
              <w:rPr>
                <w:spacing w:val="-16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boards</w:t>
            </w:r>
          </w:p>
        </w:tc>
        <w:tc>
          <w:tcPr>
            <w:tcW w:w="4037" w:type="dxa"/>
            <w:shd w:val="clear" w:color="auto" w:fill="auto"/>
          </w:tcPr>
          <w:p w:rsidR="000B54AE" w:rsidRDefault="000B54AE">
            <w:pPr>
              <w:pStyle w:val="TableParagraph"/>
              <w:spacing w:before="9"/>
              <w:rPr>
                <w:b/>
                <w:sz w:val="61"/>
              </w:rPr>
            </w:pPr>
          </w:p>
          <w:p w:rsidR="000B54AE" w:rsidRDefault="007702DE">
            <w:pPr>
              <w:pStyle w:val="TableParagraph"/>
              <w:spacing w:before="1" w:line="247" w:lineRule="auto"/>
              <w:ind w:left="756" w:right="419" w:hanging="5"/>
              <w:jc w:val="center"/>
              <w:rPr>
                <w:sz w:val="44"/>
              </w:rPr>
            </w:pPr>
            <w:r>
              <w:rPr>
                <w:w w:val="110"/>
                <w:sz w:val="44"/>
              </w:rPr>
              <w:t>Smart</w:t>
            </w:r>
            <w:r>
              <w:rPr>
                <w:spacing w:val="14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boards</w:t>
            </w:r>
            <w:r>
              <w:rPr>
                <w:spacing w:val="1"/>
                <w:w w:val="110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are more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efficient</w:t>
            </w:r>
            <w:r>
              <w:rPr>
                <w:spacing w:val="6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than</w:t>
            </w:r>
            <w:r>
              <w:rPr>
                <w:spacing w:val="-11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static</w:t>
            </w:r>
            <w:r>
              <w:rPr>
                <w:spacing w:val="-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boards</w:t>
            </w:r>
          </w:p>
        </w:tc>
        <w:tc>
          <w:tcPr>
            <w:tcW w:w="4519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Default="000B54AE">
            <w:pPr>
              <w:pStyle w:val="TableParagraph"/>
              <w:spacing w:before="3"/>
              <w:rPr>
                <w:b/>
                <w:sz w:val="49"/>
              </w:rPr>
            </w:pPr>
          </w:p>
          <w:p w:rsidR="000B54AE" w:rsidRDefault="007702DE">
            <w:pPr>
              <w:pStyle w:val="TableParagraph"/>
              <w:spacing w:line="242" w:lineRule="auto"/>
              <w:ind w:left="1274" w:right="865" w:hanging="1"/>
              <w:jc w:val="center"/>
              <w:rPr>
                <w:sz w:val="44"/>
              </w:rPr>
            </w:pPr>
            <w:r>
              <w:rPr>
                <w:w w:val="120"/>
                <w:sz w:val="44"/>
              </w:rPr>
              <w:t>Following</w:t>
            </w:r>
            <w:r>
              <w:rPr>
                <w:spacing w:val="1"/>
                <w:w w:val="120"/>
                <w:sz w:val="44"/>
              </w:rPr>
              <w:t xml:space="preserve"> </w:t>
            </w:r>
            <w:r>
              <w:rPr>
                <w:w w:val="120"/>
                <w:sz w:val="44"/>
              </w:rPr>
              <w:t>product</w:t>
            </w:r>
            <w:r>
              <w:rPr>
                <w:spacing w:val="1"/>
                <w:w w:val="120"/>
                <w:sz w:val="44"/>
              </w:rPr>
              <w:t xml:space="preserve"> </w:t>
            </w:r>
            <w:r>
              <w:rPr>
                <w:spacing w:val="-1"/>
                <w:w w:val="115"/>
                <w:sz w:val="44"/>
              </w:rPr>
              <w:t>satisfaction</w:t>
            </w:r>
          </w:p>
        </w:tc>
      </w:tr>
      <w:tr w:rsidR="000B54AE" w:rsidTr="000F1D96">
        <w:trPr>
          <w:trHeight w:val="4436"/>
        </w:trPr>
        <w:tc>
          <w:tcPr>
            <w:tcW w:w="4332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Default="000B54AE">
            <w:pPr>
              <w:pStyle w:val="TableParagraph"/>
              <w:rPr>
                <w:b/>
                <w:sz w:val="48"/>
              </w:rPr>
            </w:pPr>
          </w:p>
          <w:p w:rsidR="000B54AE" w:rsidRDefault="000B54AE">
            <w:pPr>
              <w:pStyle w:val="TableParagraph"/>
              <w:spacing w:before="2"/>
              <w:rPr>
                <w:b/>
                <w:sz w:val="58"/>
              </w:rPr>
            </w:pPr>
          </w:p>
          <w:p w:rsidR="000B54AE" w:rsidRDefault="007702DE">
            <w:pPr>
              <w:pStyle w:val="TableParagraph"/>
              <w:spacing w:before="1"/>
              <w:ind w:right="781"/>
              <w:jc w:val="right"/>
              <w:rPr>
                <w:sz w:val="48"/>
              </w:rPr>
            </w:pPr>
            <w:r>
              <w:rPr>
                <w:w w:val="120"/>
                <w:sz w:val="48"/>
              </w:rPr>
              <w:t>Touchpoints</w:t>
            </w:r>
          </w:p>
        </w:tc>
        <w:tc>
          <w:tcPr>
            <w:tcW w:w="4090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Default="000B54AE">
            <w:pPr>
              <w:pStyle w:val="TableParagraph"/>
              <w:spacing w:before="7"/>
              <w:rPr>
                <w:b/>
                <w:sz w:val="33"/>
              </w:rPr>
            </w:pPr>
          </w:p>
          <w:p w:rsidR="000B54AE" w:rsidRDefault="007702DE">
            <w:pPr>
              <w:pStyle w:val="TableParagraph"/>
              <w:spacing w:line="247" w:lineRule="auto"/>
              <w:ind w:left="558" w:right="1415"/>
              <w:rPr>
                <w:sz w:val="44"/>
              </w:rPr>
            </w:pPr>
            <w:r>
              <w:rPr>
                <w:w w:val="110"/>
                <w:sz w:val="44"/>
              </w:rPr>
              <w:t>Buyers</w:t>
            </w:r>
            <w:r>
              <w:rPr>
                <w:spacing w:val="-20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are</w:t>
            </w:r>
            <w:r>
              <w:rPr>
                <w:spacing w:val="-106"/>
                <w:w w:val="110"/>
                <w:sz w:val="44"/>
              </w:rPr>
              <w:t xml:space="preserve"> </w:t>
            </w:r>
            <w:r>
              <w:rPr>
                <w:w w:val="110"/>
                <w:sz w:val="44"/>
              </w:rPr>
              <w:t>delighted</w:t>
            </w:r>
          </w:p>
        </w:tc>
        <w:tc>
          <w:tcPr>
            <w:tcW w:w="5100" w:type="dxa"/>
            <w:shd w:val="clear" w:color="auto" w:fill="auto"/>
          </w:tcPr>
          <w:p w:rsidR="000B54AE" w:rsidRDefault="000B54AE">
            <w:pPr>
              <w:pStyle w:val="TableParagraph"/>
              <w:spacing w:before="8"/>
              <w:rPr>
                <w:b/>
                <w:sz w:val="44"/>
              </w:rPr>
            </w:pPr>
          </w:p>
          <w:p w:rsidR="000B54AE" w:rsidRDefault="007702DE">
            <w:pPr>
              <w:pStyle w:val="TableParagraph"/>
              <w:spacing w:line="242" w:lineRule="auto"/>
              <w:ind w:left="705" w:right="1275"/>
              <w:jc w:val="center"/>
              <w:rPr>
                <w:sz w:val="40"/>
              </w:rPr>
            </w:pPr>
            <w:r>
              <w:rPr>
                <w:w w:val="115"/>
                <w:sz w:val="40"/>
              </w:rPr>
              <w:t>The</w:t>
            </w:r>
            <w:r>
              <w:rPr>
                <w:spacing w:val="-16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government</w:t>
            </w:r>
            <w:r>
              <w:rPr>
                <w:spacing w:val="-10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need</w:t>
            </w:r>
            <w:r>
              <w:rPr>
                <w:spacing w:val="28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not</w:t>
            </w:r>
            <w:r>
              <w:rPr>
                <w:spacing w:val="30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worry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about traffic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safety after the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installation</w:t>
            </w:r>
          </w:p>
        </w:tc>
        <w:tc>
          <w:tcPr>
            <w:tcW w:w="4039" w:type="dxa"/>
            <w:shd w:val="clear" w:color="auto" w:fill="auto"/>
          </w:tcPr>
          <w:p w:rsidR="000B54AE" w:rsidRDefault="000B54AE">
            <w:pPr>
              <w:pStyle w:val="TableParagraph"/>
              <w:spacing w:before="2"/>
              <w:rPr>
                <w:b/>
                <w:sz w:val="47"/>
              </w:rPr>
            </w:pPr>
          </w:p>
          <w:p w:rsidR="000B54AE" w:rsidRDefault="007702DE">
            <w:pPr>
              <w:pStyle w:val="TableParagraph"/>
              <w:spacing w:before="1" w:line="247" w:lineRule="auto"/>
              <w:ind w:left="494" w:right="501" w:hanging="2"/>
              <w:jc w:val="center"/>
              <w:rPr>
                <w:sz w:val="40"/>
              </w:rPr>
            </w:pPr>
            <w:r>
              <w:rPr>
                <w:w w:val="115"/>
                <w:sz w:val="40"/>
              </w:rPr>
              <w:t>The numerous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varieties of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products are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accessible  and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it entertains the</w:t>
            </w:r>
            <w:r>
              <w:rPr>
                <w:spacing w:val="-10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user</w:t>
            </w:r>
          </w:p>
        </w:tc>
        <w:tc>
          <w:tcPr>
            <w:tcW w:w="4037" w:type="dxa"/>
            <w:shd w:val="clear" w:color="auto" w:fill="auto"/>
          </w:tcPr>
          <w:p w:rsidR="000B54AE" w:rsidRDefault="000B54AE">
            <w:pPr>
              <w:pStyle w:val="TableParagraph"/>
              <w:spacing w:before="1"/>
              <w:rPr>
                <w:b/>
                <w:sz w:val="51"/>
              </w:rPr>
            </w:pPr>
          </w:p>
          <w:p w:rsidR="000B54AE" w:rsidRDefault="007702DE">
            <w:pPr>
              <w:pStyle w:val="TableParagraph"/>
              <w:spacing w:before="1" w:line="244" w:lineRule="auto"/>
              <w:ind w:left="415" w:right="486" w:hanging="1"/>
              <w:jc w:val="center"/>
              <w:rPr>
                <w:sz w:val="38"/>
              </w:rPr>
            </w:pPr>
            <w:r>
              <w:rPr>
                <w:w w:val="115"/>
                <w:sz w:val="38"/>
              </w:rPr>
              <w:t>The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government</w:t>
            </w:r>
            <w:r>
              <w:rPr>
                <w:spacing w:val="-96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will</w:t>
            </w:r>
            <w:r>
              <w:rPr>
                <w:spacing w:val="5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not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be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concerned</w:t>
            </w:r>
            <w:r>
              <w:rPr>
                <w:spacing w:val="68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about</w:t>
            </w:r>
            <w:r>
              <w:rPr>
                <w:spacing w:val="-96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the safety</w:t>
            </w:r>
            <w:r>
              <w:rPr>
                <w:spacing w:val="2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after</w:t>
            </w:r>
            <w:r>
              <w:rPr>
                <w:spacing w:val="1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receiving</w:t>
            </w:r>
            <w:r>
              <w:rPr>
                <w:spacing w:val="4"/>
                <w:w w:val="115"/>
                <w:sz w:val="38"/>
              </w:rPr>
              <w:t xml:space="preserve"> </w:t>
            </w:r>
            <w:r>
              <w:rPr>
                <w:w w:val="115"/>
                <w:sz w:val="38"/>
              </w:rPr>
              <w:t>this</w:t>
            </w:r>
          </w:p>
        </w:tc>
        <w:tc>
          <w:tcPr>
            <w:tcW w:w="4519" w:type="dxa"/>
            <w:shd w:val="clear" w:color="auto" w:fill="auto"/>
          </w:tcPr>
          <w:p w:rsidR="000B54AE" w:rsidRDefault="000B54AE">
            <w:pPr>
              <w:pStyle w:val="TableParagraph"/>
              <w:spacing w:before="5"/>
              <w:rPr>
                <w:b/>
                <w:sz w:val="57"/>
              </w:rPr>
            </w:pPr>
          </w:p>
          <w:p w:rsidR="000B54AE" w:rsidRDefault="007702DE">
            <w:pPr>
              <w:pStyle w:val="TableParagraph"/>
              <w:spacing w:line="247" w:lineRule="auto"/>
              <w:ind w:left="919" w:right="1015" w:hanging="6"/>
              <w:jc w:val="center"/>
              <w:rPr>
                <w:sz w:val="40"/>
              </w:rPr>
            </w:pPr>
            <w:r>
              <w:rPr>
                <w:w w:val="120"/>
                <w:sz w:val="40"/>
              </w:rPr>
              <w:t>The</w:t>
            </w:r>
            <w:r>
              <w:rPr>
                <w:spacing w:val="1"/>
                <w:w w:val="120"/>
                <w:sz w:val="40"/>
              </w:rPr>
              <w:t xml:space="preserve"> </w:t>
            </w:r>
            <w:r>
              <w:rPr>
                <w:w w:val="120"/>
                <w:sz w:val="40"/>
              </w:rPr>
              <w:t>government</w:t>
            </w:r>
            <w:r>
              <w:rPr>
                <w:spacing w:val="1"/>
                <w:w w:val="120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acquires the</w:t>
            </w:r>
            <w:r>
              <w:rPr>
                <w:spacing w:val="1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product</w:t>
            </w:r>
            <w:r>
              <w:rPr>
                <w:spacing w:val="34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after</w:t>
            </w:r>
            <w:r>
              <w:rPr>
                <w:spacing w:val="-100"/>
                <w:w w:val="115"/>
                <w:sz w:val="40"/>
              </w:rPr>
              <w:t xml:space="preserve"> </w:t>
            </w:r>
            <w:r>
              <w:rPr>
                <w:w w:val="120"/>
                <w:sz w:val="40"/>
              </w:rPr>
              <w:t>determining</w:t>
            </w:r>
            <w:r>
              <w:rPr>
                <w:spacing w:val="1"/>
                <w:w w:val="120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its</w:t>
            </w:r>
            <w:r>
              <w:rPr>
                <w:spacing w:val="-18"/>
                <w:w w:val="115"/>
                <w:sz w:val="40"/>
              </w:rPr>
              <w:t xml:space="preserve"> </w:t>
            </w:r>
            <w:r>
              <w:rPr>
                <w:w w:val="115"/>
                <w:sz w:val="40"/>
              </w:rPr>
              <w:t>worth</w:t>
            </w:r>
          </w:p>
        </w:tc>
      </w:tr>
      <w:tr w:rsidR="000B54AE" w:rsidTr="000F1D96">
        <w:trPr>
          <w:trHeight w:val="3990"/>
        </w:trPr>
        <w:tc>
          <w:tcPr>
            <w:tcW w:w="4332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52"/>
              </w:rPr>
            </w:pPr>
          </w:p>
          <w:p w:rsidR="000B54AE" w:rsidRDefault="000B54AE">
            <w:pPr>
              <w:pStyle w:val="TableParagraph"/>
              <w:spacing w:before="6"/>
              <w:rPr>
                <w:b/>
                <w:sz w:val="74"/>
              </w:rPr>
            </w:pPr>
          </w:p>
          <w:p w:rsidR="000B54AE" w:rsidRDefault="007702DE">
            <w:pPr>
              <w:pStyle w:val="TableParagraph"/>
              <w:spacing w:line="244" w:lineRule="auto"/>
              <w:ind w:left="1120" w:right="1228" w:hanging="322"/>
              <w:rPr>
                <w:sz w:val="52"/>
              </w:rPr>
            </w:pPr>
            <w:r>
              <w:rPr>
                <w:spacing w:val="-1"/>
                <w:w w:val="110"/>
                <w:sz w:val="52"/>
              </w:rPr>
              <w:t>Customer</w:t>
            </w:r>
            <w:r>
              <w:rPr>
                <w:spacing w:val="-127"/>
                <w:w w:val="110"/>
                <w:sz w:val="52"/>
              </w:rPr>
              <w:t xml:space="preserve"> </w:t>
            </w:r>
            <w:r>
              <w:rPr>
                <w:w w:val="110"/>
                <w:sz w:val="52"/>
              </w:rPr>
              <w:t>Feeling</w:t>
            </w:r>
          </w:p>
        </w:tc>
        <w:tc>
          <w:tcPr>
            <w:tcW w:w="4090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0B54AE" w:rsidRDefault="007702DE">
            <w:pPr>
              <w:pStyle w:val="TableParagraph"/>
              <w:ind w:left="10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75020" cy="107499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20" cy="107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spacing w:before="7"/>
              <w:rPr>
                <w:b/>
                <w:sz w:val="24"/>
              </w:rPr>
            </w:pPr>
          </w:p>
          <w:p w:rsidR="000B54AE" w:rsidRDefault="007702DE">
            <w:pPr>
              <w:pStyle w:val="TableParagraph"/>
              <w:ind w:left="12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30947" cy="103098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47" cy="103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9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spacing w:before="6"/>
              <w:rPr>
                <w:b/>
                <w:sz w:val="28"/>
              </w:rPr>
            </w:pPr>
          </w:p>
          <w:p w:rsidR="000B54AE" w:rsidRDefault="007702DE">
            <w:pPr>
              <w:pStyle w:val="TableParagraph"/>
              <w:ind w:left="10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74290" cy="97440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290" cy="97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spacing w:before="9"/>
              <w:rPr>
                <w:b/>
                <w:sz w:val="23"/>
              </w:rPr>
            </w:pPr>
          </w:p>
          <w:p w:rsidR="000B54AE" w:rsidRDefault="007702DE">
            <w:pPr>
              <w:pStyle w:val="TableParagraph"/>
              <w:ind w:left="9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43379" cy="104355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79" cy="104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9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20"/>
              </w:rPr>
            </w:pPr>
          </w:p>
          <w:p w:rsidR="000B54AE" w:rsidRDefault="000B54AE">
            <w:pPr>
              <w:pStyle w:val="TableParagraph"/>
              <w:rPr>
                <w:b/>
                <w:sz w:val="12"/>
              </w:rPr>
            </w:pPr>
          </w:p>
          <w:p w:rsidR="000B54AE" w:rsidRDefault="007702DE">
            <w:pPr>
              <w:pStyle w:val="TableParagraph"/>
              <w:ind w:left="12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23866" cy="92411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66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4AE" w:rsidTr="000F1D96">
        <w:trPr>
          <w:trHeight w:val="3865"/>
        </w:trPr>
        <w:tc>
          <w:tcPr>
            <w:tcW w:w="4332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Default="000B54AE">
            <w:pPr>
              <w:pStyle w:val="TableParagraph"/>
              <w:spacing w:before="8"/>
              <w:rPr>
                <w:b/>
                <w:sz w:val="56"/>
              </w:rPr>
            </w:pPr>
          </w:p>
          <w:p w:rsidR="000B54AE" w:rsidRDefault="007702DE">
            <w:pPr>
              <w:pStyle w:val="TableParagraph"/>
              <w:spacing w:line="247" w:lineRule="auto"/>
              <w:ind w:left="849" w:hanging="17"/>
              <w:rPr>
                <w:sz w:val="44"/>
              </w:rPr>
            </w:pPr>
            <w:r>
              <w:rPr>
                <w:w w:val="110"/>
                <w:sz w:val="44"/>
              </w:rPr>
              <w:t>Customer</w:t>
            </w:r>
            <w:r>
              <w:rPr>
                <w:spacing w:val="-107"/>
                <w:w w:val="110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Thoughts</w:t>
            </w:r>
          </w:p>
        </w:tc>
        <w:tc>
          <w:tcPr>
            <w:tcW w:w="4090" w:type="dxa"/>
            <w:shd w:val="clear" w:color="auto" w:fill="auto"/>
          </w:tcPr>
          <w:p w:rsidR="000B54AE" w:rsidRDefault="000B54AE">
            <w:pPr>
              <w:pStyle w:val="TableParagraph"/>
              <w:spacing w:before="12"/>
              <w:rPr>
                <w:b/>
                <w:sz w:val="47"/>
              </w:rPr>
            </w:pPr>
          </w:p>
          <w:p w:rsidR="000B54AE" w:rsidRDefault="007702DE">
            <w:pPr>
              <w:pStyle w:val="TableParagraph"/>
              <w:spacing w:line="244" w:lineRule="auto"/>
              <w:ind w:left="750" w:right="709" w:hanging="7"/>
              <w:jc w:val="center"/>
              <w:rPr>
                <w:sz w:val="39"/>
              </w:rPr>
            </w:pPr>
            <w:r>
              <w:rPr>
                <w:w w:val="115"/>
                <w:sz w:val="39"/>
              </w:rPr>
              <w:t>The customer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believes</w:t>
            </w:r>
            <w:r>
              <w:rPr>
                <w:spacing w:val="4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it</w:t>
            </w:r>
            <w:r>
              <w:rPr>
                <w:spacing w:val="4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will</w:t>
            </w:r>
            <w:r>
              <w:rPr>
                <w:spacing w:val="-98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assist</w:t>
            </w:r>
            <w:r>
              <w:rPr>
                <w:spacing w:val="10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to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improve the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state of the</w:t>
            </w:r>
            <w:r>
              <w:rPr>
                <w:spacing w:val="1"/>
                <w:w w:val="115"/>
                <w:sz w:val="39"/>
              </w:rPr>
              <w:t xml:space="preserve"> </w:t>
            </w:r>
            <w:r>
              <w:rPr>
                <w:w w:val="115"/>
                <w:sz w:val="39"/>
              </w:rPr>
              <w:t>road</w:t>
            </w:r>
          </w:p>
        </w:tc>
        <w:tc>
          <w:tcPr>
            <w:tcW w:w="5100" w:type="dxa"/>
            <w:shd w:val="clear" w:color="auto" w:fill="auto"/>
          </w:tcPr>
          <w:p w:rsidR="000B54AE" w:rsidRDefault="000B54AE">
            <w:pPr>
              <w:pStyle w:val="TableParagraph"/>
              <w:spacing w:before="10"/>
              <w:rPr>
                <w:b/>
                <w:sz w:val="46"/>
              </w:rPr>
            </w:pPr>
          </w:p>
          <w:p w:rsidR="000B54AE" w:rsidRDefault="007702DE">
            <w:pPr>
              <w:pStyle w:val="TableParagraph"/>
              <w:spacing w:line="244" w:lineRule="auto"/>
              <w:ind w:left="1045" w:right="1099"/>
              <w:jc w:val="center"/>
              <w:rPr>
                <w:sz w:val="44"/>
              </w:rPr>
            </w:pPr>
            <w:r>
              <w:rPr>
                <w:w w:val="115"/>
                <w:sz w:val="44"/>
              </w:rPr>
              <w:t>The</w:t>
            </w:r>
            <w:r>
              <w:rPr>
                <w:spacing w:val="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customer</w:t>
            </w:r>
            <w:r>
              <w:rPr>
                <w:spacing w:val="-112"/>
                <w:w w:val="115"/>
                <w:sz w:val="44"/>
              </w:rPr>
              <w:t xml:space="preserve"> </w:t>
            </w:r>
            <w:r>
              <w:rPr>
                <w:spacing w:val="-2"/>
                <w:w w:val="110"/>
                <w:sz w:val="44"/>
              </w:rPr>
              <w:t xml:space="preserve">believes </w:t>
            </w:r>
            <w:r>
              <w:rPr>
                <w:spacing w:val="-1"/>
                <w:w w:val="110"/>
                <w:sz w:val="44"/>
              </w:rPr>
              <w:t>that it</w:t>
            </w:r>
            <w:r>
              <w:rPr>
                <w:spacing w:val="-107"/>
                <w:w w:val="110"/>
                <w:sz w:val="44"/>
              </w:rPr>
              <w:t xml:space="preserve"> </w:t>
            </w:r>
            <w:r>
              <w:rPr>
                <w:spacing w:val="-2"/>
                <w:w w:val="110"/>
                <w:sz w:val="44"/>
              </w:rPr>
              <w:t xml:space="preserve">will </w:t>
            </w:r>
            <w:r>
              <w:rPr>
                <w:spacing w:val="-1"/>
                <w:w w:val="110"/>
                <w:sz w:val="44"/>
              </w:rPr>
              <w:t>last for</w:t>
            </w:r>
            <w:r>
              <w:rPr>
                <w:w w:val="110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long</w:t>
            </w:r>
            <w:r>
              <w:rPr>
                <w:spacing w:val="21"/>
                <w:w w:val="115"/>
                <w:sz w:val="44"/>
              </w:rPr>
              <w:t xml:space="preserve"> </w:t>
            </w:r>
            <w:r>
              <w:rPr>
                <w:w w:val="115"/>
                <w:sz w:val="44"/>
              </w:rPr>
              <w:t>time</w:t>
            </w:r>
          </w:p>
        </w:tc>
        <w:tc>
          <w:tcPr>
            <w:tcW w:w="4039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0"/>
              </w:rPr>
            </w:pPr>
          </w:p>
          <w:p w:rsidR="000B54AE" w:rsidRDefault="007702DE">
            <w:pPr>
              <w:pStyle w:val="TableParagraph"/>
              <w:spacing w:before="297" w:line="244" w:lineRule="auto"/>
              <w:ind w:left="614" w:right="720" w:hanging="3"/>
              <w:jc w:val="center"/>
              <w:rPr>
                <w:sz w:val="41"/>
              </w:rPr>
            </w:pPr>
            <w:r>
              <w:rPr>
                <w:w w:val="110"/>
                <w:sz w:val="41"/>
              </w:rPr>
              <w:t>The</w:t>
            </w:r>
            <w:r>
              <w:rPr>
                <w:spacing w:val="1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customer</w:t>
            </w:r>
            <w:r>
              <w:rPr>
                <w:spacing w:val="-99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believes that a</w:t>
            </w:r>
            <w:r>
              <w:rPr>
                <w:spacing w:val="-100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different</w:t>
            </w:r>
            <w:r>
              <w:rPr>
                <w:spacing w:val="1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option</w:t>
            </w:r>
            <w:r>
              <w:rPr>
                <w:spacing w:val="69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will</w:t>
            </w:r>
            <w:r>
              <w:rPr>
                <w:spacing w:val="70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be</w:t>
            </w:r>
            <w:r>
              <w:rPr>
                <w:spacing w:val="-99"/>
                <w:w w:val="110"/>
                <w:sz w:val="41"/>
              </w:rPr>
              <w:t xml:space="preserve"> </w:t>
            </w:r>
            <w:r>
              <w:rPr>
                <w:w w:val="110"/>
                <w:sz w:val="41"/>
              </w:rPr>
              <w:t>offered</w:t>
            </w:r>
          </w:p>
        </w:tc>
        <w:tc>
          <w:tcPr>
            <w:tcW w:w="4037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40"/>
              </w:rPr>
            </w:pPr>
          </w:p>
          <w:p w:rsidR="000B54AE" w:rsidRDefault="007702DE">
            <w:pPr>
              <w:pStyle w:val="TableParagraph"/>
              <w:spacing w:before="352" w:line="247" w:lineRule="auto"/>
              <w:ind w:left="806" w:right="541"/>
              <w:jc w:val="center"/>
              <w:rPr>
                <w:sz w:val="41"/>
              </w:rPr>
            </w:pPr>
            <w:r>
              <w:rPr>
                <w:w w:val="115"/>
                <w:sz w:val="41"/>
              </w:rPr>
              <w:t>They</w:t>
            </w:r>
            <w:r>
              <w:rPr>
                <w:spacing w:val="42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will</w:t>
            </w:r>
            <w:r>
              <w:rPr>
                <w:spacing w:val="43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find</w:t>
            </w:r>
            <w:r>
              <w:rPr>
                <w:spacing w:val="-103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it</w:t>
            </w:r>
            <w:r>
              <w:rPr>
                <w:spacing w:val="29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simple</w:t>
            </w:r>
            <w:r>
              <w:rPr>
                <w:spacing w:val="26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and</w:t>
            </w:r>
            <w:r>
              <w:rPr>
                <w:spacing w:val="1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easy to select</w:t>
            </w:r>
            <w:r>
              <w:rPr>
                <w:spacing w:val="-104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a</w:t>
            </w:r>
            <w:r>
              <w:rPr>
                <w:spacing w:val="8"/>
                <w:w w:val="115"/>
                <w:sz w:val="41"/>
              </w:rPr>
              <w:t xml:space="preserve"> </w:t>
            </w:r>
            <w:r>
              <w:rPr>
                <w:w w:val="115"/>
                <w:sz w:val="41"/>
              </w:rPr>
              <w:t>product</w:t>
            </w:r>
          </w:p>
        </w:tc>
        <w:tc>
          <w:tcPr>
            <w:tcW w:w="4519" w:type="dxa"/>
            <w:shd w:val="clear" w:color="auto" w:fill="auto"/>
          </w:tcPr>
          <w:p w:rsidR="000B54AE" w:rsidRDefault="000B54AE">
            <w:pPr>
              <w:pStyle w:val="TableParagraph"/>
              <w:rPr>
                <w:b/>
                <w:sz w:val="56"/>
              </w:rPr>
            </w:pPr>
          </w:p>
          <w:p w:rsidR="000B54AE" w:rsidRDefault="007702DE">
            <w:pPr>
              <w:pStyle w:val="TableParagraph"/>
              <w:spacing w:before="1" w:line="247" w:lineRule="auto"/>
              <w:ind w:left="777" w:right="1200" w:hanging="5"/>
              <w:jc w:val="center"/>
              <w:rPr>
                <w:sz w:val="43"/>
              </w:rPr>
            </w:pPr>
            <w:r>
              <w:rPr>
                <w:w w:val="110"/>
                <w:sz w:val="43"/>
              </w:rPr>
              <w:t>They</w:t>
            </w:r>
            <w:r>
              <w:rPr>
                <w:spacing w:val="97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believe</w:t>
            </w:r>
            <w:r>
              <w:rPr>
                <w:spacing w:val="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that,</w:t>
            </w:r>
            <w:r>
              <w:rPr>
                <w:spacing w:val="-105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product</w:t>
            </w:r>
            <w:r>
              <w:rPr>
                <w:spacing w:val="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will</w:t>
            </w:r>
            <w:r>
              <w:rPr>
                <w:spacing w:val="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be</w:t>
            </w:r>
            <w:r>
              <w:rPr>
                <w:spacing w:val="-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easy</w:t>
            </w:r>
            <w:r>
              <w:rPr>
                <w:spacing w:val="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to</w:t>
            </w:r>
            <w:r>
              <w:rPr>
                <w:spacing w:val="1"/>
                <w:w w:val="110"/>
                <w:sz w:val="43"/>
              </w:rPr>
              <w:t xml:space="preserve"> </w:t>
            </w:r>
            <w:r>
              <w:rPr>
                <w:w w:val="110"/>
                <w:sz w:val="43"/>
              </w:rPr>
              <w:t>use</w:t>
            </w:r>
          </w:p>
        </w:tc>
      </w:tr>
      <w:tr w:rsidR="000B54AE" w:rsidRPr="000F1D96" w:rsidTr="000F1D96">
        <w:trPr>
          <w:trHeight w:val="4112"/>
        </w:trPr>
        <w:tc>
          <w:tcPr>
            <w:tcW w:w="4332" w:type="dxa"/>
            <w:shd w:val="clear" w:color="auto" w:fill="auto"/>
          </w:tcPr>
          <w:p w:rsidR="000B54AE" w:rsidRPr="000F1D96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Pr="000F1D96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Pr="000F1D96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Pr="000F1D96" w:rsidRDefault="007702DE">
            <w:pPr>
              <w:pStyle w:val="TableParagraph"/>
              <w:spacing w:before="316"/>
              <w:ind w:right="826"/>
              <w:jc w:val="right"/>
              <w:rPr>
                <w:sz w:val="44"/>
              </w:rPr>
            </w:pPr>
            <w:r w:rsidRPr="000F1D96">
              <w:rPr>
                <w:w w:val="120"/>
                <w:sz w:val="44"/>
              </w:rPr>
              <w:t>Opportunities</w:t>
            </w:r>
          </w:p>
        </w:tc>
        <w:tc>
          <w:tcPr>
            <w:tcW w:w="4090" w:type="dxa"/>
            <w:shd w:val="clear" w:color="auto" w:fill="auto"/>
          </w:tcPr>
          <w:p w:rsidR="000B54AE" w:rsidRPr="000F1D96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Pr="000F1D96" w:rsidRDefault="007702DE">
            <w:pPr>
              <w:pStyle w:val="TableParagraph"/>
              <w:spacing w:before="368" w:line="242" w:lineRule="auto"/>
              <w:ind w:left="606" w:right="627"/>
              <w:jc w:val="center"/>
              <w:rPr>
                <w:sz w:val="44"/>
              </w:rPr>
            </w:pPr>
            <w:r w:rsidRPr="000F1D96">
              <w:rPr>
                <w:w w:val="115"/>
                <w:sz w:val="44"/>
              </w:rPr>
              <w:t>The</w:t>
            </w:r>
            <w:r w:rsidRPr="000F1D96">
              <w:rPr>
                <w:spacing w:val="-16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customer</w:t>
            </w:r>
            <w:r w:rsidRPr="000F1D96">
              <w:rPr>
                <w:spacing w:val="-11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is benefited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from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increased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0"/>
                <w:sz w:val="44"/>
              </w:rPr>
              <w:t>road</w:t>
            </w:r>
            <w:r w:rsidRPr="000F1D96">
              <w:rPr>
                <w:spacing w:val="-22"/>
                <w:w w:val="110"/>
                <w:sz w:val="44"/>
              </w:rPr>
              <w:t xml:space="preserve"> </w:t>
            </w:r>
            <w:r w:rsidRPr="000F1D96">
              <w:rPr>
                <w:w w:val="110"/>
                <w:sz w:val="44"/>
              </w:rPr>
              <w:t>safety</w:t>
            </w:r>
          </w:p>
        </w:tc>
        <w:tc>
          <w:tcPr>
            <w:tcW w:w="5100" w:type="dxa"/>
            <w:shd w:val="clear" w:color="auto" w:fill="auto"/>
          </w:tcPr>
          <w:p w:rsidR="000B54AE" w:rsidRPr="000F1D96" w:rsidRDefault="000B54AE">
            <w:pPr>
              <w:pStyle w:val="TableParagraph"/>
              <w:rPr>
                <w:b/>
                <w:sz w:val="38"/>
              </w:rPr>
            </w:pPr>
          </w:p>
          <w:p w:rsidR="000B54AE" w:rsidRPr="000F1D96" w:rsidRDefault="000B54AE">
            <w:pPr>
              <w:pStyle w:val="TableParagraph"/>
              <w:spacing w:before="6"/>
              <w:rPr>
                <w:b/>
                <w:sz w:val="49"/>
              </w:rPr>
            </w:pPr>
          </w:p>
          <w:p w:rsidR="000B54AE" w:rsidRPr="000F1D96" w:rsidRDefault="007702DE">
            <w:pPr>
              <w:pStyle w:val="TableParagraph"/>
              <w:spacing w:line="247" w:lineRule="auto"/>
              <w:ind w:left="705" w:right="1178"/>
              <w:jc w:val="center"/>
              <w:rPr>
                <w:sz w:val="39"/>
              </w:rPr>
            </w:pPr>
            <w:r w:rsidRPr="000F1D96">
              <w:rPr>
                <w:w w:val="115"/>
                <w:sz w:val="39"/>
              </w:rPr>
              <w:t>The</w:t>
            </w:r>
            <w:r w:rsidRPr="000F1D96">
              <w:rPr>
                <w:spacing w:val="-11"/>
                <w:w w:val="115"/>
                <w:sz w:val="39"/>
              </w:rPr>
              <w:t xml:space="preserve"> </w:t>
            </w:r>
            <w:r w:rsidRPr="000F1D96">
              <w:rPr>
                <w:w w:val="115"/>
                <w:sz w:val="39"/>
              </w:rPr>
              <w:t>customer</w:t>
            </w:r>
            <w:r w:rsidRPr="000F1D96">
              <w:rPr>
                <w:spacing w:val="-6"/>
                <w:w w:val="115"/>
                <w:sz w:val="39"/>
              </w:rPr>
              <w:t xml:space="preserve"> </w:t>
            </w:r>
            <w:r w:rsidRPr="000F1D96">
              <w:rPr>
                <w:w w:val="115"/>
                <w:sz w:val="39"/>
              </w:rPr>
              <w:t>is</w:t>
            </w:r>
            <w:r w:rsidRPr="000F1D96">
              <w:rPr>
                <w:spacing w:val="-99"/>
                <w:w w:val="115"/>
                <w:sz w:val="39"/>
              </w:rPr>
              <w:t xml:space="preserve"> </w:t>
            </w:r>
            <w:r w:rsidRPr="000F1D96">
              <w:rPr>
                <w:w w:val="115"/>
                <w:sz w:val="39"/>
              </w:rPr>
              <w:t>aware of the</w:t>
            </w:r>
            <w:r w:rsidRPr="000F1D96">
              <w:rPr>
                <w:spacing w:val="1"/>
                <w:w w:val="115"/>
                <w:sz w:val="39"/>
              </w:rPr>
              <w:t xml:space="preserve"> </w:t>
            </w:r>
            <w:r w:rsidRPr="000F1D96">
              <w:rPr>
                <w:w w:val="115"/>
                <w:sz w:val="39"/>
              </w:rPr>
              <w:t>product's</w:t>
            </w:r>
            <w:r w:rsidRPr="000F1D96">
              <w:rPr>
                <w:spacing w:val="1"/>
                <w:w w:val="115"/>
                <w:sz w:val="39"/>
              </w:rPr>
              <w:t xml:space="preserve"> </w:t>
            </w:r>
            <w:r w:rsidRPr="000F1D96">
              <w:rPr>
                <w:w w:val="115"/>
                <w:sz w:val="39"/>
              </w:rPr>
              <w:t>manufacturing</w:t>
            </w:r>
            <w:r w:rsidRPr="000F1D96">
              <w:rPr>
                <w:spacing w:val="1"/>
                <w:w w:val="115"/>
                <w:sz w:val="39"/>
              </w:rPr>
              <w:t xml:space="preserve"> </w:t>
            </w:r>
            <w:r w:rsidRPr="000F1D96">
              <w:rPr>
                <w:w w:val="115"/>
                <w:sz w:val="39"/>
              </w:rPr>
              <w:t>process</w:t>
            </w:r>
          </w:p>
        </w:tc>
        <w:tc>
          <w:tcPr>
            <w:tcW w:w="4039" w:type="dxa"/>
            <w:shd w:val="clear" w:color="auto" w:fill="auto"/>
          </w:tcPr>
          <w:p w:rsidR="000B54AE" w:rsidRPr="000F1D96" w:rsidRDefault="000B54AE">
            <w:pPr>
              <w:pStyle w:val="TableParagraph"/>
              <w:rPr>
                <w:b/>
                <w:sz w:val="42"/>
              </w:rPr>
            </w:pPr>
          </w:p>
          <w:p w:rsidR="000B54AE" w:rsidRPr="000F1D96" w:rsidRDefault="000B54AE">
            <w:pPr>
              <w:pStyle w:val="TableParagraph"/>
              <w:spacing w:before="5"/>
              <w:rPr>
                <w:b/>
                <w:sz w:val="38"/>
              </w:rPr>
            </w:pPr>
          </w:p>
          <w:p w:rsidR="000B54AE" w:rsidRPr="000F1D96" w:rsidRDefault="007702DE">
            <w:pPr>
              <w:pStyle w:val="TableParagraph"/>
              <w:spacing w:before="1" w:line="244" w:lineRule="auto"/>
              <w:ind w:left="712" w:right="594"/>
              <w:jc w:val="center"/>
              <w:rPr>
                <w:sz w:val="43"/>
              </w:rPr>
            </w:pPr>
            <w:r w:rsidRPr="000F1D96">
              <w:rPr>
                <w:w w:val="115"/>
                <w:sz w:val="43"/>
              </w:rPr>
              <w:t>Other</w:t>
            </w:r>
            <w:r w:rsidRPr="000F1D96">
              <w:rPr>
                <w:spacing w:val="1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products</w:t>
            </w:r>
            <w:r w:rsidRPr="000F1D96">
              <w:rPr>
                <w:spacing w:val="1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will</w:t>
            </w:r>
            <w:r w:rsidRPr="000F1D96">
              <w:rPr>
                <w:spacing w:val="-109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be made</w:t>
            </w:r>
            <w:r w:rsidRPr="000F1D96">
              <w:rPr>
                <w:spacing w:val="1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known</w:t>
            </w:r>
            <w:r w:rsidRPr="000F1D96">
              <w:rPr>
                <w:spacing w:val="2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to</w:t>
            </w:r>
            <w:r w:rsidRPr="000F1D96">
              <w:rPr>
                <w:spacing w:val="2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the</w:t>
            </w:r>
            <w:r w:rsidRPr="000F1D96">
              <w:rPr>
                <w:spacing w:val="-108"/>
                <w:w w:val="115"/>
                <w:sz w:val="43"/>
              </w:rPr>
              <w:t xml:space="preserve"> </w:t>
            </w:r>
            <w:r w:rsidRPr="000F1D96">
              <w:rPr>
                <w:w w:val="115"/>
                <w:sz w:val="43"/>
              </w:rPr>
              <w:t>customer</w:t>
            </w:r>
          </w:p>
        </w:tc>
        <w:tc>
          <w:tcPr>
            <w:tcW w:w="4037" w:type="dxa"/>
            <w:shd w:val="clear" w:color="auto" w:fill="auto"/>
          </w:tcPr>
          <w:p w:rsidR="000B54AE" w:rsidRPr="000F1D96" w:rsidRDefault="000B54AE">
            <w:pPr>
              <w:pStyle w:val="TableParagraph"/>
              <w:spacing w:before="4"/>
              <w:rPr>
                <w:b/>
                <w:sz w:val="63"/>
              </w:rPr>
            </w:pPr>
          </w:p>
          <w:p w:rsidR="000B54AE" w:rsidRPr="000F1D96" w:rsidRDefault="007702DE">
            <w:pPr>
              <w:pStyle w:val="TableParagraph"/>
              <w:spacing w:line="244" w:lineRule="auto"/>
              <w:ind w:left="463" w:right="693" w:firstLine="5"/>
              <w:jc w:val="center"/>
              <w:rPr>
                <w:sz w:val="44"/>
              </w:rPr>
            </w:pPr>
            <w:r w:rsidRPr="000F1D96">
              <w:rPr>
                <w:w w:val="110"/>
                <w:sz w:val="44"/>
              </w:rPr>
              <w:t>The buyer</w:t>
            </w:r>
            <w:r w:rsidRPr="000F1D96">
              <w:rPr>
                <w:spacing w:val="1"/>
                <w:w w:val="110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learns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which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product is</w:t>
            </w:r>
            <w:r w:rsidRPr="000F1D96">
              <w:rPr>
                <w:spacing w:val="-20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the</w:t>
            </w:r>
            <w:r w:rsidRPr="000F1D96">
              <w:rPr>
                <w:spacing w:val="-11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best</w:t>
            </w:r>
          </w:p>
        </w:tc>
        <w:tc>
          <w:tcPr>
            <w:tcW w:w="4519" w:type="dxa"/>
            <w:shd w:val="clear" w:color="auto" w:fill="auto"/>
          </w:tcPr>
          <w:p w:rsidR="000B54AE" w:rsidRPr="000F1D96" w:rsidRDefault="000B54AE">
            <w:pPr>
              <w:pStyle w:val="TableParagraph"/>
              <w:rPr>
                <w:b/>
                <w:sz w:val="44"/>
              </w:rPr>
            </w:pPr>
          </w:p>
          <w:p w:rsidR="000B54AE" w:rsidRPr="000F1D96" w:rsidRDefault="007702DE">
            <w:pPr>
              <w:pStyle w:val="TableParagraph"/>
              <w:spacing w:before="318" w:line="244" w:lineRule="auto"/>
              <w:ind w:left="653" w:right="1200" w:firstLine="1"/>
              <w:jc w:val="center"/>
              <w:rPr>
                <w:sz w:val="44"/>
              </w:rPr>
            </w:pPr>
            <w:r w:rsidRPr="000F1D96">
              <w:rPr>
                <w:w w:val="110"/>
                <w:sz w:val="44"/>
              </w:rPr>
              <w:t>The travel</w:t>
            </w:r>
            <w:r w:rsidRPr="000F1D96">
              <w:rPr>
                <w:spacing w:val="1"/>
                <w:w w:val="110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will</w:t>
            </w:r>
            <w:r w:rsidRPr="000F1D96">
              <w:rPr>
                <w:spacing w:val="8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be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enjoyablefor</w:t>
            </w:r>
            <w:r w:rsidRPr="000F1D96">
              <w:rPr>
                <w:spacing w:val="-112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the</w:t>
            </w:r>
            <w:r w:rsidRPr="000F1D96">
              <w:rPr>
                <w:spacing w:val="1"/>
                <w:w w:val="115"/>
                <w:sz w:val="44"/>
              </w:rPr>
              <w:t xml:space="preserve"> </w:t>
            </w:r>
            <w:r w:rsidRPr="000F1D96">
              <w:rPr>
                <w:w w:val="115"/>
                <w:sz w:val="44"/>
              </w:rPr>
              <w:t>customer</w:t>
            </w:r>
          </w:p>
        </w:tc>
      </w:tr>
    </w:tbl>
    <w:p w:rsidR="007702DE" w:rsidRPr="000F1D96" w:rsidRDefault="007702DE"/>
    <w:sectPr w:rsidR="007702DE" w:rsidRPr="000F1D96" w:rsidSect="000B54AE">
      <w:type w:val="continuous"/>
      <w:pgSz w:w="31660" w:h="26860" w:orient="landscape"/>
      <w:pgMar w:top="320" w:right="2640" w:bottom="280" w:left="2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54AE"/>
    <w:rsid w:val="000B54AE"/>
    <w:rsid w:val="000F1D96"/>
    <w:rsid w:val="001A533E"/>
    <w:rsid w:val="007702DE"/>
    <w:rsid w:val="00AE5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54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54AE"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B54AE"/>
  </w:style>
  <w:style w:type="paragraph" w:customStyle="1" w:styleId="TableParagraph">
    <w:name w:val="Table Paragraph"/>
    <w:basedOn w:val="Normal"/>
    <w:uiPriority w:val="1"/>
    <w:qFormat/>
    <w:rsid w:val="000B54AE"/>
  </w:style>
  <w:style w:type="paragraph" w:styleId="BalloonText">
    <w:name w:val="Balloon Text"/>
    <w:basedOn w:val="Normal"/>
    <w:link w:val="BalloonTextChar"/>
    <w:uiPriority w:val="99"/>
    <w:semiHidden/>
    <w:unhideWhenUsed/>
    <w:rsid w:val="00AE5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4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</dc:creator>
  <cp:lastModifiedBy>HP</cp:lastModifiedBy>
  <cp:revision>2</cp:revision>
  <dcterms:created xsi:type="dcterms:W3CDTF">2022-10-13T09:46:00Z</dcterms:created>
  <dcterms:modified xsi:type="dcterms:W3CDTF">2022-10-13T09:46:00Z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