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9"/>
        <w:ind w:left="3662" w:right="3737"/>
        <w:jc w:val="center"/>
      </w:pPr>
      <w:r>
        <w:rPr/>
        <w:t>CONTAINERIZE</w:t>
      </w:r>
      <w:r>
        <w:rPr>
          <w:spacing w:val="-1"/>
        </w:rPr>
        <w:t> </w:t>
      </w:r>
      <w:r>
        <w:rPr/>
        <w:t>THE APP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1945639</wp:posOffset>
            </wp:positionH>
            <wp:positionV relativeFrom="paragraph">
              <wp:posOffset>138147</wp:posOffset>
            </wp:positionV>
            <wp:extent cx="3318810" cy="66385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810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00" w:h="16850"/>
          <w:pgMar w:top="138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3125469</wp:posOffset>
            </wp:positionV>
            <wp:extent cx="7555992" cy="44418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Thenraj</dc:creator>
  <dcterms:created xsi:type="dcterms:W3CDTF">2022-11-15T16:55:49Z</dcterms:created>
  <dcterms:modified xsi:type="dcterms:W3CDTF">2022-11-15T16:55:49Z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