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26CE" w14:textId="77777777" w:rsidR="00EE69A2" w:rsidRDefault="00000000">
      <w:pPr>
        <w:spacing w:after="0" w:line="259" w:lineRule="auto"/>
        <w:ind w:left="0" w:right="3155" w:firstLine="0"/>
      </w:pPr>
      <w:r>
        <w:rPr>
          <w:sz w:val="22"/>
        </w:rPr>
        <w:t xml:space="preserve">                                                          </w:t>
      </w:r>
      <w:r>
        <w:rPr>
          <w:b/>
          <w:sz w:val="32"/>
        </w:rPr>
        <w:t xml:space="preserve"> </w:t>
      </w:r>
      <w:r>
        <w:rPr>
          <w:b/>
          <w:sz w:val="36"/>
        </w:rPr>
        <w:t xml:space="preserve">PROJECT OBJECTIVES </w:t>
      </w:r>
      <w:r>
        <w:rPr>
          <w:b/>
          <w:sz w:val="32"/>
        </w:rPr>
        <w:t xml:space="preserve"> </w:t>
      </w:r>
    </w:p>
    <w:tbl>
      <w:tblPr>
        <w:tblStyle w:val="TableGrid"/>
        <w:tblW w:w="9394" w:type="dxa"/>
        <w:tblInd w:w="5" w:type="dxa"/>
        <w:tblCellMar>
          <w:top w:w="50" w:type="dxa"/>
          <w:left w:w="110" w:type="dxa"/>
          <w:bottom w:w="0" w:type="dxa"/>
          <w:right w:w="462" w:type="dxa"/>
        </w:tblCellMar>
        <w:tblLook w:val="04A0" w:firstRow="1" w:lastRow="0" w:firstColumn="1" w:lastColumn="0" w:noHBand="0" w:noVBand="1"/>
      </w:tblPr>
      <w:tblGrid>
        <w:gridCol w:w="4682"/>
        <w:gridCol w:w="4712"/>
      </w:tblGrid>
      <w:tr w:rsidR="00EE69A2" w14:paraId="5C3DB5C0" w14:textId="77777777">
        <w:trPr>
          <w:trHeight w:val="91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83E7" w14:textId="77777777" w:rsidR="00EE69A2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      Project Name 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114D" w14:textId="77777777" w:rsidR="00EE69A2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          Real-Time River Water Quality Monitoring and Control System. </w:t>
            </w:r>
          </w:p>
        </w:tc>
      </w:tr>
      <w:tr w:rsidR="00EE69A2" w14:paraId="368538C8" w14:textId="77777777">
        <w:trPr>
          <w:trHeight w:val="956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6D7A" w14:textId="77777777" w:rsidR="00EE69A2" w:rsidRDefault="00000000">
            <w:pPr>
              <w:spacing w:after="1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  <w:p w14:paraId="2EDEBC49" w14:textId="77777777" w:rsidR="00EE69A2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      Team ID 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03A1" w14:textId="77777777" w:rsidR="00EE69A2" w:rsidRDefault="00000000">
            <w:pPr>
              <w:spacing w:after="79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7999F96C" w14:textId="1BA0BC4A" w:rsidR="00EE69A2" w:rsidRDefault="00000000">
            <w:pPr>
              <w:spacing w:after="0" w:line="259" w:lineRule="auto"/>
              <w:ind w:left="0" w:firstLine="0"/>
            </w:pPr>
            <w:r>
              <w:rPr>
                <w:color w:val="2F5496"/>
                <w:sz w:val="26"/>
              </w:rPr>
              <w:t xml:space="preserve">              </w:t>
            </w:r>
            <w:r>
              <w:rPr>
                <w:sz w:val="28"/>
              </w:rPr>
              <w:t>PNT2022TMID</w:t>
            </w:r>
            <w:r w:rsidR="0026006C">
              <w:rPr>
                <w:sz w:val="28"/>
              </w:rPr>
              <w:t>46761</w:t>
            </w:r>
            <w:r>
              <w:rPr>
                <w:sz w:val="28"/>
              </w:rPr>
              <w:t xml:space="preserve"> </w:t>
            </w:r>
          </w:p>
          <w:p w14:paraId="23029E72" w14:textId="77777777" w:rsidR="00EE69A2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EE69A2" w14:paraId="3CCA4DCF" w14:textId="77777777">
        <w:trPr>
          <w:trHeight w:val="109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216E" w14:textId="77777777" w:rsidR="00EE69A2" w:rsidRDefault="00000000">
            <w:pPr>
              <w:spacing w:after="6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446F4B75" w14:textId="77777777" w:rsidR="00EE69A2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        </w:t>
            </w:r>
            <w:r>
              <w:rPr>
                <w:sz w:val="28"/>
              </w:rPr>
              <w:t xml:space="preserve">  Date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A0D1" w14:textId="77777777" w:rsidR="00EE69A2" w:rsidRDefault="00000000">
            <w:pPr>
              <w:spacing w:after="47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525C5F8C" w14:textId="1D471BBD" w:rsidR="00EE69A2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       </w:t>
            </w:r>
            <w:r>
              <w:rPr>
                <w:sz w:val="28"/>
              </w:rPr>
              <w:t xml:space="preserve"> 1</w:t>
            </w:r>
            <w:r w:rsidR="0026006C">
              <w:rPr>
                <w:sz w:val="28"/>
              </w:rPr>
              <w:t>3</w:t>
            </w:r>
            <w:r>
              <w:rPr>
                <w:sz w:val="28"/>
              </w:rPr>
              <w:t xml:space="preserve"> November 2022</w:t>
            </w:r>
            <w:r>
              <w:rPr>
                <w:sz w:val="22"/>
              </w:rPr>
              <w:t xml:space="preserve"> </w:t>
            </w:r>
          </w:p>
        </w:tc>
      </w:tr>
      <w:tr w:rsidR="00EE69A2" w14:paraId="77061A11" w14:textId="77777777">
        <w:trPr>
          <w:trHeight w:val="106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D0C5" w14:textId="77777777" w:rsidR="00EE69A2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  <w:p w14:paraId="04B0F5DA" w14:textId="77777777" w:rsidR="00EE69A2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       Maximum Marks 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6F56" w14:textId="77777777" w:rsidR="00EE69A2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  <w:p w14:paraId="57BFE020" w14:textId="77777777" w:rsidR="00EE69A2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          2 Marks </w:t>
            </w:r>
          </w:p>
        </w:tc>
      </w:tr>
    </w:tbl>
    <w:p w14:paraId="4022F457" w14:textId="77777777" w:rsidR="00EE69A2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18047251" w14:textId="77777777" w:rsidR="00EE69A2" w:rsidRDefault="00000000">
      <w:pPr>
        <w:spacing w:after="445" w:line="259" w:lineRule="auto"/>
        <w:ind w:left="0" w:firstLine="0"/>
      </w:pPr>
      <w:r>
        <w:rPr>
          <w:sz w:val="22"/>
        </w:rPr>
        <w:t xml:space="preserve"> </w:t>
      </w:r>
    </w:p>
    <w:p w14:paraId="7DA2568D" w14:textId="77777777" w:rsidR="00EE69A2" w:rsidRDefault="00000000">
      <w:pPr>
        <w:spacing w:after="160" w:line="259" w:lineRule="auto"/>
        <w:ind w:left="0" w:firstLine="0"/>
      </w:pPr>
      <w:r>
        <w:rPr>
          <w:b/>
          <w:sz w:val="52"/>
        </w:rPr>
        <w:t xml:space="preserve"> </w:t>
      </w:r>
    </w:p>
    <w:p w14:paraId="57DF6A37" w14:textId="77777777" w:rsidR="00EE69A2" w:rsidRDefault="00000000">
      <w:pPr>
        <w:spacing w:after="174" w:line="259" w:lineRule="auto"/>
        <w:ind w:left="0" w:firstLine="0"/>
      </w:pPr>
      <w:r>
        <w:rPr>
          <w:b/>
          <w:sz w:val="52"/>
        </w:rPr>
        <w:t xml:space="preserve">Objectives: </w:t>
      </w:r>
    </w:p>
    <w:p w14:paraId="30FA97B9" w14:textId="77777777" w:rsidR="00EE69A2" w:rsidRDefault="00000000">
      <w:pPr>
        <w:spacing w:after="142"/>
        <w:ind w:left="-5"/>
      </w:pPr>
      <w:r>
        <w:t xml:space="preserve">             The objective of water quality monitoring is to measure various chemical and physical properties of water like </w:t>
      </w:r>
      <w:proofErr w:type="spellStart"/>
      <w:proofErr w:type="gramStart"/>
      <w:r>
        <w:lastRenderedPageBreak/>
        <w:t>pH,temperature</w:t>
      </w:r>
      <w:proofErr w:type="spellEnd"/>
      <w:proofErr w:type="gramEnd"/>
      <w:r>
        <w:t xml:space="preserve"> and particle denticle density of water using sensors. </w:t>
      </w:r>
    </w:p>
    <w:p w14:paraId="189B6296" w14:textId="77777777" w:rsidR="00EE69A2" w:rsidRDefault="00000000">
      <w:pPr>
        <w:ind w:left="-5"/>
      </w:pPr>
      <w:r>
        <w:t xml:space="preserve">            Current water quality monitoring system is a manual system with a monotonous process and is very </w:t>
      </w:r>
      <w:proofErr w:type="spellStart"/>
      <w:r>
        <w:t>timeconsuming</w:t>
      </w:r>
      <w:proofErr w:type="spellEnd"/>
      <w:r>
        <w:t xml:space="preserve">. This paper proposes a </w:t>
      </w:r>
      <w:proofErr w:type="spellStart"/>
      <w:r>
        <w:t>sensorbased</w:t>
      </w:r>
      <w:proofErr w:type="spellEnd"/>
      <w:r>
        <w:t xml:space="preserve"> water quality monitoring system. The main components of Wireless Sensor Network (WSN) include a microcontroller for processing the system, communication system for inter and intra node</w:t>
      </w:r>
      <w:r>
        <w:rPr>
          <w:sz w:val="22"/>
        </w:rPr>
        <w:t xml:space="preserve"> </w:t>
      </w:r>
      <w:r>
        <w:t>communication and several sensors. Realtime data access can be done by using</w:t>
      </w:r>
      <w:r>
        <w:rPr>
          <w:sz w:val="22"/>
        </w:rPr>
        <w:t xml:space="preserve"> </w:t>
      </w:r>
      <w:r>
        <w:t xml:space="preserve">remote monitoring and Internet of Things (IoT) technology. Data collected at </w:t>
      </w:r>
      <w:proofErr w:type="gramStart"/>
      <w:r>
        <w:t xml:space="preserve">the </w:t>
      </w:r>
      <w:r>
        <w:rPr>
          <w:sz w:val="22"/>
        </w:rPr>
        <w:t xml:space="preserve"> </w:t>
      </w:r>
      <w:r>
        <w:t>apart</w:t>
      </w:r>
      <w:proofErr w:type="gramEnd"/>
      <w:r>
        <w:t xml:space="preserve"> site can be displayed in a visual format on a server PC with the help of </w:t>
      </w:r>
      <w:r>
        <w:lastRenderedPageBreak/>
        <w:t xml:space="preserve">Spark streaming analysis through Spark </w:t>
      </w:r>
      <w:proofErr w:type="spellStart"/>
      <w:r>
        <w:t>MLlib</w:t>
      </w:r>
      <w:proofErr w:type="spellEnd"/>
      <w:r>
        <w:t xml:space="preserve">, Deep learning neural network models, Belief Rule Based (BRB) system and is also compared with standard values. </w:t>
      </w:r>
    </w:p>
    <w:p w14:paraId="1C21C7D2" w14:textId="77777777" w:rsidR="00EE69A2" w:rsidRDefault="00000000">
      <w:pPr>
        <w:ind w:left="-5"/>
      </w:pPr>
      <w:r>
        <w:t xml:space="preserve">If the acquired value is above the threshold value automated warning SMS alert will be sent to the agent. The uniqueness of </w:t>
      </w:r>
      <w:proofErr w:type="gramStart"/>
      <w:r>
        <w:t xml:space="preserve">our </w:t>
      </w:r>
      <w:r>
        <w:rPr>
          <w:sz w:val="22"/>
        </w:rPr>
        <w:t xml:space="preserve"> </w:t>
      </w:r>
      <w:r>
        <w:t>proposed</w:t>
      </w:r>
      <w:proofErr w:type="gramEnd"/>
      <w:r>
        <w:t xml:space="preserve"> paper is to obtain the water monitoring system with high frequency, high mobility, and low powered. Therefore, our proposed system will immensely help Bangladeshi populations to become</w:t>
      </w:r>
      <w:r>
        <w:rPr>
          <w:sz w:val="22"/>
        </w:rPr>
        <w:t xml:space="preserve"> </w:t>
      </w:r>
      <w:r>
        <w:t xml:space="preserve">conscious against contaminated water as well as to stop polluting the water. </w:t>
      </w:r>
      <w:r>
        <w:rPr>
          <w:sz w:val="22"/>
        </w:rPr>
        <w:t xml:space="preserve"> </w:t>
      </w:r>
    </w:p>
    <w:p w14:paraId="56FB8706" w14:textId="77777777" w:rsidR="00EE69A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A77D2D1" w14:textId="77777777" w:rsidR="00EE69A2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1DF430A" w14:textId="77777777" w:rsidR="00EE69A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EE69A2">
      <w:pgSz w:w="12240" w:h="15840"/>
      <w:pgMar w:top="1553" w:right="1456" w:bottom="156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9A2"/>
    <w:rsid w:val="0026006C"/>
    <w:rsid w:val="00E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AFCA"/>
  <w15:docId w15:val="{C9C292BE-836E-43E9-AB81-F4A8224C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6" w:lineRule="auto"/>
      <w:ind w:left="10" w:hanging="10"/>
    </w:pPr>
    <w:rPr>
      <w:rFonts w:ascii="Calibri" w:eastAsia="Calibri" w:hAnsi="Calibri" w:cs="Calibri"/>
      <w:color w:val="000000"/>
      <w:sz w:val="5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m.kowsalya m.kowsalya</dc:creator>
  <cp:keywords/>
  <cp:lastModifiedBy>Santhosh S</cp:lastModifiedBy>
  <cp:revision>2</cp:revision>
  <dcterms:created xsi:type="dcterms:W3CDTF">2022-11-15T15:36:00Z</dcterms:created>
  <dcterms:modified xsi:type="dcterms:W3CDTF">2022-11-15T15:36:00Z</dcterms:modified>
</cp:coreProperties>
</file>