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13411" w:val="left" w:leader="none"/>
        </w:tabs>
        <w:ind w:left="3217"/>
      </w:pPr>
      <w:r>
        <w:rPr/>
        <w:pict>
          <v:group style="position:absolute;margin-left:7.965pt;margin-top:189.000015pt;width:100.5pt;height:90.35pt;mso-position-horizontal-relative:page;mso-position-vertical-relative:page;z-index:15745536" coordorigin="159,3780" coordsize="2010,1807">
            <v:rect style="position:absolute;left:360;top:3780;width:1608;height:1608" filled="true" fillcolor="#c0e3f6" stroked="false">
              <v:fill type="solid"/>
            </v:rect>
            <v:shape style="position:absolute;left:159;top:5186;width:2010;height:400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60;top:3780;width:1608;height:1608" type="#_x0000_t202" filled="false" stroked="false">
              <v:textbox inset="0,0,0,0">
                <w:txbxContent>
                  <w:p>
                    <w:pPr>
                      <w:spacing w:line="237" w:lineRule="auto" w:before="182"/>
                      <w:ind w:left="94" w:right="78" w:hanging="3"/>
                      <w:jc w:val="center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1F1F1F"/>
                        <w:sz w:val="21"/>
                      </w:rPr>
                      <w:t>Crude</w:t>
                    </w:r>
                    <w:r>
                      <w:rPr>
                        <w:rFonts w:ascii="Arial"/>
                        <w:color w:val="1F1F1F"/>
                        <w:spacing w:val="-33"/>
                        <w:sz w:val="21"/>
                      </w:rPr>
                      <w:t> </w:t>
                    </w:r>
                    <w:r>
                      <w:rPr>
                        <w:rFonts w:ascii="Arial"/>
                        <w:color w:val="1F1F1F"/>
                        <w:sz w:val="21"/>
                      </w:rPr>
                      <w:t>oil</w:t>
                    </w:r>
                    <w:r>
                      <w:rPr>
                        <w:rFonts w:ascii="Arial"/>
                        <w:color w:val="1F1F1F"/>
                        <w:spacing w:val="-39"/>
                        <w:sz w:val="21"/>
                      </w:rPr>
                      <w:t> </w:t>
                    </w:r>
                    <w:r>
                      <w:rPr>
                        <w:rFonts w:ascii="Arial"/>
                        <w:color w:val="1F1F1F"/>
                        <w:sz w:val="21"/>
                      </w:rPr>
                      <w:t>price </w:t>
                    </w:r>
                    <w:r>
                      <w:rPr>
                        <w:rFonts w:ascii="Arial"/>
                        <w:color w:val="1F1F1F"/>
                        <w:w w:val="95"/>
                        <w:sz w:val="20"/>
                      </w:rPr>
                      <w:t>fluctuations</w:t>
                    </w:r>
                    <w:r>
                      <w:rPr>
                        <w:rFonts w:ascii="Arial"/>
                        <w:color w:val="1F1F1F"/>
                        <w:spacing w:val="-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"/>
                        <w:color w:val="1F1F1F"/>
                        <w:w w:val="95"/>
                        <w:sz w:val="20"/>
                      </w:rPr>
                      <w:t>have </w:t>
                    </w:r>
                    <w:r>
                      <w:rPr>
                        <w:rFonts w:ascii="Arial"/>
                        <w:color w:val="1F1F1F"/>
                        <w:sz w:val="20"/>
                      </w:rPr>
                      <w:t>a far reaching impact</w:t>
                    </w:r>
                    <w:r>
                      <w:rPr>
                        <w:rFonts w:ascii="Arial"/>
                        <w:color w:val="1F1F1F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Arial"/>
                        <w:color w:val="1F1F1F"/>
                        <w:sz w:val="20"/>
                      </w:rPr>
                      <w:t>on</w:t>
                    </w:r>
                    <w:r>
                      <w:rPr>
                        <w:rFonts w:ascii="Arial"/>
                        <w:color w:val="1F1F1F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Arial"/>
                        <w:color w:val="1F1F1F"/>
                        <w:sz w:val="20"/>
                      </w:rPr>
                      <w:t>global </w:t>
                    </w:r>
                    <w:r>
                      <w:rPr>
                        <w:rFonts w:ascii="Arial"/>
                        <w:color w:val="1F1F1F"/>
                        <w:sz w:val="21"/>
                      </w:rPr>
                      <w:t>economies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.965pt;margin-top:297.585022pt;width:100.5pt;height:90.35pt;mso-position-horizontal-relative:page;mso-position-vertical-relative:page;z-index:15746560" coordorigin="159,5952" coordsize="2010,1807">
            <v:rect style="position:absolute;left:360;top:5951;width:1608;height:1608" filled="true" fillcolor="#c0e3f6" stroked="false">
              <v:fill type="solid"/>
            </v:rect>
            <v:shape style="position:absolute;left:159;top:7358;width:2010;height:400" type="#_x0000_t75" stroked="false">
              <v:imagedata r:id="rId6" o:title=""/>
            </v:shape>
            <v:shape style="position:absolute;left:360;top:5951;width:1608;height:1608" type="#_x0000_t202" filled="false" stroked="false">
              <v:textbox inset="0,0,0,0">
                <w:txbxContent>
                  <w:p>
                    <w:pPr>
                      <w:spacing w:line="237" w:lineRule="auto" w:before="189"/>
                      <w:ind w:left="73" w:right="41" w:hanging="3"/>
                      <w:jc w:val="center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1F1F1F"/>
                        <w:sz w:val="20"/>
                      </w:rPr>
                      <w:t>Very</w:t>
                    </w:r>
                    <w:r>
                      <w:rPr>
                        <w:rFonts w:ascii="Arial"/>
                        <w:color w:val="1F1F1F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Arial"/>
                        <w:color w:val="1F1F1F"/>
                        <w:sz w:val="20"/>
                      </w:rPr>
                      <w:t>important</w:t>
                    </w:r>
                    <w:r>
                      <w:rPr>
                        <w:rFonts w:ascii="Arial"/>
                        <w:color w:val="1F1F1F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Arial"/>
                        <w:color w:val="1F1F1F"/>
                        <w:sz w:val="20"/>
                      </w:rPr>
                      <w:t>to </w:t>
                    </w:r>
                    <w:r>
                      <w:rPr>
                        <w:rFonts w:ascii="Arial"/>
                        <w:color w:val="1F1F1F"/>
                        <w:sz w:val="21"/>
                      </w:rPr>
                      <w:t>various </w:t>
                    </w:r>
                    <w:r>
                      <w:rPr>
                        <w:rFonts w:ascii="Arial"/>
                        <w:color w:val="1F1F1F"/>
                        <w:sz w:val="20"/>
                      </w:rPr>
                      <w:t>stakeholders: governments, </w:t>
                    </w:r>
                    <w:r>
                      <w:rPr>
                        <w:rFonts w:ascii="Arial"/>
                        <w:color w:val="1F1F1F"/>
                        <w:w w:val="95"/>
                        <w:sz w:val="20"/>
                      </w:rPr>
                      <w:t>public and</w:t>
                    </w:r>
                    <w:r>
                      <w:rPr>
                        <w:rFonts w:ascii="Arial"/>
                        <w:color w:val="1F1F1F"/>
                        <w:spacing w:val="-1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"/>
                        <w:color w:val="1F1F1F"/>
                        <w:w w:val="95"/>
                        <w:sz w:val="20"/>
                      </w:rPr>
                      <w:t>private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99.965027pt;margin-top:180.585007pt;width:199.5pt;height:90.8pt;mso-position-horizontal-relative:page;mso-position-vertical-relative:page;z-index:15748096" coordorigin="15999,3612" coordsize="3990,1816">
            <v:rect style="position:absolute;left:16200;top:3620;width:1608;height:1608" filled="true" fillcolor="#c0e3f6" stroked="false">
              <v:fill type="solid"/>
            </v:rect>
            <v:shape style="position:absolute;left:15999;top:5018;width:3990;height:409" type="#_x0000_t75" stroked="false">
              <v:imagedata r:id="rId7" o:title=""/>
            </v:shape>
            <v:rect style="position:absolute;left:18180;top:3611;width:1608;height:1608" filled="true" fillcolor="#c0e3f6" stroked="false">
              <v:fill type="solid"/>
            </v:rect>
            <v:shape style="position:absolute;left:18180;top:3611;width:1608;height:1608" type="#_x0000_t202" filled="false" stroked="false">
              <v:textbox inset="0,0,0,0">
                <w:txbxContent>
                  <w:p>
                    <w:pPr>
                      <w:spacing w:line="240" w:lineRule="auto" w:before="31"/>
                      <w:ind w:left="71" w:right="56" w:firstLine="4"/>
                      <w:jc w:val="center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This</w:t>
                    </w:r>
                    <w:r>
                      <w:rPr>
                        <w:rFonts w:ascii="Arial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Arial"/>
                        <w:sz w:val="20"/>
                      </w:rPr>
                      <w:t>provides</w:t>
                    </w:r>
                    <w:r>
                      <w:rPr>
                        <w:rFonts w:ascii="Arial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Arial"/>
                        <w:sz w:val="20"/>
                      </w:rPr>
                      <w:t>the </w:t>
                    </w:r>
                    <w:r>
                      <w:rPr>
                        <w:rFonts w:ascii="Arial"/>
                        <w:w w:val="95"/>
                        <w:sz w:val="20"/>
                      </w:rPr>
                      <w:t>accurateness not </w:t>
                    </w:r>
                    <w:r>
                      <w:rPr>
                        <w:rFonts w:ascii="Arial"/>
                        <w:sz w:val="20"/>
                      </w:rPr>
                      <w:t>only implies to the</w:t>
                    </w:r>
                    <w:r>
                      <w:rPr>
                        <w:rFonts w:ascii="Arial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Arial"/>
                        <w:sz w:val="20"/>
                      </w:rPr>
                      <w:t>trend</w:t>
                    </w:r>
                    <w:r>
                      <w:rPr>
                        <w:rFonts w:ascii="Arial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Arial"/>
                        <w:sz w:val="20"/>
                      </w:rPr>
                      <w:t>but</w:t>
                    </w:r>
                    <w:r>
                      <w:rPr>
                        <w:rFonts w:ascii="Arial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Arial"/>
                        <w:sz w:val="20"/>
                      </w:rPr>
                      <w:t>also to its discrete price</w:t>
                    </w:r>
                  </w:p>
                </w:txbxContent>
              </v:textbox>
              <w10:wrap type="none"/>
            </v:shape>
            <v:shape style="position:absolute;left:16200;top:3620;width:1608;height:1608" type="#_x0000_t202" filled="false" stroked="false">
              <v:textbox inset="0,0,0,0">
                <w:txbxContent>
                  <w:p>
                    <w:pPr>
                      <w:spacing w:before="152"/>
                      <w:ind w:left="94" w:right="84" w:firstLine="7"/>
                      <w:jc w:val="center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It proves and validates the selection of </w:t>
                    </w:r>
                    <w:r>
                      <w:rPr>
                        <w:rFonts w:ascii="Arial"/>
                        <w:w w:val="95"/>
                        <w:sz w:val="20"/>
                      </w:rPr>
                      <w:t>variables chosen </w:t>
                    </w:r>
                    <w:r>
                      <w:rPr>
                        <w:rFonts w:ascii="Arial"/>
                        <w:sz w:val="20"/>
                      </w:rPr>
                      <w:t>for the training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98.299988pt;margin-top:297pt;width:204pt;height:93.8pt;mso-position-horizontal-relative:page;mso-position-vertical-relative:page;z-index:15749632" coordorigin="15966,5940" coordsize="4080,1876">
            <v:rect style="position:absolute;left:16173;top:5951;width:1659;height:1659" filled="true" fillcolor="#c0e3f6" stroked="false">
              <v:fill type="solid"/>
            </v:rect>
            <v:shape style="position:absolute;left:15966;top:7403;width:2073;height:413" type="#_x0000_t75" stroked="false">
              <v:imagedata r:id="rId8" o:title=""/>
            </v:shape>
            <v:rect style="position:absolute;left:18180;top:5940;width:1659;height:1659" filled="true" fillcolor="#c0e3f6" stroked="false">
              <v:fill type="solid"/>
            </v:rect>
            <v:shape style="position:absolute;left:17973;top:7391;width:2073;height:413" type="#_x0000_t75" stroked="false">
              <v:imagedata r:id="rId8" o:title=""/>
            </v:shape>
            <v:shape style="position:absolute;left:18180;top:5940;width:1659;height:1659" type="#_x0000_t202" filled="false" stroked="false">
              <v:textbox inset="0,0,0,0">
                <w:txbxContent>
                  <w:p>
                    <w:pPr>
                      <w:spacing w:line="242" w:lineRule="auto" w:before="185"/>
                      <w:ind w:left="182" w:right="151" w:hanging="2"/>
                      <w:jc w:val="center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Validates the </w:t>
                    </w:r>
                    <w:r>
                      <w:rPr>
                        <w:rFonts w:ascii="Arial"/>
                        <w:w w:val="95"/>
                        <w:sz w:val="20"/>
                      </w:rPr>
                      <w:t>effectiveness of </w:t>
                    </w:r>
                    <w:r>
                      <w:rPr>
                        <w:rFonts w:ascii="Arial"/>
                        <w:sz w:val="20"/>
                      </w:rPr>
                      <w:t>key factors selected in HC model</w:t>
                    </w:r>
                  </w:p>
                </w:txbxContent>
              </v:textbox>
              <w10:wrap type="none"/>
            </v:shape>
            <v:shape style="position:absolute;left:16173;top:5951;width:1659;height:1659" type="#_x0000_t202" filled="false" stroked="false">
              <v:textbox inset="0,0,0,0">
                <w:txbxContent>
                  <w:p>
                    <w:pPr>
                      <w:spacing w:line="185" w:lineRule="exact" w:before="0"/>
                      <w:ind w:left="213" w:right="182" w:firstLine="0"/>
                      <w:jc w:val="center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A parallel and</w:t>
                    </w:r>
                  </w:p>
                  <w:p>
                    <w:pPr>
                      <w:spacing w:line="244" w:lineRule="auto" w:before="0"/>
                      <w:ind w:left="67" w:right="40" w:hanging="3"/>
                      <w:jc w:val="center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positive </w:t>
                    </w:r>
                    <w:r>
                      <w:rPr>
                        <w:rFonts w:ascii="Arial"/>
                        <w:w w:val="95"/>
                        <w:sz w:val="20"/>
                      </w:rPr>
                      <w:t>movement existed </w:t>
                    </w:r>
                    <w:r>
                      <w:rPr>
                        <w:rFonts w:ascii="Arial"/>
                        <w:sz w:val="20"/>
                      </w:rPr>
                      <w:t>between the actual price and the predicted price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Customer Journey" w:id="1"/>
      <w:bookmarkEnd w:id="1"/>
      <w:r>
        <w:rPr/>
      </w:r>
      <w:bookmarkStart w:name="Idea board" w:id="2"/>
      <w:bookmarkEnd w:id="2"/>
      <w:r>
        <w:rPr/>
      </w:r>
      <w:r>
        <w:rPr>
          <w:position w:val="18"/>
        </w:rPr>
        <w:pict>
          <v:group style="width:135.450pt;height:101.95pt;mso-position-horizontal-relative:char;mso-position-vertical-relative:line" coordorigin="0,0" coordsize="2709,2039">
            <v:shape style="position:absolute;left:4;top:4;width:2700;height:2030" coordorigin="4,4" coordsize="2700,2030" path="m76,2034l35,2022,13,1997,6,1972,4,1961,4,76,16,35,40,13,65,6,76,4,2632,4,2674,16,2695,40,2703,65,2704,76,2704,1962,2668,2024,76,2034xe" filled="true" fillcolor="#f3d8ff" stroked="false">
              <v:path arrowok="t"/>
              <v:fill type="solid"/>
            </v:shape>
            <v:shape style="position:absolute;left:4;top:4;width:2700;height:2030" coordorigin="4,4" coordsize="2700,2030" path="m4,76l16,35,40,13,65,6,76,4,2632,4,2674,16,2695,40,2703,65,2704,76,2704,1962,2668,2024,76,2034,35,2022,13,1997,6,1972,4,1961,4,76xe" filled="false" stroked="true" strokeweight=".45pt" strokecolor="#333333">
              <v:path arrowok="t"/>
              <v:stroke dashstyle="solid"/>
            </v:shape>
            <v:shape style="position:absolute;left:0;top:0;width:2709;height:2039" type="#_x0000_t202" filled="false" stroked="false">
              <v:textbox inset="0,0,0,0">
                <w:txbxContent>
                  <w:p>
                    <w:pPr>
                      <w:spacing w:before="13"/>
                      <w:ind w:left="796" w:right="817" w:firstLine="0"/>
                      <w:jc w:val="center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333333"/>
                        <w:sz w:val="20"/>
                        <w:u w:val="thick" w:color="333333"/>
                      </w:rPr>
                      <w:t>SCENARIO</w:t>
                    </w:r>
                  </w:p>
                  <w:p>
                    <w:pPr>
                      <w:spacing w:line="240" w:lineRule="auto" w:before="2"/>
                      <w:rPr>
                        <w:rFonts w:ascii="Arial"/>
                        <w:b/>
                        <w:sz w:val="22"/>
                      </w:rPr>
                    </w:pPr>
                  </w:p>
                  <w:p>
                    <w:pPr>
                      <w:spacing w:line="249" w:lineRule="auto" w:before="0"/>
                      <w:ind w:left="61" w:right="60" w:hanging="2"/>
                      <w:jc w:val="center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333333"/>
                        <w:sz w:val="20"/>
                      </w:rPr>
                      <w:t>The prices of crude oil varies in </w:t>
                    </w:r>
                    <w:hyperlink r:id="rId9">
                      <w:r>
                        <w:rPr>
                          <w:rFonts w:ascii="Arial"/>
                          <w:color w:val="333333"/>
                          <w:sz w:val="20"/>
                        </w:rPr>
                        <w:t>different </w:t>
                      </w:r>
                    </w:hyperlink>
                    <w:r>
                      <w:rPr>
                        <w:rFonts w:ascii="Arial"/>
                        <w:color w:val="333333"/>
                        <w:sz w:val="20"/>
                      </w:rPr>
                      <w:t>parts of the world.</w:t>
                    </w:r>
                  </w:p>
                  <w:p>
                    <w:pPr>
                      <w:spacing w:line="254" w:lineRule="auto" w:before="2"/>
                      <w:ind w:left="166" w:right="168" w:firstLine="7"/>
                      <w:jc w:val="center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333333"/>
                        <w:sz w:val="20"/>
                      </w:rPr>
                      <w:t>These prices can be predicted based on certain factors.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18"/>
        </w:rPr>
      </w:r>
      <w:r>
        <w:rPr>
          <w:position w:val="18"/>
        </w:rPr>
        <w:tab/>
      </w:r>
      <w:r>
        <w:rPr/>
        <w:pict>
          <v:group style="width:162.9pt;height:102.4pt;mso-position-horizontal-relative:char;mso-position-vertical-relative:line" coordorigin="0,0" coordsize="3258,2048">
            <v:shape style="position:absolute;left:9;top:9;width:3240;height:2030" coordorigin="9,9" coordsize="3240,2030" path="m153,2038l70,2015,27,1966,11,1916,9,1894,9,153,31,70,81,27,130,11,153,9,3105,9,3188,31,3231,81,3247,130,3249,153,3249,1894,3226,1977,3177,2020,3105,2038,153,2038xe" filled="true" fillcolor="#f3d8ff" stroked="false">
              <v:path arrowok="t"/>
              <v:fill type="solid"/>
            </v:shape>
            <v:shape style="position:absolute;left:9;top:9;width:3240;height:2030" coordorigin="9,9" coordsize="3240,2030" path="m9,153l31,70,81,27,130,11,153,9,3105,9,3188,31,3231,81,3247,130,3249,153,3249,1894,3226,1977,3177,2020,3105,2038,153,2038,70,2015,27,1966,11,1916,9,1894,9,153xe" filled="false" stroked="true" strokeweight=".9pt" strokecolor="#dee2e7">
              <v:path arrowok="t"/>
              <v:stroke dashstyle="solid"/>
            </v:shape>
            <v:rect style="position:absolute;left:288;top:365;width:1274;height:18" filled="true" fillcolor="#000000" stroked="false">
              <v:fill type="solid"/>
            </v:rect>
            <v:shape style="position:absolute;left:0;top:0;width:3258;height:2048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295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EXPECTATIONS</w:t>
                    </w:r>
                  </w:p>
                  <w:p>
                    <w:pPr>
                      <w:spacing w:line="300" w:lineRule="auto" w:before="124"/>
                      <w:ind w:left="588" w:right="730" w:hanging="2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considering factors </w:t>
                    </w:r>
                    <w:r>
                      <w:rPr>
                        <w:rFonts w:ascii="Arial"/>
                        <w:w w:val="90"/>
                        <w:sz w:val="20"/>
                      </w:rPr>
                      <w:t>observing</w:t>
                    </w:r>
                    <w:r>
                      <w:rPr>
                        <w:rFonts w:ascii="Arial"/>
                        <w:spacing w:val="-3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20"/>
                      </w:rPr>
                      <w:t>highs</w:t>
                    </w:r>
                    <w:r>
                      <w:rPr>
                        <w:rFonts w:ascii="Arial"/>
                        <w:spacing w:val="-3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20"/>
                      </w:rPr>
                      <w:t>and</w:t>
                    </w:r>
                    <w:r>
                      <w:rPr>
                        <w:rFonts w:ascii="Arial"/>
                        <w:spacing w:val="-3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20"/>
                      </w:rPr>
                      <w:t>lows </w:t>
                    </w:r>
                    <w:r>
                      <w:rPr>
                        <w:rFonts w:ascii="Arial"/>
                        <w:w w:val="95"/>
                        <w:sz w:val="20"/>
                      </w:rPr>
                      <w:t>displaying</w:t>
                    </w:r>
                    <w:r>
                      <w:rPr>
                        <w:rFonts w:ascii="Arial"/>
                        <w:spacing w:val="-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20"/>
                      </w:rPr>
                      <w:t>graphically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9"/>
        <w:rPr>
          <w:sz w:val="18"/>
        </w:rPr>
      </w:pPr>
      <w:r>
        <w:rPr/>
        <w:pict>
          <v:group style="position:absolute;margin-left:18pt;margin-top:15.54pt;width:169.65pt;height:27pt;mso-position-horizontal-relative:page;mso-position-vertical-relative:paragraph;z-index:-15726080;mso-wrap-distance-left:0;mso-wrap-distance-right:0" coordorigin="360,311" coordsize="3393,540">
            <v:shape style="position:absolute;left:360;top:310;width:3393;height:540" coordorigin="360,311" coordsize="3393,540" path="m3699,851l414,851,383,842,367,824,361,805,360,797,360,365,368,334,387,318,406,312,414,311,3699,311,3730,319,3746,338,3752,356,3753,365,3753,797,3745,828,3726,844,3707,850,3699,851xe" filled="true" fillcolor="#ffbab0" stroked="false">
              <v:path arrowok="t"/>
              <v:fill type="solid"/>
            </v:shape>
            <v:shape style="position:absolute;left:360;top:310;width:3393;height:540" type="#_x0000_t202" filled="false" stroked="false">
              <v:textbox inset="0,0,0,0">
                <w:txbxContent>
                  <w:p>
                    <w:pPr>
                      <w:spacing w:before="84"/>
                      <w:ind w:left="797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PROPOSITIONS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16.020294pt;margin-top:13.873943pt;width:49.6pt;height:28.5pt;mso-position-horizontal-relative:page;mso-position-vertical-relative:paragraph;z-index:-15725568;mso-wrap-distance-left:0;mso-wrap-distance-right:0" coordorigin="4320,277" coordsize="992,570">
            <v:shape style="position:absolute;left:4324;top:281;width:983;height:561" coordorigin="4325,282" coordsize="983,561" path="m5080,842l5065,833,5059,815,5059,804,5058,791,5046,749,5021,729,4996,721,4985,720,4402,733,4360,723,4339,699,4330,674,4329,663,4325,492,4335,450,4359,429,4384,420,4395,419,4978,406,5019,394,5040,368,5047,343,5048,332,5048,319,5055,285,5287,503,5308,542,5306,576,5296,600,5289,610,5107,822,5080,842xe" filled="true" fillcolor="#ffd8d8" stroked="false">
              <v:path arrowok="t"/>
              <v:fill type="solid"/>
            </v:shape>
            <v:shape style="position:absolute;left:4324;top:281;width:983;height:561" coordorigin="4325,282" coordsize="983,561" path="m4325,492l4359,429,4978,406,5019,394,5040,368,5047,343,5048,332,5048,319,5055,285,5287,503,5308,542,5306,576,5296,600,5289,610,5107,822,5080,842,5065,833,5059,815,5059,804,5058,791,5046,749,5021,729,4996,721,4985,720,4402,733,4360,723,4339,699,4330,674,4329,663,4325,492xe" filled="false" stroked="true" strokeweight=".449662pt" strokecolor="#333333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282.600006pt;margin-top:12.75pt;width:169.65pt;height:27pt;mso-position-horizontal-relative:page;mso-position-vertical-relative:paragraph;z-index:-15724544;mso-wrap-distance-left:0;mso-wrap-distance-right:0" coordorigin="5652,255" coordsize="3393,540">
            <v:shape style="position:absolute;left:5652;top:255;width:3393;height:540" coordorigin="5652,255" coordsize="3393,540" path="m8991,795l5706,795,5675,787,5659,768,5653,749,5652,741,5652,309,5660,278,5679,262,5698,256,5706,255,8991,255,9022,263,9038,282,9044,301,9045,309,9045,741,9037,772,9018,788,8999,794,8991,795xe" filled="true" fillcolor="#ffdaa8" stroked="false">
              <v:path arrowok="t"/>
              <v:fill type="solid"/>
            </v:shape>
            <v:shape style="position:absolute;left:5652;top:255;width:3393;height:540" type="#_x0000_t202" filled="false" stroked="false">
              <v:textbox inset="0,0,0,0">
                <w:txbxContent>
                  <w:p>
                    <w:pPr>
                      <w:spacing w:before="73"/>
                      <w:ind w:left="982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UNDERTAKE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70.765259pt;margin-top:16.707941pt;width:49.6pt;height:28.5pt;mso-position-horizontal-relative:page;mso-position-vertical-relative:paragraph;z-index:-15724032;mso-wrap-distance-left:0;mso-wrap-distance-right:0" coordorigin="9415,334" coordsize="992,570">
            <v:shape style="position:absolute;left:9419;top:338;width:983;height:561" coordorigin="9420,339" coordsize="983,561" path="m10174,899l10160,890,10154,871,10153,861,10153,847,10141,806,10116,785,10091,778,10080,777,9497,790,9455,780,9433,756,9425,731,9424,720,9420,549,9430,507,9454,485,9479,477,9490,475,10073,462,10114,450,10135,425,10142,400,10143,389,10143,375,10149,342,10382,560,10403,598,10401,633,10391,657,10384,666,10202,879,10174,899xe" filled="true" fillcolor="#ffdca5" stroked="false">
              <v:path arrowok="t"/>
              <v:fill type="solid"/>
            </v:shape>
            <v:shape style="position:absolute;left:9419;top:338;width:983;height:561" coordorigin="9420,339" coordsize="983,561" path="m9420,549l9454,485,10073,462,10114,450,10135,425,10142,400,10143,389,10143,375,10149,342,10382,560,10403,598,10401,633,10391,657,10384,666,10202,879,10174,899,10160,890,10154,871,10153,861,10153,847,10141,806,10116,785,10091,778,10080,777,9497,790,9455,780,9433,756,9425,731,9424,720,9420,549xe" filled="false" stroked="true" strokeweight=".449662pt" strokecolor="#333333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540pt;margin-top:14.82pt;width:169.65pt;height:27pt;mso-position-horizontal-relative:page;mso-position-vertical-relative:paragraph;z-index:-15723008;mso-wrap-distance-left:0;mso-wrap-distance-right:0" coordorigin="10800,296" coordsize="3393,540">
            <v:shape style="position:absolute;left:10800;top:296;width:3393;height:540" coordorigin="10800,296" coordsize="3393,540" path="m14139,836l10854,836,10823,828,10807,809,10801,791,10800,782,10800,350,10808,319,10827,303,10846,297,10854,296,14139,296,14170,305,14186,323,14192,342,14193,350,14193,782,14185,814,14166,830,14147,836,14139,836xe" filled="true" fillcolor="#ffeba8" stroked="false">
              <v:path arrowok="t"/>
              <v:fill type="solid"/>
            </v:shape>
            <v:shape style="position:absolute;left:10800;top:296;width:3393;height:540" type="#_x0000_t202" filled="false" stroked="false">
              <v:textbox inset="0,0,0,0">
                <w:txbxContent>
                  <w:p>
                    <w:pPr>
                      <w:spacing w:before="60"/>
                      <w:ind w:left="931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EXECUTIONS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728.7052pt;margin-top:17.381939pt;width:49.6pt;height:28.5pt;mso-position-horizontal-relative:page;mso-position-vertical-relative:paragraph;z-index:-15722496;mso-wrap-distance-left:0;mso-wrap-distance-right:0" coordorigin="14574,348" coordsize="992,570">
            <v:shape style="position:absolute;left:14578;top:352;width:983;height:561" coordorigin="14579,352" coordsize="983,561" path="m15333,912l15319,904,15313,885,15312,874,15312,861,15300,820,15275,799,15250,791,15238,791,14656,804,14614,793,14592,769,14584,744,14582,733,14579,562,14589,521,14613,499,14638,490,14649,489,15232,476,15273,464,15294,439,15301,414,15302,402,15302,389,15308,355,15540,573,15561,612,15560,646,15549,670,15543,680,15360,892,15333,912xe" filled="true" fillcolor="#c2f6c7" stroked="false">
              <v:path arrowok="t"/>
              <v:fill type="solid"/>
            </v:shape>
            <v:shape style="position:absolute;left:14578;top:352;width:983;height:561" coordorigin="14579,352" coordsize="983,561" path="m14579,562l14613,499,15232,476,15273,464,15294,439,15301,414,15302,402,15302,389,15308,355,15540,573,15561,612,15560,646,15549,670,15543,680,15360,892,15333,912,15319,904,15313,885,15312,874,15312,861,15300,820,15275,799,15250,791,15238,791,14656,804,14614,793,14592,769,14584,744,14582,733,14579,562xe" filled="false" stroked="true" strokeweight=".449662pt" strokecolor="#333333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810pt;margin-top:18.330pt;width:169.65pt;height:27pt;mso-position-horizontal-relative:page;mso-position-vertical-relative:paragraph;z-index:-15721472;mso-wrap-distance-left:0;mso-wrap-distance-right:0" coordorigin="16200,367" coordsize="3393,540">
            <v:shape style="position:absolute;left:16200;top:366;width:3393;height:540" coordorigin="16200,367" coordsize="3393,540" path="m19539,907l16254,907,16223,898,16207,880,16201,861,16200,853,16200,421,16208,389,16227,373,16246,367,16254,367,19539,367,19570,375,19586,394,19592,412,19593,421,19593,853,19585,884,19566,900,19547,906,19539,907xe" filled="true" fillcolor="#c6e7ab" stroked="false">
              <v:path arrowok="t"/>
              <v:fill type="solid"/>
            </v:shape>
            <v:shape style="position:absolute;left:16200;top:366;width:3393;height:540" type="#_x0000_t202" filled="false" stroked="false">
              <v:textbox inset="0,0,0,0">
                <w:txbxContent>
                  <w:p>
                    <w:pPr>
                      <w:spacing w:before="57"/>
                      <w:ind w:left="915" w:right="0" w:firstLine="0"/>
                      <w:jc w:val="left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w w:val="105"/>
                        <w:sz w:val="23"/>
                      </w:rPr>
                      <w:t>COMPLETION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3"/>
        </w:rPr>
      </w:pPr>
    </w:p>
    <w:p>
      <w:pPr>
        <w:pStyle w:val="BodyText"/>
        <w:tabs>
          <w:tab w:pos="5106" w:val="left" w:leader="none"/>
          <w:tab w:pos="10168" w:val="left" w:leader="none"/>
        </w:tabs>
        <w:ind w:left="2059"/>
      </w:pPr>
      <w:r>
        <w:rPr/>
        <w:pict>
          <v:group style="width:100.5pt;height:90.35pt;mso-position-horizontal-relative:char;mso-position-vertical-relative:line" coordorigin="0,0" coordsize="2010,1807">
            <v:rect style="position:absolute;left:200;top:0;width:1608;height:1608" filled="true" fillcolor="#c0e3f6" stroked="false">
              <v:fill type="solid"/>
            </v:rect>
            <v:shape style="position:absolute;left:0;top:1406;width:2010;height:400" type="#_x0000_t75" stroked="false">
              <v:imagedata r:id="rId10" o:title=""/>
            </v:shape>
            <v:shape style="position:absolute;left:200;top:0;width:1608;height:1608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26"/>
                      </w:rPr>
                    </w:pPr>
                  </w:p>
                  <w:p>
                    <w:pPr>
                      <w:spacing w:line="237" w:lineRule="auto" w:before="1"/>
                      <w:ind w:left="69" w:right="68" w:firstLine="0"/>
                      <w:jc w:val="center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1F1F1F"/>
                        <w:w w:val="95"/>
                        <w:sz w:val="20"/>
                      </w:rPr>
                      <w:t>Price forecasting </w:t>
                    </w:r>
                    <w:r>
                      <w:rPr>
                        <w:rFonts w:ascii="Arial"/>
                        <w:color w:val="1F1F1F"/>
                        <w:sz w:val="20"/>
                      </w:rPr>
                      <w:t>can assist in minimising the risks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/>
        <w:tab/>
      </w:r>
      <w:r>
        <w:rPr>
          <w:position w:val="14"/>
        </w:rPr>
        <w:pict>
          <v:group style="width:203.65pt;height:92pt;mso-position-horizontal-relative:char;mso-position-vertical-relative:line" coordorigin="0,0" coordsize="4073,1840">
            <v:rect style="position:absolute;left:203;top:9;width:1629;height:1629" filled="true" fillcolor="#c0e3f6" stroked="false">
              <v:fill type="solid"/>
            </v:rect>
            <v:shape style="position:absolute;left:0;top:1434;width:2036;height:405" type="#_x0000_t75" stroked="false">
              <v:imagedata r:id="rId11" o:title=""/>
            </v:shape>
            <v:rect style="position:absolute;left:2263;top:0;width:1608;height:1608" filled="true" fillcolor="#c0e3f6" stroked="false">
              <v:fill type="solid"/>
            </v:rect>
            <v:shape style="position:absolute;left:2062;top:1406;width:2010;height:400" type="#_x0000_t75" stroked="false">
              <v:imagedata r:id="rId11" o:title=""/>
            </v:shape>
            <v:shape style="position:absolute;left:2263;top:0;width:1608;height:1608" type="#_x0000_t202" filled="false" stroked="false">
              <v:textbox inset="0,0,0,0">
                <w:txbxContent>
                  <w:p>
                    <w:pPr>
                      <w:spacing w:line="240" w:lineRule="auto" w:before="55"/>
                      <w:ind w:left="77" w:right="68" w:firstLine="0"/>
                      <w:jc w:val="center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1F1F1F"/>
                        <w:w w:val="95"/>
                        <w:sz w:val="20"/>
                      </w:rPr>
                      <w:t>Prediction results </w:t>
                    </w:r>
                    <w:r>
                      <w:rPr>
                        <w:rFonts w:ascii="Arial"/>
                        <w:color w:val="1F1F1F"/>
                        <w:sz w:val="20"/>
                      </w:rPr>
                      <w:t>of the above three single models are first reconstructed using FR</w:t>
                    </w:r>
                  </w:p>
                </w:txbxContent>
              </v:textbox>
              <w10:wrap type="none"/>
            </v:shape>
            <v:shape style="position:absolute;left:203;top:9;width:1629;height:1629" type="#_x0000_t202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sz w:val="27"/>
                      </w:rPr>
                    </w:pPr>
                  </w:p>
                  <w:p>
                    <w:pPr>
                      <w:spacing w:line="237" w:lineRule="auto" w:before="1"/>
                      <w:ind w:left="156" w:right="52" w:firstLine="235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1F1F1F"/>
                        <w:sz w:val="20"/>
                      </w:rPr>
                      <w:t>Series are predicted using SVM, ELM, and</w:t>
                    </w:r>
                  </w:p>
                  <w:p>
                    <w:pPr>
                      <w:spacing w:before="1"/>
                      <w:ind w:left="237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1F1F1F"/>
                        <w:sz w:val="20"/>
                      </w:rPr>
                      <w:t>LSTM models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14"/>
        </w:rPr>
      </w:r>
      <w:r>
        <w:rPr>
          <w:position w:val="14"/>
        </w:rPr>
        <w:tab/>
      </w:r>
      <w:r>
        <w:rPr>
          <w:position w:val="16"/>
        </w:rPr>
        <w:pict>
          <v:group style="width:190.05pt;height:90.8pt;mso-position-horizontal-relative:char;mso-position-vertical-relative:line" coordorigin="0,0" coordsize="3801,1816">
            <v:rect style="position:absolute;left:1991;top:0;width:1608;height:1608" filled="true" fillcolor="#c0e3f6" stroked="false">
              <v:fill type="solid"/>
            </v:rect>
            <v:shape style="position:absolute;left:1791;top:1406;width:2010;height:400" type="#_x0000_t75" stroked="false">
              <v:imagedata r:id="rId11" o:title=""/>
            </v:shape>
            <v:rect style="position:absolute;left:200;top:9;width:1608;height:1608" filled="true" fillcolor="#c0e3f6" stroked="false">
              <v:fill type="solid"/>
            </v:rect>
            <v:shape style="position:absolute;left:0;top:1415;width:2010;height:400" type="#_x0000_t75" stroked="false">
              <v:imagedata r:id="rId11" o:title=""/>
            </v:shape>
            <v:shape style="position:absolute;left:1991;top:0;width:1608;height:1608" type="#_x0000_t202" filled="false" stroked="false">
              <v:textbox inset="0,0,0,0">
                <w:txbxContent>
                  <w:p>
                    <w:pPr>
                      <w:spacing w:line="240" w:lineRule="auto" w:before="170"/>
                      <w:ind w:left="83" w:right="63" w:hanging="7"/>
                      <w:jc w:val="center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Retrieval </w:t>
                    </w:r>
                    <w:r>
                      <w:rPr>
                        <w:rFonts w:ascii="Arial"/>
                        <w:w w:val="95"/>
                        <w:sz w:val="20"/>
                      </w:rPr>
                      <w:t>information from </w:t>
                    </w:r>
                    <w:r>
                      <w:rPr>
                        <w:rFonts w:ascii="Arial"/>
                        <w:sz w:val="20"/>
                      </w:rPr>
                      <w:t>stock</w:t>
                    </w:r>
                    <w:r>
                      <w:rPr>
                        <w:rFonts w:ascii="Arial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Arial"/>
                        <w:sz w:val="20"/>
                      </w:rPr>
                      <w:t>market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-6"/>
                        <w:sz w:val="20"/>
                      </w:rPr>
                      <w:t>and </w:t>
                    </w:r>
                    <w:r>
                      <w:rPr>
                        <w:rFonts w:ascii="Arial"/>
                        <w:sz w:val="20"/>
                      </w:rPr>
                      <w:t>used</w:t>
                    </w:r>
                    <w:r>
                      <w:rPr>
                        <w:rFonts w:ascii="Arial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Arial"/>
                        <w:sz w:val="20"/>
                      </w:rPr>
                      <w:t>text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Arial"/>
                        <w:sz w:val="20"/>
                      </w:rPr>
                      <w:t>mining to</w:t>
                    </w:r>
                    <w:r>
                      <w:rPr>
                        <w:rFonts w:ascii="Arial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Arial"/>
                        <w:sz w:val="20"/>
                      </w:rPr>
                      <w:t>mine</w:t>
                    </w:r>
                    <w:r>
                      <w:rPr>
                        <w:rFonts w:ascii="Arial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Arial"/>
                        <w:sz w:val="20"/>
                      </w:rPr>
                      <w:t>the</w:t>
                    </w:r>
                    <w:r>
                      <w:rPr>
                        <w:rFonts w:ascii="Arial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Arial"/>
                        <w:sz w:val="20"/>
                      </w:rPr>
                      <w:t>news</w:t>
                    </w:r>
                  </w:p>
                </w:txbxContent>
              </v:textbox>
              <w10:wrap type="none"/>
            </v:shape>
            <v:shape style="position:absolute;left:200;top:9;width:1608;height:1608" type="#_x0000_t202" filled="false" stroked="false">
              <v:textbox inset="0,0,0,0">
                <w:txbxContent>
                  <w:p>
                    <w:pPr>
                      <w:spacing w:line="240" w:lineRule="auto" w:before="161"/>
                      <w:ind w:left="158" w:right="150" w:firstLine="8"/>
                      <w:jc w:val="center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Data from monthly WTI price are first </w:t>
                    </w:r>
                    <w:r>
                      <w:rPr>
                        <w:rFonts w:ascii="Arial"/>
                        <w:w w:val="95"/>
                        <w:sz w:val="20"/>
                      </w:rPr>
                      <w:t>being classified </w:t>
                    </w:r>
                    <w:r>
                      <w:rPr>
                        <w:rFonts w:ascii="Arial"/>
                        <w:sz w:val="20"/>
                      </w:rPr>
                      <w:t>into classes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16"/>
        </w:rPr>
      </w:r>
    </w:p>
    <w:p>
      <w:pPr>
        <w:pStyle w:val="BodyText"/>
        <w:spacing w:before="11"/>
        <w:rPr>
          <w:sz w:val="16"/>
        </w:rPr>
      </w:pPr>
      <w:r>
        <w:rPr/>
        <w:pict>
          <v:group style="position:absolute;margin-left:115.965004pt;margin-top:14.232495pt;width:100.5pt;height:90.35pt;mso-position-horizontal-relative:page;mso-position-vertical-relative:paragraph;z-index:-15716352;mso-wrap-distance-left:0;mso-wrap-distance-right:0" coordorigin="2319,285" coordsize="2010,1807">
            <v:rect style="position:absolute;left:2520;top:284;width:1608;height:1608" filled="true" fillcolor="#c0e3f6" stroked="false">
              <v:fill type="solid"/>
            </v:rect>
            <v:shape style="position:absolute;left:2319;top:1691;width:2010;height:400" type="#_x0000_t75" stroked="false">
              <v:imagedata r:id="rId12" o:title=""/>
            </v:shape>
            <v:shape style="position:absolute;left:2520;top:284;width:1608;height:1608" type="#_x0000_t202" filled="false" stroked="false">
              <v:textbox inset="0,0,0,0">
                <w:txbxContent>
                  <w:p>
                    <w:pPr>
                      <w:spacing w:line="232" w:lineRule="auto" w:before="232"/>
                      <w:ind w:left="78" w:right="56" w:hanging="4"/>
                      <w:jc w:val="center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2D2D2D"/>
                        <w:sz w:val="24"/>
                      </w:rPr>
                      <w:t>Several </w:t>
                    </w:r>
                    <w:r>
                      <w:rPr>
                        <w:rFonts w:ascii="Arial"/>
                        <w:color w:val="2D2D2D"/>
                        <w:w w:val="90"/>
                        <w:sz w:val="23"/>
                      </w:rPr>
                      <w:t>different factors </w:t>
                    </w:r>
                    <w:r>
                      <w:rPr>
                        <w:rFonts w:ascii="Arial"/>
                        <w:color w:val="2D2D2D"/>
                        <w:sz w:val="23"/>
                      </w:rPr>
                      <w:t>that affect </w:t>
                    </w:r>
                    <w:r>
                      <w:rPr>
                        <w:rFonts w:ascii="Arial"/>
                        <w:color w:val="2D2D2D"/>
                        <w:w w:val="90"/>
                        <w:sz w:val="24"/>
                      </w:rPr>
                      <w:t>crude oil prices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77.964996pt;margin-top:14.232495pt;width:100.5pt;height:90.35pt;mso-position-horizontal-relative:page;mso-position-vertical-relative:paragraph;z-index:-15715328;mso-wrap-distance-left:0;mso-wrap-distance-right:0" coordorigin="5559,285" coordsize="2010,1807">
            <v:rect style="position:absolute;left:5760;top:284;width:1608;height:1608" filled="true" fillcolor="#c0e3f6" stroked="false">
              <v:fill type="solid"/>
            </v:rect>
            <v:shape style="position:absolute;left:5559;top:1691;width:2010;height:400" type="#_x0000_t75" stroked="false">
              <v:imagedata r:id="rId13" o:title=""/>
            </v:shape>
            <v:shape style="position:absolute;left:5760;top:284;width:1608;height:1608" type="#_x0000_t202" filled="false" stroked="false">
              <v:textbox inset="0,0,0,0">
                <w:txbxContent>
                  <w:p>
                    <w:pPr>
                      <w:spacing w:line="237" w:lineRule="auto" w:before="63"/>
                      <w:ind w:left="59" w:right="32" w:hanging="8"/>
                      <w:jc w:val="center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1F1F1F"/>
                        <w:sz w:val="20"/>
                      </w:rPr>
                      <w:t>The XGBoost method</w:t>
                    </w:r>
                    <w:r>
                      <w:rPr>
                        <w:rFonts w:ascii="Arial"/>
                        <w:color w:val="1F1F1F"/>
                        <w:spacing w:val="-20"/>
                        <w:sz w:val="20"/>
                      </w:rPr>
                      <w:t> </w:t>
                    </w:r>
                    <w:r>
                      <w:rPr>
                        <w:rFonts w:ascii="Arial"/>
                        <w:color w:val="1F1F1F"/>
                        <w:sz w:val="20"/>
                      </w:rPr>
                      <w:t>is</w:t>
                    </w:r>
                    <w:r>
                      <w:rPr>
                        <w:rFonts w:ascii="Arial"/>
                        <w:color w:val="1F1F1F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Arial"/>
                        <w:color w:val="1F1F1F"/>
                        <w:sz w:val="20"/>
                      </w:rPr>
                      <w:t>used</w:t>
                    </w:r>
                    <w:r>
                      <w:rPr>
                        <w:rFonts w:ascii="Arial"/>
                        <w:color w:val="1F1F1F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Arial"/>
                        <w:color w:val="1F1F1F"/>
                        <w:sz w:val="20"/>
                      </w:rPr>
                      <w:t>to make a </w:t>
                    </w:r>
                    <w:r>
                      <w:rPr>
                        <w:color w:val="1F1F1F"/>
                        <w:sz w:val="22"/>
                      </w:rPr>
                      <w:t>secondary </w:t>
                    </w:r>
                    <w:r>
                      <w:rPr>
                        <w:rFonts w:ascii="Arial"/>
                        <w:color w:val="1F1F1F"/>
                        <w:sz w:val="20"/>
                      </w:rPr>
                      <w:t>prediction of the series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85.649994pt;margin-top:11.712495pt;width:103.65pt;height:93.2pt;mso-position-horizontal-relative:page;mso-position-vertical-relative:paragraph;z-index:-15714304;mso-wrap-distance-left:0;mso-wrap-distance-right:0" coordorigin="7713,234" coordsize="2073,1864">
            <v:rect style="position:absolute;left:7920;top:234;width:1659;height:1659" filled="true" fillcolor="#c0e3f6" stroked="false">
              <v:fill type="solid"/>
            </v:rect>
            <v:shape style="position:absolute;left:7713;top:1685;width:2073;height:413" type="#_x0000_t75" stroked="false">
              <v:imagedata r:id="rId13" o:title=""/>
            </v:shape>
            <v:shape style="position:absolute;left:7920;top:234;width:1659;height:1659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175" w:right="159" w:firstLine="11"/>
                      <w:jc w:val="center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1F1F1F"/>
                        <w:sz w:val="20"/>
                      </w:rPr>
                      <w:t>Factors like </w:t>
                    </w:r>
                    <w:r>
                      <w:rPr>
                        <w:rFonts w:ascii="Arial"/>
                        <w:color w:val="1F1F1F"/>
                        <w:w w:val="90"/>
                        <w:sz w:val="20"/>
                      </w:rPr>
                      <w:t>demand,suppIy </w:t>
                    </w:r>
                    <w:r>
                      <w:rPr>
                        <w:rFonts w:ascii="Arial"/>
                        <w:color w:val="1F1F1F"/>
                        <w:w w:val="95"/>
                        <w:sz w:val="20"/>
                      </w:rPr>
                      <w:t>and</w:t>
                    </w:r>
                    <w:r>
                      <w:rPr>
                        <w:rFonts w:ascii="Arial"/>
                        <w:color w:val="1F1F1F"/>
                        <w:spacing w:val="-2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"/>
                        <w:color w:val="1F1F1F"/>
                        <w:w w:val="95"/>
                        <w:sz w:val="20"/>
                      </w:rPr>
                      <w:t>speculation </w:t>
                    </w:r>
                    <w:r>
                      <w:rPr>
                        <w:rFonts w:ascii="Arial"/>
                        <w:color w:val="1F1F1F"/>
                        <w:sz w:val="20"/>
                      </w:rPr>
                      <w:t>influence</w:t>
                    </w:r>
                    <w:r>
                      <w:rPr>
                        <w:rFonts w:ascii="Arial"/>
                        <w:color w:val="1F1F1F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Arial"/>
                        <w:color w:val="1F1F1F"/>
                        <w:sz w:val="20"/>
                      </w:rPr>
                      <w:t>price prediction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22.765015pt;margin-top:11.712495pt;width:198.75pt;height:94.3pt;mso-position-horizontal-relative:page;mso-position-vertical-relative:paragraph;z-index:-15712768;mso-wrap-distance-left:0;mso-wrap-distance-right:0" coordorigin="10455,234" coordsize="3975,1886">
            <v:rect style="position:absolute;left:12600;top:284;width:1627;height:1627" filled="true" fillcolor="#c0e3f6" stroked="false">
              <v:fill type="solid"/>
            </v:rect>
            <v:shape style="position:absolute;left:12396;top:1707;width:2033;height:405" type="#_x0000_t75" stroked="false">
              <v:imagedata r:id="rId13" o:title=""/>
            </v:shape>
            <v:rect style="position:absolute;left:10665;top:234;width:1678;height:1678" filled="true" fillcolor="#c0e3f6" stroked="false">
              <v:fill type="solid"/>
            </v:rect>
            <v:shape style="position:absolute;left:10455;top:1702;width:2097;height:418" type="#_x0000_t75" stroked="false">
              <v:imagedata r:id="rId13" o:title=""/>
            </v:shape>
            <v:shape style="position:absolute;left:12600;top:284;width:1627;height:1627" type="#_x0000_t202" filled="false" stroked="false">
              <v:textbox inset="0,0,0,0">
                <w:txbxContent>
                  <w:p>
                    <w:pPr>
                      <w:spacing w:line="240" w:lineRule="auto" w:before="56"/>
                      <w:ind w:left="29" w:right="2" w:firstLine="0"/>
                      <w:jc w:val="center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The key factors to crude oil market are discovered, verified and presented graphically</w:t>
                    </w:r>
                  </w:p>
                </w:txbxContent>
              </v:textbox>
              <w10:wrap type="none"/>
            </v:shape>
            <v:shape style="position:absolute;left:10665;top:234;width:1678;height:1678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sz w:val="17"/>
                      </w:rPr>
                    </w:pPr>
                  </w:p>
                  <w:p>
                    <w:pPr>
                      <w:spacing w:line="240" w:lineRule="auto" w:before="0"/>
                      <w:ind w:left="128" w:right="101" w:firstLine="3"/>
                      <w:jc w:val="center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The process of extracting the </w:t>
                    </w:r>
                    <w:r>
                      <w:rPr>
                        <w:rFonts w:ascii="Arial"/>
                        <w:w w:val="95"/>
                        <w:sz w:val="20"/>
                      </w:rPr>
                      <w:t>features from the </w:t>
                    </w:r>
                    <w:r>
                      <w:rPr>
                        <w:rFonts w:ascii="Arial"/>
                        <w:sz w:val="20"/>
                      </w:rPr>
                      <w:t>news was done manually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type w:val="continuous"/>
      <w:pgSz w:w="20180" w:h="7970" w:orient="landscape"/>
      <w:pgMar w:top="360" w:bottom="0" w:left="26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://world.All/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Sanjeevini</dc:creator>
  <dc:subject>Lucidchart</dc:subject>
  <dc:title>Customer Journey</dc:title>
  <dcterms:created xsi:type="dcterms:W3CDTF">2022-10-15T07:03:16Z</dcterms:created>
  <dcterms:modified xsi:type="dcterms:W3CDTF">2022-10-15T07:03:16Z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2022-10-15T00:00:00Z</vt:filetime>
  </property>
</Properties>
</file>