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3F5F" w:rsidRPr="00853F5F" w:rsidRDefault="00853F5F" w:rsidP="00853F5F">
      <w:pPr>
        <w:jc w:val="center"/>
        <w:rPr>
          <w:b/>
          <w:sz w:val="44"/>
          <w:szCs w:val="44"/>
        </w:rPr>
      </w:pPr>
      <w:r w:rsidRPr="00853F5F">
        <w:rPr>
          <w:b/>
          <w:sz w:val="44"/>
          <w:szCs w:val="44"/>
        </w:rPr>
        <w:t>GAS LEAKAGE MONITORING AND ALERTING SYSTEM</w:t>
      </w:r>
    </w:p>
    <w:p w:rsidR="00853F5F" w:rsidRDefault="00853F5F">
      <w:proofErr w:type="gramStart"/>
      <w:r>
        <w:t xml:space="preserve">ABSTRACT </w:t>
      </w:r>
      <w:r>
        <w:t>:</w:t>
      </w:r>
      <w:proofErr w:type="gramEnd"/>
    </w:p>
    <w:p w:rsidR="009C4F6F" w:rsidRDefault="00853F5F">
      <w:r>
        <w:t>The Internet of things (</w:t>
      </w:r>
      <w:proofErr w:type="spellStart"/>
      <w:r>
        <w:t>IoT</w:t>
      </w:r>
      <w:proofErr w:type="spellEnd"/>
      <w:r>
        <w:t xml:space="preserve">) is the system of gadgets, vehicles, and home machines that contain hardware, programming, actuators, and network which enables these things to interface, collaborate and trade information. </w:t>
      </w:r>
      <w:proofErr w:type="spellStart"/>
      <w:r>
        <w:t>IoT</w:t>
      </w:r>
      <w:proofErr w:type="spellEnd"/>
      <w:r>
        <w:t xml:space="preserve"> includes broadening Internet network past standard device, for example, work areas, workstations, cell phones and tablets, to any scope of generally stupid or non-web empowered physical device and ordinary articles. Installed with innovation, these gadgets can convey and connect over the Internet, and they can be remotely observed and controlled [1]. The meaning of the Internet of things has advanced because of union of numerous innovations, ongoing examination, AI, ware sensors, and implanted frameworks. Conventional fields of installed frameworks, remote sensor systems, control frameworks computerization (counting home and building mechanization), and others all add to empowering the Internet of things. A gas spill alludes to a hole of petroleum gas or different vaporous item from a pipeline or other regulation into any territory where the gas ought not be available. Since a little hole may steadily develop a hazardous convergence of gas, spills are perilous. Notwithstanding causing flame and blast dangers, holes can slaughter vegetation, including huge trees, and may discharge amazing ozone harming substances to the environment. Keywords: IOT, MQ5 sensor, Arduino module, GSM networks.</w:t>
      </w:r>
    </w:p>
    <w:p w:rsidR="00853F5F" w:rsidRPr="00853F5F" w:rsidRDefault="00853F5F" w:rsidP="00853F5F">
      <w:pPr>
        <w:pStyle w:val="ListParagraph"/>
        <w:numPr>
          <w:ilvl w:val="0"/>
          <w:numId w:val="1"/>
        </w:numPr>
        <w:rPr>
          <w:b/>
          <w:sz w:val="28"/>
          <w:szCs w:val="28"/>
        </w:rPr>
      </w:pPr>
      <w:r w:rsidRPr="00853F5F">
        <w:rPr>
          <w:b/>
          <w:sz w:val="28"/>
          <w:szCs w:val="28"/>
        </w:rPr>
        <w:t>INTRODUCTION</w:t>
      </w:r>
    </w:p>
    <w:p w:rsidR="00853F5F" w:rsidRDefault="00853F5F" w:rsidP="00853F5F">
      <w:pPr>
        <w:ind w:left="360"/>
      </w:pPr>
      <w:r>
        <w:t xml:space="preserve"> The Internet of Things is a developing theme of specialized, social, and monetary centrality. Customer items, tough goods, cars and trucks, modern and utility segments, sensors, and other regular articles are being joined with Internet availability and amazing information systematic capacities that guarantee to change the manner in which we work, live, and play. Projections for the effect of </w:t>
      </w:r>
      <w:proofErr w:type="spellStart"/>
      <w:r>
        <w:t>IoT</w:t>
      </w:r>
      <w:proofErr w:type="spellEnd"/>
      <w:r>
        <w:t xml:space="preserve"> on the Internet and economy are amazing, with some foreseeing upwards of 100 billion associated </w:t>
      </w:r>
      <w:proofErr w:type="spellStart"/>
      <w:r>
        <w:t>IoT</w:t>
      </w:r>
      <w:proofErr w:type="spellEnd"/>
      <w:r>
        <w:t xml:space="preserve"> gadgets and a worldwide financial effect of more than $11 trillion by 2025. The Internet of Things (</w:t>
      </w:r>
      <w:proofErr w:type="spellStart"/>
      <w:r>
        <w:t>IoT</w:t>
      </w:r>
      <w:proofErr w:type="spellEnd"/>
      <w:r>
        <w:t>) is an essential theme in innovation industry, strategy, and designing circles [1]. This innovation is encapsulated in a wide range of</w:t>
      </w:r>
      <w:r>
        <w:t xml:space="preserve"> </w:t>
      </w:r>
      <w:r>
        <w:t xml:space="preserve">arranged items, frameworks, and sensors, which exploit headways in processing power, gadgets scaling down, and organize interconnections to offer new capacities. The expansive scale usage of </w:t>
      </w:r>
      <w:proofErr w:type="spellStart"/>
      <w:r>
        <w:t>IoT</w:t>
      </w:r>
      <w:proofErr w:type="spellEnd"/>
      <w:r>
        <w:t xml:space="preserve"> gadgets guarantees to change numerous parts of the manner in which we live. For shoppers, new </w:t>
      </w:r>
      <w:proofErr w:type="spellStart"/>
      <w:r>
        <w:t>IoT</w:t>
      </w:r>
      <w:proofErr w:type="spellEnd"/>
      <w:r>
        <w:t xml:space="preserve"> items like Internet-empowered machines, home mechanization parts, and vitality the executive’s gadgets are pushing us toward a dream of the "savvy home'', offering greater security and vitality effectiveness. </w:t>
      </w:r>
      <w:proofErr w:type="spellStart"/>
      <w:r>
        <w:t>IoT</w:t>
      </w:r>
      <w:proofErr w:type="spellEnd"/>
      <w:r>
        <w:t xml:space="preserve"> frameworks like arranged vehicles, savvy traffic frameworks, and sensors implanted in streets and scaffolds draw us nearer to "brilliant urban areas'', which help limit clog and vitality utilization. </w:t>
      </w:r>
      <w:proofErr w:type="spellStart"/>
      <w:r>
        <w:t>IoT</w:t>
      </w:r>
      <w:proofErr w:type="spellEnd"/>
      <w:r>
        <w:t xml:space="preserve"> innovation offers the likelihood to change horticulture, industry, and vitality creation and dissemination by expanding the accessibility of</w:t>
      </w:r>
      <w:r>
        <w:t xml:space="preserve"> </w:t>
      </w:r>
      <w:r>
        <w:t>data along the esteem chain of generation utilizing arranged sensors</w:t>
      </w:r>
      <w:r>
        <w:t>.</w:t>
      </w:r>
    </w:p>
    <w:p w:rsidR="00853F5F" w:rsidRPr="00853F5F" w:rsidRDefault="00853F5F" w:rsidP="00853F5F">
      <w:pPr>
        <w:pStyle w:val="ListParagraph"/>
        <w:numPr>
          <w:ilvl w:val="0"/>
          <w:numId w:val="1"/>
        </w:numPr>
        <w:rPr>
          <w:b/>
          <w:sz w:val="28"/>
          <w:szCs w:val="28"/>
        </w:rPr>
      </w:pPr>
      <w:r w:rsidRPr="00853F5F">
        <w:rPr>
          <w:b/>
          <w:sz w:val="28"/>
          <w:szCs w:val="28"/>
        </w:rPr>
        <w:t xml:space="preserve">METHODS AND MATERIAL System: </w:t>
      </w:r>
    </w:p>
    <w:p w:rsidR="00853F5F" w:rsidRDefault="00853F5F" w:rsidP="00853F5F">
      <w:pPr>
        <w:pStyle w:val="ListParagraph"/>
        <w:ind w:left="1080"/>
      </w:pPr>
      <w:r>
        <w:t xml:space="preserve">Input, Output, Function, Success, Failure Input: Sensor data signal which is not regular or Change in Signal Output: End User get informed with alert buzzer and Display to LCD Functions: </w:t>
      </w:r>
    </w:p>
    <w:p w:rsidR="00853F5F" w:rsidRDefault="00853F5F" w:rsidP="00853F5F">
      <w:pPr>
        <w:pStyle w:val="ListParagraph"/>
        <w:ind w:left="1080"/>
      </w:pPr>
      <w:r>
        <w:lastRenderedPageBreak/>
        <w:t>1. Access (</w:t>
      </w:r>
      <w:proofErr w:type="gramStart"/>
      <w:r>
        <w:t>):-</w:t>
      </w:r>
      <w:proofErr w:type="gramEnd"/>
      <w:r>
        <w:t xml:space="preserve"> In this module we are going to access the feature provided by the module which Will include Sensor data access. </w:t>
      </w:r>
    </w:p>
    <w:p w:rsidR="00853F5F" w:rsidRDefault="00853F5F" w:rsidP="00853F5F">
      <w:pPr>
        <w:pStyle w:val="ListParagraph"/>
        <w:ind w:left="1080"/>
      </w:pPr>
      <w:r>
        <w:t xml:space="preserve">2. Control </w:t>
      </w:r>
      <w:proofErr w:type="gramStart"/>
      <w:r>
        <w:t>():-I</w:t>
      </w:r>
      <w:proofErr w:type="gramEnd"/>
      <w:r>
        <w:t>n this module we are controlling the Alert System by using System which is connected to hardware or sensor data.</w:t>
      </w:r>
    </w:p>
    <w:p w:rsidR="00853F5F" w:rsidRDefault="00853F5F" w:rsidP="00853F5F">
      <w:pPr>
        <w:pStyle w:val="ListParagraph"/>
        <w:ind w:left="1080"/>
      </w:pPr>
      <w:r>
        <w:t xml:space="preserve">3. Broadcast </w:t>
      </w:r>
      <w:proofErr w:type="gramStart"/>
      <w:r>
        <w:t>():-I</w:t>
      </w:r>
      <w:proofErr w:type="gramEnd"/>
      <w:r>
        <w:t xml:space="preserve">n this module we are going to broadcast the alert Display to LCD. 4. Success Conditions: </w:t>
      </w:r>
    </w:p>
    <w:p w:rsidR="00853F5F" w:rsidRDefault="00853F5F" w:rsidP="00853F5F">
      <w:pPr>
        <w:pStyle w:val="ListParagraph"/>
        <w:ind w:left="1080"/>
      </w:pPr>
      <w:r>
        <w:t>1. If such data which is received through sensors are not stable or are more than threshold it will predict that there is leakage situation 5.</w:t>
      </w:r>
    </w:p>
    <w:p w:rsidR="00853F5F" w:rsidRDefault="00853F5F" w:rsidP="00853F5F">
      <w:pPr>
        <w:pStyle w:val="ListParagraph"/>
        <w:ind w:left="1080"/>
      </w:pPr>
      <w:r>
        <w:t xml:space="preserve"> Failure Conditions: Desired output is not generated due to following failures.</w:t>
      </w:r>
    </w:p>
    <w:p w:rsidR="00853F5F" w:rsidRDefault="00853F5F" w:rsidP="00853F5F">
      <w:pPr>
        <w:pStyle w:val="ListParagraph"/>
        <w:numPr>
          <w:ilvl w:val="0"/>
          <w:numId w:val="2"/>
        </w:numPr>
      </w:pPr>
      <w:r>
        <w:t>Software Failure 2. Hardware Failure 3. Network Connection Failure</w:t>
      </w:r>
    </w:p>
    <w:p w:rsidR="00853F5F" w:rsidRPr="00853F5F" w:rsidRDefault="00853F5F" w:rsidP="00853F5F">
      <w:pPr>
        <w:ind w:left="1128"/>
        <w:rPr>
          <w:b/>
          <w:sz w:val="28"/>
          <w:szCs w:val="28"/>
        </w:rPr>
      </w:pPr>
      <w:r w:rsidRPr="00853F5F">
        <w:rPr>
          <w:b/>
          <w:sz w:val="28"/>
          <w:szCs w:val="28"/>
        </w:rPr>
        <w:t xml:space="preserve">HARDWARE INFORMATION: </w:t>
      </w:r>
    </w:p>
    <w:p w:rsidR="00853F5F" w:rsidRPr="00853F5F" w:rsidRDefault="00853F5F" w:rsidP="00853F5F">
      <w:pPr>
        <w:pStyle w:val="ListParagraph"/>
        <w:numPr>
          <w:ilvl w:val="0"/>
          <w:numId w:val="3"/>
        </w:numPr>
        <w:rPr>
          <w:b/>
          <w:sz w:val="24"/>
          <w:szCs w:val="24"/>
        </w:rPr>
      </w:pPr>
      <w:r w:rsidRPr="00853F5F">
        <w:rPr>
          <w:b/>
          <w:sz w:val="24"/>
          <w:szCs w:val="24"/>
        </w:rPr>
        <w:t>Arduino Uno</w:t>
      </w:r>
    </w:p>
    <w:p w:rsidR="00853F5F" w:rsidRDefault="00853F5F" w:rsidP="00853F5F">
      <w:pPr>
        <w:pStyle w:val="ListParagraph"/>
        <w:ind w:left="1488"/>
      </w:pPr>
      <w:r>
        <w:t xml:space="preserve"> The Arduino Uno is a microcontroller board based on the ATmega328 (datasheet). It has 14 digital input/output pins (of which 6 can be used as PWM outputs), 6 </w:t>
      </w:r>
      <w:proofErr w:type="spellStart"/>
      <w:r>
        <w:t>analog</w:t>
      </w:r>
      <w:proofErr w:type="spellEnd"/>
      <w:r>
        <w:t xml:space="preserve"> inputs, a 16 MHz ceramic resonator, a USB connection, a power jack, an ICSP header, and a reset button. It contains everything needed to support the microcontroller; simply connect it to a computer with a USB cable or power it with a AC-to-DC adapter or battery to get started.</w:t>
      </w:r>
    </w:p>
    <w:p w:rsidR="00853F5F" w:rsidRDefault="00853F5F" w:rsidP="00853F5F">
      <w:pPr>
        <w:pStyle w:val="ListParagraph"/>
        <w:ind w:left="1488"/>
      </w:pPr>
      <w:r>
        <w:t>The Uno differs from all preceding boards in that it does not use the FTDI USB-to-serial driver chip. Instead, it features the Atmega16U2 (Atmega8U2 up to version R2) programme</w:t>
      </w:r>
      <w:r>
        <w:t>d as a USB-to-serial converter.</w:t>
      </w:r>
    </w:p>
    <w:p w:rsidR="00853F5F" w:rsidRPr="00853F5F" w:rsidRDefault="00853F5F" w:rsidP="00853F5F">
      <w:pPr>
        <w:pStyle w:val="ListParagraph"/>
        <w:numPr>
          <w:ilvl w:val="0"/>
          <w:numId w:val="3"/>
        </w:numPr>
        <w:rPr>
          <w:b/>
          <w:sz w:val="24"/>
          <w:szCs w:val="24"/>
        </w:rPr>
      </w:pPr>
      <w:r w:rsidRPr="00853F5F">
        <w:rPr>
          <w:b/>
          <w:sz w:val="24"/>
          <w:szCs w:val="24"/>
        </w:rPr>
        <w:t xml:space="preserve">LCD (Liquid Crystal Display) </w:t>
      </w:r>
    </w:p>
    <w:p w:rsidR="00853F5F" w:rsidRDefault="00853F5F" w:rsidP="00853F5F">
      <w:pPr>
        <w:pStyle w:val="ListParagraph"/>
        <w:ind w:left="1488"/>
      </w:pPr>
      <w:r>
        <w:t>LCD stands for Liquid Crystal Display. LCD is finding wide spread use replacing LEDs (seven segment LEDs or other multi segment LEDs) because of the following reasons: 1. The declining prices of LCDs. 2. The ability to display numbers, characters and graphics. This is in contrast to LEDs, which are limited to numbers and a few characters. 3. Incorporation of a refreshing controller into the LCD, thereby relieving the CPU of the task of refreshing the LCD. In contrast, the LED must be refreshed by the CPU to keep displaying the data.</w:t>
      </w:r>
    </w:p>
    <w:p w:rsidR="00853F5F" w:rsidRPr="00853F5F" w:rsidRDefault="00853F5F" w:rsidP="00853F5F">
      <w:pPr>
        <w:rPr>
          <w:b/>
          <w:sz w:val="24"/>
          <w:szCs w:val="24"/>
        </w:rPr>
      </w:pPr>
    </w:p>
    <w:p w:rsidR="00853F5F" w:rsidRPr="00853F5F" w:rsidRDefault="00853F5F" w:rsidP="00853F5F">
      <w:pPr>
        <w:rPr>
          <w:b/>
          <w:sz w:val="24"/>
          <w:szCs w:val="24"/>
        </w:rPr>
      </w:pPr>
      <w:r w:rsidRPr="00853F5F">
        <w:rPr>
          <w:b/>
          <w:sz w:val="24"/>
          <w:szCs w:val="24"/>
        </w:rPr>
        <w:t xml:space="preserve">                       3.       </w:t>
      </w:r>
      <w:r w:rsidRPr="00853F5F">
        <w:rPr>
          <w:b/>
          <w:sz w:val="24"/>
          <w:szCs w:val="24"/>
        </w:rPr>
        <w:t xml:space="preserve">BUZZER </w:t>
      </w:r>
    </w:p>
    <w:p w:rsidR="00616D81" w:rsidRDefault="00853F5F" w:rsidP="00616D81">
      <w:pPr>
        <w:pStyle w:val="ListParagraph"/>
        <w:ind w:left="1488"/>
      </w:pPr>
      <w:r>
        <w:t xml:space="preserve">A buzzer or beeper is an audio signalling device, which may be mechanical, electromechanical, or piezoelectric. Typical uses of buzzers and beepers include alarm devices, timers and confirmation of user input such as a mouse click or keystroke. The first electric buzzer was invented in 1831 by Joseph Henry. They were mainly used in early doorbells until they were phased out in the early 1930s in </w:t>
      </w:r>
      <w:proofErr w:type="spellStart"/>
      <w:r>
        <w:t>favor</w:t>
      </w:r>
      <w:proofErr w:type="spellEnd"/>
      <w:r>
        <w:t xml:space="preserve"> of musical chimes, which had a softer tone. Piezoelectric buzzers, or piezo buzzers, as they are sometimes called, were invented by Japanese manufacturers and fitted into a wide array of products during the 1970s to 1980s. This advancement mainly came about because of cooperative efforts by Japanese manufacturing companies. In 1951, they established the Barium </w:t>
      </w:r>
      <w:proofErr w:type="spellStart"/>
      <w:r>
        <w:t>Titanate</w:t>
      </w:r>
      <w:proofErr w:type="spellEnd"/>
      <w:r>
        <w:t xml:space="preserve"> Application Research Committee, which allowed the companies to be "</w:t>
      </w:r>
      <w:proofErr w:type="spellStart"/>
      <w:r>
        <w:t>competitively</w:t>
      </w:r>
      <w:r w:rsidR="00616D81">
        <w:t>cooperative</w:t>
      </w:r>
      <w:proofErr w:type="spellEnd"/>
      <w:r w:rsidR="00616D81">
        <w:t xml:space="preserve">" and bring about several piezoelectric innovations and inventions. </w:t>
      </w:r>
    </w:p>
    <w:p w:rsidR="00616D81" w:rsidRPr="00616D81" w:rsidRDefault="00616D81" w:rsidP="00616D81">
      <w:pPr>
        <w:pStyle w:val="ListParagraph"/>
        <w:numPr>
          <w:ilvl w:val="0"/>
          <w:numId w:val="4"/>
        </w:numPr>
        <w:rPr>
          <w:b/>
          <w:sz w:val="24"/>
          <w:szCs w:val="24"/>
        </w:rPr>
      </w:pPr>
      <w:r w:rsidRPr="00616D81">
        <w:rPr>
          <w:b/>
          <w:sz w:val="24"/>
          <w:szCs w:val="24"/>
        </w:rPr>
        <w:lastRenderedPageBreak/>
        <w:t xml:space="preserve">Bluetooth Module: </w:t>
      </w:r>
    </w:p>
    <w:p w:rsidR="00853F5F" w:rsidRDefault="00616D81" w:rsidP="00616D81">
      <w:pPr>
        <w:pStyle w:val="ListParagraph"/>
        <w:ind w:left="1488"/>
      </w:pPr>
      <w:r>
        <w:t>SIM900 GSM Module – This means the module supports communication in 900MHz band. We are from India and most of the mobile network providers in this country operate in the 900MHz band. If you</w:t>
      </w:r>
      <w:r>
        <w:t xml:space="preserve"> </w:t>
      </w:r>
      <w:r>
        <w:t>are from another country, you have to check the mobile network band in your area. A majority of United States mobile networks operate in 850MHz band (the band is either 850MHz or 1900MHz). Canada operates primarily on 1900 MHz band.</w:t>
      </w:r>
    </w:p>
    <w:p w:rsidR="00616D81" w:rsidRDefault="00616D81" w:rsidP="00616D81">
      <w:pPr>
        <w:pStyle w:val="ListParagraph"/>
        <w:ind w:left="1488"/>
      </w:pPr>
    </w:p>
    <w:p w:rsidR="00616D81" w:rsidRDefault="00616D81" w:rsidP="00616D81">
      <w:pPr>
        <w:pStyle w:val="ListParagraph"/>
        <w:ind w:left="1488"/>
      </w:pPr>
    </w:p>
    <w:p w:rsidR="00616D81" w:rsidRDefault="00616D81" w:rsidP="00616D81">
      <w:pPr>
        <w:pStyle w:val="ListParagraph"/>
        <w:ind w:left="1488"/>
        <w:rPr>
          <w:b/>
          <w:sz w:val="40"/>
          <w:szCs w:val="40"/>
        </w:rPr>
      </w:pPr>
      <w:r w:rsidRPr="00616D81">
        <w:rPr>
          <w:b/>
          <w:sz w:val="44"/>
          <w:szCs w:val="44"/>
        </w:rPr>
        <w:t>LITERATURE SURVEY</w:t>
      </w:r>
      <w:r w:rsidRPr="00616D81">
        <w:rPr>
          <w:b/>
          <w:sz w:val="40"/>
          <w:szCs w:val="40"/>
        </w:rPr>
        <w:t>:</w:t>
      </w:r>
    </w:p>
    <w:p w:rsidR="00616D81" w:rsidRDefault="00616D81" w:rsidP="00616D81">
      <w:pPr>
        <w:pStyle w:val="ListParagraph"/>
        <w:ind w:left="1488"/>
      </w:pPr>
    </w:p>
    <w:p w:rsidR="00616D81" w:rsidRDefault="00616D81" w:rsidP="00616D81">
      <w:pPr>
        <w:pStyle w:val="ListParagraph"/>
        <w:tabs>
          <w:tab w:val="left" w:pos="4412"/>
        </w:tabs>
        <w:ind w:left="1488"/>
      </w:pPr>
      <w:r>
        <w:tab/>
      </w:r>
    </w:p>
    <w:tbl>
      <w:tblPr>
        <w:tblStyle w:val="PlainTable1"/>
        <w:tblW w:w="0" w:type="auto"/>
        <w:tblLook w:val="04A0" w:firstRow="1" w:lastRow="0" w:firstColumn="1" w:lastColumn="0" w:noHBand="0" w:noVBand="1"/>
      </w:tblPr>
      <w:tblGrid>
        <w:gridCol w:w="1803"/>
        <w:gridCol w:w="1803"/>
        <w:gridCol w:w="1803"/>
        <w:gridCol w:w="1803"/>
        <w:gridCol w:w="1804"/>
      </w:tblGrid>
      <w:tr w:rsidR="00616D81" w:rsidTr="001F43C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16D81" w:rsidRDefault="00616D81" w:rsidP="00616D81">
            <w:pPr>
              <w:pStyle w:val="ListParagraph"/>
              <w:tabs>
                <w:tab w:val="left" w:pos="4412"/>
              </w:tabs>
              <w:ind w:left="0"/>
            </w:pPr>
            <w:r>
              <w:t>Sr. No.</w:t>
            </w:r>
          </w:p>
        </w:tc>
        <w:tc>
          <w:tcPr>
            <w:tcW w:w="1803" w:type="dxa"/>
          </w:tcPr>
          <w:p w:rsidR="00616D81" w:rsidRDefault="00616D81" w:rsidP="00616D81">
            <w:pPr>
              <w:pStyle w:val="ListParagraph"/>
              <w:tabs>
                <w:tab w:val="left" w:pos="4412"/>
              </w:tabs>
              <w:ind w:left="0"/>
              <w:cnfStyle w:val="100000000000" w:firstRow="1" w:lastRow="0" w:firstColumn="0" w:lastColumn="0" w:oddVBand="0" w:evenVBand="0" w:oddHBand="0" w:evenHBand="0" w:firstRowFirstColumn="0" w:firstRowLastColumn="0" w:lastRowFirstColumn="0" w:lastRowLastColumn="0"/>
            </w:pPr>
            <w:r>
              <w:t>Paper Title</w:t>
            </w:r>
          </w:p>
        </w:tc>
        <w:tc>
          <w:tcPr>
            <w:tcW w:w="1803" w:type="dxa"/>
          </w:tcPr>
          <w:p w:rsidR="00616D81" w:rsidRDefault="00616D81" w:rsidP="00616D81">
            <w:pPr>
              <w:pStyle w:val="ListParagraph"/>
              <w:tabs>
                <w:tab w:val="left" w:pos="4412"/>
              </w:tabs>
              <w:ind w:left="0"/>
              <w:cnfStyle w:val="100000000000" w:firstRow="1" w:lastRow="0" w:firstColumn="0" w:lastColumn="0" w:oddVBand="0" w:evenVBand="0" w:oddHBand="0" w:evenHBand="0" w:firstRowFirstColumn="0" w:firstRowLastColumn="0" w:lastRowFirstColumn="0" w:lastRowLastColumn="0"/>
            </w:pPr>
            <w:r>
              <w:t>Author Name</w:t>
            </w:r>
          </w:p>
        </w:tc>
        <w:tc>
          <w:tcPr>
            <w:tcW w:w="1803" w:type="dxa"/>
          </w:tcPr>
          <w:p w:rsidR="00616D81" w:rsidRDefault="00616D81" w:rsidP="00616D81">
            <w:pPr>
              <w:pStyle w:val="ListParagraph"/>
              <w:tabs>
                <w:tab w:val="left" w:pos="4412"/>
              </w:tabs>
              <w:ind w:left="0"/>
              <w:cnfStyle w:val="100000000000" w:firstRow="1" w:lastRow="0" w:firstColumn="0" w:lastColumn="0" w:oddVBand="0" w:evenVBand="0" w:oddHBand="0" w:evenHBand="0" w:firstRowFirstColumn="0" w:firstRowLastColumn="0" w:lastRowFirstColumn="0" w:lastRowLastColumn="0"/>
            </w:pPr>
            <w:r>
              <w:t>Publication Year</w:t>
            </w:r>
          </w:p>
        </w:tc>
        <w:tc>
          <w:tcPr>
            <w:tcW w:w="1804" w:type="dxa"/>
          </w:tcPr>
          <w:p w:rsidR="00616D81" w:rsidRDefault="00616D81" w:rsidP="00616D81">
            <w:pPr>
              <w:pStyle w:val="ListParagraph"/>
              <w:tabs>
                <w:tab w:val="left" w:pos="4412"/>
              </w:tabs>
              <w:ind w:left="0"/>
              <w:cnfStyle w:val="100000000000" w:firstRow="1" w:lastRow="0" w:firstColumn="0" w:lastColumn="0" w:oddVBand="0" w:evenVBand="0" w:oddHBand="0" w:evenHBand="0" w:firstRowFirstColumn="0" w:firstRowLastColumn="0" w:lastRowFirstColumn="0" w:lastRowLastColumn="0"/>
            </w:pPr>
            <w:r>
              <w:t>Result</w:t>
            </w:r>
          </w:p>
        </w:tc>
      </w:tr>
      <w:tr w:rsidR="00616D81" w:rsidTr="001F4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16D81" w:rsidRDefault="00616D81" w:rsidP="00616D81">
            <w:pPr>
              <w:pStyle w:val="ListParagraph"/>
              <w:tabs>
                <w:tab w:val="left" w:pos="4412"/>
              </w:tabs>
              <w:ind w:left="0"/>
            </w:pPr>
            <w:r>
              <w:t>1</w:t>
            </w:r>
          </w:p>
        </w:tc>
        <w:tc>
          <w:tcPr>
            <w:tcW w:w="1803" w:type="dxa"/>
          </w:tcPr>
          <w:p w:rsidR="00616D81" w:rsidRDefault="00616D81"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r>
              <w:t>Internet of Things (IOT) Based Gas Leakage Monitoring and Alerting System with MQ-2 Sensor</w:t>
            </w:r>
          </w:p>
        </w:tc>
        <w:tc>
          <w:tcPr>
            <w:tcW w:w="1803" w:type="dxa"/>
          </w:tcPr>
          <w:p w:rsidR="00616D81" w:rsidRDefault="00616D81"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r>
              <w:t xml:space="preserve">Rohan Chandra Pandey, Manish </w:t>
            </w:r>
            <w:proofErr w:type="spellStart"/>
            <w:r>
              <w:t>Verma</w:t>
            </w:r>
            <w:proofErr w:type="spellEnd"/>
            <w:r>
              <w:t xml:space="preserve">, </w:t>
            </w:r>
            <w:proofErr w:type="spellStart"/>
            <w:r>
              <w:t>Lumesh</w:t>
            </w:r>
            <w:proofErr w:type="spellEnd"/>
            <w:r>
              <w:t xml:space="preserve"> Kumar </w:t>
            </w:r>
            <w:proofErr w:type="spellStart"/>
            <w:r>
              <w:t>Sahu</w:t>
            </w:r>
            <w:proofErr w:type="spellEnd"/>
          </w:p>
        </w:tc>
        <w:tc>
          <w:tcPr>
            <w:tcW w:w="1803" w:type="dxa"/>
          </w:tcPr>
          <w:p w:rsidR="00616D81" w:rsidRDefault="00616D81"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r>
              <w:t>2017</w:t>
            </w:r>
          </w:p>
        </w:tc>
        <w:tc>
          <w:tcPr>
            <w:tcW w:w="1804" w:type="dxa"/>
          </w:tcPr>
          <w:p w:rsidR="00616D81" w:rsidRDefault="00616D81"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r>
              <w:t>This paper choice of using a real time gas leakage monitoring and Sensing the output levels of gas has been clearly observed by the help of this system.</w:t>
            </w:r>
          </w:p>
        </w:tc>
      </w:tr>
      <w:tr w:rsidR="00616D81" w:rsidTr="001F43CE">
        <w:tc>
          <w:tcPr>
            <w:cnfStyle w:val="001000000000" w:firstRow="0" w:lastRow="0" w:firstColumn="1" w:lastColumn="0" w:oddVBand="0" w:evenVBand="0" w:oddHBand="0" w:evenHBand="0" w:firstRowFirstColumn="0" w:firstRowLastColumn="0" w:lastRowFirstColumn="0" w:lastRowLastColumn="0"/>
            <w:tcW w:w="1803" w:type="dxa"/>
          </w:tcPr>
          <w:p w:rsidR="00616D81" w:rsidRDefault="00616D81" w:rsidP="00616D81">
            <w:pPr>
              <w:pStyle w:val="ListParagraph"/>
              <w:tabs>
                <w:tab w:val="left" w:pos="4412"/>
              </w:tabs>
              <w:ind w:left="0"/>
            </w:pPr>
            <w:r>
              <w:t>2</w:t>
            </w:r>
          </w:p>
        </w:tc>
        <w:tc>
          <w:tcPr>
            <w:tcW w:w="1803" w:type="dxa"/>
          </w:tcPr>
          <w:p w:rsidR="00616D81" w:rsidRDefault="00616D81" w:rsidP="00616D81">
            <w:pPr>
              <w:pStyle w:val="ListParagraph"/>
              <w:tabs>
                <w:tab w:val="left" w:pos="4412"/>
              </w:tabs>
              <w:ind w:left="0"/>
              <w:cnfStyle w:val="000000000000" w:firstRow="0" w:lastRow="0" w:firstColumn="0" w:lastColumn="0" w:oddVBand="0" w:evenVBand="0" w:oddHBand="0" w:evenHBand="0" w:firstRowFirstColumn="0" w:firstRowLastColumn="0" w:lastRowFirstColumn="0" w:lastRowLastColumn="0"/>
            </w:pPr>
            <w:r>
              <w:t xml:space="preserve">Gas Leakage Detection and Smart Alerting and Prediction Using </w:t>
            </w:r>
            <w:proofErr w:type="spellStart"/>
            <w:r>
              <w:t>IoT</w:t>
            </w:r>
            <w:proofErr w:type="spellEnd"/>
          </w:p>
        </w:tc>
        <w:tc>
          <w:tcPr>
            <w:tcW w:w="1803" w:type="dxa"/>
          </w:tcPr>
          <w:p w:rsidR="00616D81" w:rsidRDefault="00616D81" w:rsidP="00616D81">
            <w:pPr>
              <w:pStyle w:val="ListParagraph"/>
              <w:tabs>
                <w:tab w:val="left" w:pos="4412"/>
              </w:tabs>
              <w:ind w:left="0"/>
              <w:cnfStyle w:val="000000000000" w:firstRow="0" w:lastRow="0" w:firstColumn="0" w:lastColumn="0" w:oddVBand="0" w:evenVBand="0" w:oddHBand="0" w:evenHBand="0" w:firstRowFirstColumn="0" w:firstRowLastColumn="0" w:lastRowFirstColumn="0" w:lastRowLastColumn="0"/>
            </w:pPr>
            <w:proofErr w:type="spellStart"/>
            <w:r>
              <w:t>Asmita</w:t>
            </w:r>
            <w:proofErr w:type="spellEnd"/>
            <w:r>
              <w:t xml:space="preserve"> Varma, </w:t>
            </w:r>
            <w:proofErr w:type="spellStart"/>
            <w:r>
              <w:t>Prabhakar</w:t>
            </w:r>
            <w:proofErr w:type="spellEnd"/>
            <w:r>
              <w:t xml:space="preserve"> S, </w:t>
            </w:r>
            <w:proofErr w:type="spellStart"/>
            <w:r>
              <w:t>Kayalvizhi</w:t>
            </w:r>
            <w:proofErr w:type="spellEnd"/>
            <w:r>
              <w:t xml:space="preserve"> </w:t>
            </w:r>
            <w:proofErr w:type="spellStart"/>
            <w:r>
              <w:t>Jayavel</w:t>
            </w:r>
            <w:proofErr w:type="spellEnd"/>
          </w:p>
        </w:tc>
        <w:tc>
          <w:tcPr>
            <w:tcW w:w="1803" w:type="dxa"/>
          </w:tcPr>
          <w:p w:rsidR="00616D81" w:rsidRDefault="00616D81" w:rsidP="00616D81">
            <w:pPr>
              <w:pStyle w:val="ListParagraph"/>
              <w:tabs>
                <w:tab w:val="left" w:pos="4412"/>
              </w:tabs>
              <w:ind w:left="0"/>
              <w:cnfStyle w:val="000000000000" w:firstRow="0" w:lastRow="0" w:firstColumn="0" w:lastColumn="0" w:oddVBand="0" w:evenVBand="0" w:oddHBand="0" w:evenHBand="0" w:firstRowFirstColumn="0" w:firstRowLastColumn="0" w:lastRowFirstColumn="0" w:lastRowLastColumn="0"/>
            </w:pPr>
            <w:r>
              <w:t>2017</w:t>
            </w:r>
          </w:p>
        </w:tc>
        <w:tc>
          <w:tcPr>
            <w:tcW w:w="1804" w:type="dxa"/>
          </w:tcPr>
          <w:p w:rsidR="00616D81" w:rsidRDefault="00616D81" w:rsidP="00616D81">
            <w:pPr>
              <w:pStyle w:val="ListParagraph"/>
              <w:tabs>
                <w:tab w:val="left" w:pos="4412"/>
              </w:tabs>
              <w:ind w:left="0"/>
              <w:cnfStyle w:val="000000000000" w:firstRow="0" w:lastRow="0" w:firstColumn="0" w:lastColumn="0" w:oddVBand="0" w:evenVBand="0" w:oddHBand="0" w:evenHBand="0" w:firstRowFirstColumn="0" w:firstRowLastColumn="0" w:lastRowFirstColumn="0" w:lastRowLastColumn="0"/>
            </w:pPr>
            <w:r>
              <w:t>The proposed gas leakage detector is promising in the Field of safety.</w:t>
            </w:r>
          </w:p>
        </w:tc>
      </w:tr>
      <w:tr w:rsidR="00616D81" w:rsidTr="001F4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616D81" w:rsidRDefault="00616D81" w:rsidP="00616D81">
            <w:pPr>
              <w:pStyle w:val="ListParagraph"/>
              <w:tabs>
                <w:tab w:val="left" w:pos="4412"/>
              </w:tabs>
              <w:ind w:left="0"/>
            </w:pPr>
            <w:r>
              <w:t>3</w:t>
            </w:r>
          </w:p>
        </w:tc>
        <w:tc>
          <w:tcPr>
            <w:tcW w:w="1803" w:type="dxa"/>
          </w:tcPr>
          <w:p w:rsidR="00616D81" w:rsidRDefault="00616D81"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r>
              <w:t>IOT Based Gas Leakage Detection System with Database Logging, Prediction and Smart Alerting</w:t>
            </w:r>
          </w:p>
        </w:tc>
        <w:tc>
          <w:tcPr>
            <w:tcW w:w="1803" w:type="dxa"/>
          </w:tcPr>
          <w:p w:rsidR="00616D81" w:rsidRDefault="00616D81"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proofErr w:type="spellStart"/>
            <w:r>
              <w:t>Chaitali</w:t>
            </w:r>
            <w:proofErr w:type="spellEnd"/>
            <w:r>
              <w:t xml:space="preserve"> </w:t>
            </w:r>
            <w:proofErr w:type="spellStart"/>
            <w:r>
              <w:t>Bagwe</w:t>
            </w:r>
            <w:proofErr w:type="spellEnd"/>
            <w:r>
              <w:t xml:space="preserve">, </w:t>
            </w:r>
            <w:proofErr w:type="spellStart"/>
            <w:r>
              <w:t>Vidya</w:t>
            </w:r>
            <w:proofErr w:type="spellEnd"/>
            <w:r>
              <w:t xml:space="preserve"> </w:t>
            </w:r>
            <w:proofErr w:type="spellStart"/>
            <w:r>
              <w:t>Ghadi</w:t>
            </w:r>
            <w:proofErr w:type="spellEnd"/>
            <w:r>
              <w:t xml:space="preserve">, </w:t>
            </w:r>
            <w:proofErr w:type="spellStart"/>
            <w:r>
              <w:t>Vinayshri</w:t>
            </w:r>
            <w:proofErr w:type="spellEnd"/>
            <w:r>
              <w:t xml:space="preserve"> </w:t>
            </w:r>
            <w:proofErr w:type="spellStart"/>
            <w:r>
              <w:t>Naik</w:t>
            </w:r>
            <w:proofErr w:type="spellEnd"/>
            <w:r>
              <w:t xml:space="preserve">, Neha </w:t>
            </w:r>
            <w:proofErr w:type="spellStart"/>
            <w:r>
              <w:t>Kunte</w:t>
            </w:r>
            <w:proofErr w:type="spellEnd"/>
          </w:p>
        </w:tc>
        <w:tc>
          <w:tcPr>
            <w:tcW w:w="1803" w:type="dxa"/>
          </w:tcPr>
          <w:p w:rsidR="00616D81" w:rsidRDefault="00616D81"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r>
              <w:t>2018</w:t>
            </w:r>
          </w:p>
        </w:tc>
        <w:tc>
          <w:tcPr>
            <w:tcW w:w="1804" w:type="dxa"/>
          </w:tcPr>
          <w:p w:rsidR="00616D81" w:rsidRDefault="00616D81"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r>
              <w:t>The system provides constant monitoring and detection of gas leakage along with storage of data in database for predictions and analysis. The IOT components used helps in making the system much more cost effective in comparison with traditional Gas detector systems.</w:t>
            </w:r>
          </w:p>
        </w:tc>
      </w:tr>
      <w:tr w:rsidR="00616D81" w:rsidTr="001F43CE">
        <w:tc>
          <w:tcPr>
            <w:cnfStyle w:val="001000000000" w:firstRow="0" w:lastRow="0" w:firstColumn="1" w:lastColumn="0" w:oddVBand="0" w:evenVBand="0" w:oddHBand="0" w:evenHBand="0" w:firstRowFirstColumn="0" w:firstRowLastColumn="0" w:lastRowFirstColumn="0" w:lastRowLastColumn="0"/>
            <w:tcW w:w="1803" w:type="dxa"/>
          </w:tcPr>
          <w:p w:rsidR="00616D81" w:rsidRDefault="00616D81" w:rsidP="00616D81">
            <w:pPr>
              <w:pStyle w:val="ListParagraph"/>
              <w:tabs>
                <w:tab w:val="left" w:pos="4412"/>
              </w:tabs>
              <w:ind w:left="0"/>
            </w:pPr>
            <w:r>
              <w:lastRenderedPageBreak/>
              <w:t>4</w:t>
            </w:r>
          </w:p>
        </w:tc>
        <w:tc>
          <w:tcPr>
            <w:tcW w:w="1803" w:type="dxa"/>
          </w:tcPr>
          <w:p w:rsidR="00616D81" w:rsidRDefault="001F43CE" w:rsidP="00616D81">
            <w:pPr>
              <w:pStyle w:val="ListParagraph"/>
              <w:tabs>
                <w:tab w:val="left" w:pos="4412"/>
              </w:tabs>
              <w:ind w:left="0"/>
              <w:cnfStyle w:val="000000000000" w:firstRow="0" w:lastRow="0" w:firstColumn="0" w:lastColumn="0" w:oddVBand="0" w:evenVBand="0" w:oddHBand="0" w:evenHBand="0" w:firstRowFirstColumn="0" w:firstRowLastColumn="0" w:lastRowFirstColumn="0" w:lastRowLastColumn="0"/>
            </w:pPr>
            <w:r>
              <w:t>Internet of Things (</w:t>
            </w:r>
            <w:proofErr w:type="spellStart"/>
            <w:r>
              <w:t>IoT</w:t>
            </w:r>
            <w:proofErr w:type="spellEnd"/>
            <w:r>
              <w:t>) Based Gas Leakage Monitoring and Alerting System with Mq-6 Sensor</w:t>
            </w:r>
          </w:p>
        </w:tc>
        <w:tc>
          <w:tcPr>
            <w:tcW w:w="1803" w:type="dxa"/>
          </w:tcPr>
          <w:p w:rsidR="00616D81" w:rsidRDefault="001F43CE" w:rsidP="00616D81">
            <w:pPr>
              <w:pStyle w:val="ListParagraph"/>
              <w:tabs>
                <w:tab w:val="left" w:pos="4412"/>
              </w:tabs>
              <w:ind w:left="0"/>
              <w:cnfStyle w:val="000000000000" w:firstRow="0" w:lastRow="0" w:firstColumn="0" w:lastColumn="0" w:oddVBand="0" w:evenVBand="0" w:oddHBand="0" w:evenHBand="0" w:firstRowFirstColumn="0" w:firstRowLastColumn="0" w:lastRowFirstColumn="0" w:lastRowLastColumn="0"/>
            </w:pPr>
            <w:r>
              <w:t xml:space="preserve">Rohan Chandra Pandey, Manish </w:t>
            </w:r>
            <w:proofErr w:type="spellStart"/>
            <w:r>
              <w:t>Verma</w:t>
            </w:r>
            <w:proofErr w:type="spellEnd"/>
            <w:r>
              <w:t xml:space="preserve">, </w:t>
            </w:r>
            <w:proofErr w:type="spellStart"/>
            <w:r>
              <w:t>Lumesh</w:t>
            </w:r>
            <w:proofErr w:type="spellEnd"/>
            <w:r>
              <w:t xml:space="preserve"> Kumar </w:t>
            </w:r>
            <w:proofErr w:type="spellStart"/>
            <w:r>
              <w:t>Sahu</w:t>
            </w:r>
            <w:proofErr w:type="spellEnd"/>
            <w:r>
              <w:t xml:space="preserve">, </w:t>
            </w:r>
            <w:proofErr w:type="spellStart"/>
            <w:r>
              <w:t>Saurabh</w:t>
            </w:r>
            <w:proofErr w:type="spellEnd"/>
            <w:r>
              <w:t xml:space="preserve"> </w:t>
            </w:r>
            <w:proofErr w:type="spellStart"/>
            <w:r>
              <w:t>Deshmukh</w:t>
            </w:r>
            <w:proofErr w:type="spellEnd"/>
          </w:p>
        </w:tc>
        <w:tc>
          <w:tcPr>
            <w:tcW w:w="1803" w:type="dxa"/>
          </w:tcPr>
          <w:p w:rsidR="00616D81" w:rsidRDefault="001F43CE" w:rsidP="00616D81">
            <w:pPr>
              <w:pStyle w:val="ListParagraph"/>
              <w:tabs>
                <w:tab w:val="left" w:pos="4412"/>
              </w:tabs>
              <w:ind w:left="0"/>
              <w:cnfStyle w:val="000000000000" w:firstRow="0" w:lastRow="0" w:firstColumn="0" w:lastColumn="0" w:oddVBand="0" w:evenVBand="0" w:oddHBand="0" w:evenHBand="0" w:firstRowFirstColumn="0" w:firstRowLastColumn="0" w:lastRowFirstColumn="0" w:lastRowLastColumn="0"/>
            </w:pPr>
            <w:r>
              <w:t>2018</w:t>
            </w:r>
          </w:p>
        </w:tc>
        <w:tc>
          <w:tcPr>
            <w:tcW w:w="1804" w:type="dxa"/>
          </w:tcPr>
          <w:p w:rsidR="00616D81" w:rsidRDefault="001F43CE" w:rsidP="00616D81">
            <w:pPr>
              <w:pStyle w:val="ListParagraph"/>
              <w:tabs>
                <w:tab w:val="left" w:pos="4412"/>
              </w:tabs>
              <w:ind w:left="0"/>
              <w:cnfStyle w:val="000000000000" w:firstRow="0" w:lastRow="0" w:firstColumn="0" w:lastColumn="0" w:oddVBand="0" w:evenVBand="0" w:oddHBand="0" w:evenHBand="0" w:firstRowFirstColumn="0" w:firstRowLastColumn="0" w:lastRowFirstColumn="0" w:lastRowLastColumn="0"/>
            </w:pPr>
            <w:r>
              <w:t>A discussion on how the aims and objectives are met is presented. An overall conclusion IOT based toxic gas detector is it has become more efficient, more applicable to today’s applications and smarter.</w:t>
            </w:r>
          </w:p>
        </w:tc>
      </w:tr>
      <w:tr w:rsidR="001F43CE" w:rsidTr="001F43C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3" w:type="dxa"/>
          </w:tcPr>
          <w:p w:rsidR="001F43CE" w:rsidRDefault="001F43CE" w:rsidP="00616D81">
            <w:pPr>
              <w:pStyle w:val="ListParagraph"/>
              <w:tabs>
                <w:tab w:val="left" w:pos="4412"/>
              </w:tabs>
              <w:ind w:left="0"/>
            </w:pPr>
            <w:r>
              <w:t>5</w:t>
            </w:r>
          </w:p>
        </w:tc>
        <w:tc>
          <w:tcPr>
            <w:tcW w:w="1803" w:type="dxa"/>
          </w:tcPr>
          <w:p w:rsidR="001F43CE" w:rsidRDefault="001F43CE"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r>
              <w:t xml:space="preserve">Gas Leakage Detection and Smart Alerting System Using </w:t>
            </w:r>
            <w:proofErr w:type="spellStart"/>
            <w:r>
              <w:t>IoT</w:t>
            </w:r>
            <w:proofErr w:type="spellEnd"/>
          </w:p>
        </w:tc>
        <w:tc>
          <w:tcPr>
            <w:tcW w:w="1803" w:type="dxa"/>
          </w:tcPr>
          <w:p w:rsidR="001F43CE" w:rsidRDefault="001F43CE"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proofErr w:type="spellStart"/>
            <w:r>
              <w:t>Shital</w:t>
            </w:r>
            <w:proofErr w:type="spellEnd"/>
            <w:r>
              <w:t xml:space="preserve"> </w:t>
            </w:r>
            <w:proofErr w:type="spellStart"/>
            <w:r>
              <w:t>Imade</w:t>
            </w:r>
            <w:proofErr w:type="spellEnd"/>
            <w:r>
              <w:t xml:space="preserve">, Priyanka </w:t>
            </w:r>
            <w:proofErr w:type="spellStart"/>
            <w:r>
              <w:t>Rajmanes</w:t>
            </w:r>
            <w:proofErr w:type="spellEnd"/>
            <w:r>
              <w:t xml:space="preserve">, </w:t>
            </w:r>
            <w:proofErr w:type="spellStart"/>
            <w:r>
              <w:t>Aishwarya</w:t>
            </w:r>
            <w:proofErr w:type="spellEnd"/>
            <w:r>
              <w:t xml:space="preserve"> </w:t>
            </w:r>
            <w:proofErr w:type="spellStart"/>
            <w:r>
              <w:t>Gavali</w:t>
            </w:r>
            <w:proofErr w:type="spellEnd"/>
          </w:p>
        </w:tc>
        <w:tc>
          <w:tcPr>
            <w:tcW w:w="1803" w:type="dxa"/>
          </w:tcPr>
          <w:p w:rsidR="001F43CE" w:rsidRDefault="001F43CE"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r>
              <w:t>2018</w:t>
            </w:r>
          </w:p>
        </w:tc>
        <w:tc>
          <w:tcPr>
            <w:tcW w:w="1804" w:type="dxa"/>
          </w:tcPr>
          <w:p w:rsidR="001F43CE" w:rsidRDefault="001F43CE" w:rsidP="00616D81">
            <w:pPr>
              <w:pStyle w:val="ListParagraph"/>
              <w:tabs>
                <w:tab w:val="left" w:pos="4412"/>
              </w:tabs>
              <w:ind w:left="0"/>
              <w:cnfStyle w:val="000000100000" w:firstRow="0" w:lastRow="0" w:firstColumn="0" w:lastColumn="0" w:oddVBand="0" w:evenVBand="0" w:oddHBand="1" w:evenHBand="0" w:firstRowFirstColumn="0" w:firstRowLastColumn="0" w:lastRowFirstColumn="0" w:lastRowLastColumn="0"/>
            </w:pPr>
            <w:r>
              <w:t>In this paper we use IOT technology for enhancing the existing safety standards. While making this prototype has been to bring a revolution in the field of safety against the leakage of harmful and toxic gases</w:t>
            </w:r>
          </w:p>
        </w:tc>
      </w:tr>
    </w:tbl>
    <w:p w:rsidR="00616D81" w:rsidRDefault="00616D81" w:rsidP="00616D81">
      <w:pPr>
        <w:pStyle w:val="ListParagraph"/>
        <w:tabs>
          <w:tab w:val="left" w:pos="4412"/>
        </w:tabs>
        <w:ind w:left="1488"/>
      </w:pPr>
    </w:p>
    <w:p w:rsidR="001F43CE" w:rsidRDefault="001F43CE" w:rsidP="00616D81">
      <w:pPr>
        <w:pStyle w:val="ListParagraph"/>
        <w:tabs>
          <w:tab w:val="left" w:pos="4412"/>
        </w:tabs>
        <w:ind w:left="1488"/>
      </w:pPr>
    </w:p>
    <w:p w:rsidR="001F43CE" w:rsidRDefault="001F43CE" w:rsidP="00616D81">
      <w:pPr>
        <w:pStyle w:val="ListParagraph"/>
        <w:tabs>
          <w:tab w:val="left" w:pos="4412"/>
        </w:tabs>
        <w:ind w:left="1488"/>
      </w:pPr>
    </w:p>
    <w:p w:rsidR="001F43CE" w:rsidRPr="001F43CE" w:rsidRDefault="001F43CE" w:rsidP="001F43CE">
      <w:pPr>
        <w:tabs>
          <w:tab w:val="left" w:pos="4412"/>
        </w:tabs>
        <w:rPr>
          <w:b/>
          <w:sz w:val="24"/>
          <w:szCs w:val="24"/>
        </w:rPr>
      </w:pPr>
      <w:r w:rsidRPr="001F43CE">
        <w:rPr>
          <w:b/>
          <w:sz w:val="24"/>
          <w:szCs w:val="24"/>
        </w:rPr>
        <w:t>CONCLUSION</w:t>
      </w:r>
    </w:p>
    <w:p w:rsidR="001F43CE" w:rsidRDefault="001F43CE" w:rsidP="001F43CE">
      <w:pPr>
        <w:tabs>
          <w:tab w:val="left" w:pos="4412"/>
        </w:tabs>
      </w:pPr>
      <w:r>
        <w:t>The advantage of this simple gas leak detector is its simplicity and its ability to warn about the leakage of t</w:t>
      </w:r>
      <w:r>
        <w:t xml:space="preserve">he LPG </w:t>
      </w:r>
      <w:proofErr w:type="gramStart"/>
      <w:r>
        <w:t xml:space="preserve">gas </w:t>
      </w:r>
      <w:r>
        <w:t>.</w:t>
      </w:r>
      <w:proofErr w:type="gramEnd"/>
      <w:r>
        <w:t xml:space="preserve"> This system uses GSM technique to send alert massage to respective person if no one is there in the house and then gas leaks occurs, GSM module is there to send immediate messages to the respective pe</w:t>
      </w:r>
      <w:r>
        <w:t xml:space="preserve">rson regarding the gas </w:t>
      </w:r>
      <w:proofErr w:type="gramStart"/>
      <w:r>
        <w:t xml:space="preserve">leak </w:t>
      </w:r>
      <w:r>
        <w:t>.</w:t>
      </w:r>
      <w:proofErr w:type="gramEnd"/>
      <w:r>
        <w:t xml:space="preserve"> The main advantage of this system is that it off the regulator knob of the cylinder automatically when gas leakage detected.</w:t>
      </w:r>
    </w:p>
    <w:p w:rsidR="001F43CE" w:rsidRDefault="001F43CE" w:rsidP="001F43CE">
      <w:pPr>
        <w:tabs>
          <w:tab w:val="left" w:pos="4412"/>
        </w:tabs>
      </w:pPr>
    </w:p>
    <w:p w:rsidR="001F43CE" w:rsidRPr="001F43CE" w:rsidRDefault="001F43CE" w:rsidP="001F43CE">
      <w:pPr>
        <w:tabs>
          <w:tab w:val="left" w:pos="4412"/>
        </w:tabs>
        <w:rPr>
          <w:b/>
          <w:sz w:val="24"/>
          <w:szCs w:val="24"/>
        </w:rPr>
      </w:pPr>
      <w:r w:rsidRPr="001F43CE">
        <w:rPr>
          <w:b/>
          <w:sz w:val="24"/>
          <w:szCs w:val="24"/>
        </w:rPr>
        <w:t>REFERENCES</w:t>
      </w:r>
    </w:p>
    <w:p w:rsidR="001F43CE" w:rsidRDefault="001F43CE" w:rsidP="001F43CE">
      <w:pPr>
        <w:tabs>
          <w:tab w:val="left" w:pos="4412"/>
        </w:tabs>
      </w:pPr>
      <w:r>
        <w:t xml:space="preserve"> [1]. </w:t>
      </w:r>
      <w:r>
        <w:t xml:space="preserve"> </w:t>
      </w:r>
      <w:r>
        <w:t xml:space="preserve">Mr. Sameer </w:t>
      </w:r>
      <w:proofErr w:type="spellStart"/>
      <w:r>
        <w:t>Jagtap</w:t>
      </w:r>
      <w:proofErr w:type="spellEnd"/>
      <w:r>
        <w:t xml:space="preserve">, </w:t>
      </w:r>
      <w:proofErr w:type="spellStart"/>
      <w:r>
        <w:t>Prajkta</w:t>
      </w:r>
      <w:proofErr w:type="spellEnd"/>
      <w:r>
        <w:t xml:space="preserve"> </w:t>
      </w:r>
      <w:proofErr w:type="spellStart"/>
      <w:r>
        <w:t>Bhosale</w:t>
      </w:r>
      <w:proofErr w:type="spellEnd"/>
      <w:r>
        <w:t xml:space="preserve">, Priyanka </w:t>
      </w:r>
      <w:proofErr w:type="spellStart"/>
      <w:r>
        <w:t>Zanzane</w:t>
      </w:r>
      <w:proofErr w:type="spellEnd"/>
      <w:r>
        <w:t xml:space="preserve">, </w:t>
      </w:r>
      <w:proofErr w:type="spellStart"/>
      <w:r>
        <w:t>Jyoti</w:t>
      </w:r>
      <w:proofErr w:type="spellEnd"/>
      <w:r>
        <w:t xml:space="preserve"> </w:t>
      </w:r>
      <w:proofErr w:type="spellStart"/>
      <w:r>
        <w:t>Ghogare</w:t>
      </w:r>
      <w:proofErr w:type="spellEnd"/>
      <w:r>
        <w:t xml:space="preserve">, “LPG Gas Weight and Leakage Detection System Using </w:t>
      </w:r>
      <w:proofErr w:type="spellStart"/>
      <w:r>
        <w:t>IoT</w:t>
      </w:r>
      <w:proofErr w:type="spellEnd"/>
      <w:r>
        <w:t xml:space="preserve">”, International Journal for Research in Applied Science &amp; Engineering Technology”, Volume 4, Issue 3, March 2016, </w:t>
      </w:r>
      <w:proofErr w:type="spellStart"/>
      <w:r>
        <w:t>Pg</w:t>
      </w:r>
      <w:proofErr w:type="spellEnd"/>
      <w:r>
        <w:t xml:space="preserve"> – 716 to 720. </w:t>
      </w:r>
    </w:p>
    <w:p w:rsidR="001F43CE" w:rsidRDefault="001F43CE" w:rsidP="001F43CE">
      <w:pPr>
        <w:tabs>
          <w:tab w:val="left" w:pos="4412"/>
        </w:tabs>
      </w:pPr>
      <w:r>
        <w:t xml:space="preserve">[2]. </w:t>
      </w:r>
      <w:proofErr w:type="spellStart"/>
      <w:r>
        <w:t>Arun</w:t>
      </w:r>
      <w:proofErr w:type="spellEnd"/>
      <w:r>
        <w:t xml:space="preserve"> Raj, </w:t>
      </w:r>
      <w:proofErr w:type="spellStart"/>
      <w:r>
        <w:t>Athira</w:t>
      </w:r>
      <w:proofErr w:type="spellEnd"/>
      <w:r>
        <w:t xml:space="preserve"> </w:t>
      </w:r>
      <w:proofErr w:type="spellStart"/>
      <w:r>
        <w:t>Viswanathan</w:t>
      </w:r>
      <w:proofErr w:type="spellEnd"/>
      <w:r>
        <w:t xml:space="preserve">, </w:t>
      </w:r>
      <w:proofErr w:type="spellStart"/>
      <w:r>
        <w:t>Athul</w:t>
      </w:r>
      <w:proofErr w:type="spellEnd"/>
      <w:r>
        <w:t xml:space="preserve"> T S, “LPG Gas Monitoring System”, International Journal of Innovative Technology and Research, Volume 3, Issue 2, Fe</w:t>
      </w:r>
      <w:r>
        <w:t xml:space="preserve">bruary 2015, </w:t>
      </w:r>
      <w:proofErr w:type="spellStart"/>
      <w:r>
        <w:t>Pg</w:t>
      </w:r>
      <w:proofErr w:type="spellEnd"/>
      <w:r>
        <w:t xml:space="preserve"> – 1957 to 1960. </w:t>
      </w:r>
    </w:p>
    <w:p w:rsidR="001F43CE" w:rsidRDefault="001F43CE" w:rsidP="001F43CE">
      <w:pPr>
        <w:tabs>
          <w:tab w:val="left" w:pos="4412"/>
        </w:tabs>
      </w:pPr>
      <w:r>
        <w:lastRenderedPageBreak/>
        <w:t xml:space="preserve">[3]. S </w:t>
      </w:r>
      <w:proofErr w:type="spellStart"/>
      <w:r>
        <w:t>Shyamaladevi</w:t>
      </w:r>
      <w:proofErr w:type="spellEnd"/>
      <w:r>
        <w:t xml:space="preserve">, V. G. </w:t>
      </w:r>
      <w:proofErr w:type="spellStart"/>
      <w:r>
        <w:t>Rajaramya</w:t>
      </w:r>
      <w:proofErr w:type="spellEnd"/>
      <w:r>
        <w:t xml:space="preserve">, P. </w:t>
      </w:r>
      <w:proofErr w:type="spellStart"/>
      <w:r>
        <w:t>Rajasekar</w:t>
      </w:r>
      <w:proofErr w:type="spellEnd"/>
      <w:r>
        <w:t xml:space="preserve">, P. </w:t>
      </w:r>
      <w:proofErr w:type="spellStart"/>
      <w:r>
        <w:t>Sebastin</w:t>
      </w:r>
      <w:proofErr w:type="spellEnd"/>
      <w:r>
        <w:t xml:space="preserve"> Ashok, “ARM7 based automated high-performance system for </w:t>
      </w:r>
      <w:proofErr w:type="spellStart"/>
      <w:r>
        <w:t>lpg</w:t>
      </w:r>
      <w:proofErr w:type="spellEnd"/>
      <w:r>
        <w:t xml:space="preserve"> refill booking &amp; leakage detection”, Journal of VLSI Design and Signal Processing”, Volume 3, Issue 2, 2014. </w:t>
      </w:r>
    </w:p>
    <w:p w:rsidR="001F43CE" w:rsidRDefault="001F43CE" w:rsidP="001F43CE">
      <w:pPr>
        <w:tabs>
          <w:tab w:val="left" w:pos="4412"/>
        </w:tabs>
      </w:pPr>
      <w:r>
        <w:t xml:space="preserve">[4]. S. Sharma, V. N. Mishra, R. </w:t>
      </w:r>
      <w:proofErr w:type="spellStart"/>
      <w:r>
        <w:t>Dwivedi</w:t>
      </w:r>
      <w:proofErr w:type="spellEnd"/>
      <w:r>
        <w:t>, R. Das, “Classification of gases/odours using Dynamic Response of Thick Film Gas Sensor Array”, IEEE Conference on Sensors Journal, 2013.</w:t>
      </w:r>
    </w:p>
    <w:p w:rsidR="001F43CE" w:rsidRDefault="001F43CE" w:rsidP="001F43CE">
      <w:pPr>
        <w:tabs>
          <w:tab w:val="left" w:pos="4412"/>
        </w:tabs>
      </w:pPr>
      <w:r>
        <w:t xml:space="preserve">[5]. Rajeev B. Ahuja, Jayant K. Dash, </w:t>
      </w:r>
      <w:proofErr w:type="spellStart"/>
      <w:r>
        <w:t>Prabhat</w:t>
      </w:r>
      <w:proofErr w:type="spellEnd"/>
      <w:r>
        <w:t xml:space="preserve"> </w:t>
      </w:r>
      <w:proofErr w:type="spellStart"/>
      <w:r>
        <w:t>Shrivastava</w:t>
      </w:r>
      <w:proofErr w:type="spellEnd"/>
      <w:r>
        <w:t xml:space="preserve">, “A comparative analysis of liquefied petroleum gas (LPG) and kerosene related burns”, Burns, Volume 37, Issue 8, December 2011, </w:t>
      </w:r>
      <w:proofErr w:type="spellStart"/>
      <w:r>
        <w:t>Pg</w:t>
      </w:r>
      <w:proofErr w:type="spellEnd"/>
      <w:r>
        <w:t xml:space="preserve"> – 1403 to 1410. </w:t>
      </w:r>
    </w:p>
    <w:p w:rsidR="001F43CE" w:rsidRDefault="001F43CE" w:rsidP="001F43CE">
      <w:pPr>
        <w:tabs>
          <w:tab w:val="left" w:pos="4412"/>
        </w:tabs>
      </w:pPr>
      <w:r>
        <w:t xml:space="preserve">[6]. </w:t>
      </w:r>
      <w:proofErr w:type="spellStart"/>
      <w:r>
        <w:t>Prof.</w:t>
      </w:r>
      <w:proofErr w:type="spellEnd"/>
      <w:r>
        <w:t xml:space="preserve"> Pankaj C. </w:t>
      </w:r>
      <w:proofErr w:type="spellStart"/>
      <w:r>
        <w:t>Warule</w:t>
      </w:r>
      <w:proofErr w:type="spellEnd"/>
      <w:r>
        <w:t xml:space="preserve">, </w:t>
      </w:r>
      <w:proofErr w:type="spellStart"/>
      <w:r>
        <w:t>Shivam</w:t>
      </w:r>
      <w:proofErr w:type="spellEnd"/>
      <w:r>
        <w:t xml:space="preserve"> </w:t>
      </w:r>
      <w:proofErr w:type="spellStart"/>
      <w:r>
        <w:t>Upadhyay</w:t>
      </w:r>
      <w:proofErr w:type="spellEnd"/>
      <w:r>
        <w:t xml:space="preserve">, </w:t>
      </w:r>
      <w:proofErr w:type="spellStart"/>
      <w:r>
        <w:t>Snehal</w:t>
      </w:r>
      <w:proofErr w:type="spellEnd"/>
      <w:r>
        <w:t xml:space="preserve"> S. </w:t>
      </w:r>
      <w:proofErr w:type="spellStart"/>
      <w:r>
        <w:t>Shelke</w:t>
      </w:r>
      <w:proofErr w:type="spellEnd"/>
      <w:r>
        <w:t xml:space="preserve">, Sumitra K. </w:t>
      </w:r>
      <w:proofErr w:type="spellStart"/>
      <w:r>
        <w:t>Khandade</w:t>
      </w:r>
      <w:proofErr w:type="spellEnd"/>
      <w:r>
        <w:t xml:space="preserve">, “LPG Detection, Metering and Control System Using Microcontroller”, IJARIIE, Volume 2, Issue 2, 2016, </w:t>
      </w:r>
      <w:proofErr w:type="spellStart"/>
      <w:r>
        <w:t>Pg</w:t>
      </w:r>
      <w:proofErr w:type="spellEnd"/>
      <w:r>
        <w:t xml:space="preserve"> – 648 to 652. </w:t>
      </w:r>
    </w:p>
    <w:p w:rsidR="001F43CE" w:rsidRDefault="001F43CE" w:rsidP="001F43CE">
      <w:pPr>
        <w:tabs>
          <w:tab w:val="left" w:pos="4412"/>
        </w:tabs>
      </w:pPr>
      <w:r>
        <w:t xml:space="preserve">[7]. Ankit </w:t>
      </w:r>
      <w:proofErr w:type="spellStart"/>
      <w:r>
        <w:t>Sood</w:t>
      </w:r>
      <w:proofErr w:type="spellEnd"/>
      <w:r>
        <w:t xml:space="preserve">, </w:t>
      </w:r>
      <w:proofErr w:type="spellStart"/>
      <w:r>
        <w:t>Babalu</w:t>
      </w:r>
      <w:proofErr w:type="spellEnd"/>
      <w:r>
        <w:t xml:space="preserve"> </w:t>
      </w:r>
      <w:proofErr w:type="spellStart"/>
      <w:r>
        <w:t>Sonkar</w:t>
      </w:r>
      <w:proofErr w:type="spellEnd"/>
      <w:r>
        <w:t xml:space="preserve">, </w:t>
      </w:r>
      <w:proofErr w:type="spellStart"/>
      <w:r>
        <w:t>Atul</w:t>
      </w:r>
      <w:proofErr w:type="spellEnd"/>
      <w:r>
        <w:t xml:space="preserve"> </w:t>
      </w:r>
      <w:proofErr w:type="spellStart"/>
      <w:r>
        <w:t>Ranjan</w:t>
      </w:r>
      <w:proofErr w:type="spellEnd"/>
      <w:r>
        <w:t xml:space="preserve">, Mr. Ameer Faisal, “Microcontroller Based LPG Gas Leakage Detector Using GSM Module”, International Journal of Electrical and Electronics Research, Volume 3, Issue2, </w:t>
      </w:r>
      <w:proofErr w:type="spellStart"/>
      <w:r>
        <w:t>AprilJune</w:t>
      </w:r>
      <w:proofErr w:type="spellEnd"/>
      <w:r>
        <w:t xml:space="preserve"> 2015, </w:t>
      </w:r>
      <w:proofErr w:type="spellStart"/>
      <w:r>
        <w:t>Pg</w:t>
      </w:r>
      <w:proofErr w:type="spellEnd"/>
      <w:r>
        <w:t xml:space="preserve"> – 264 to 269. </w:t>
      </w:r>
    </w:p>
    <w:p w:rsidR="001F43CE" w:rsidRDefault="001F43CE" w:rsidP="001F43CE">
      <w:pPr>
        <w:tabs>
          <w:tab w:val="left" w:pos="4412"/>
        </w:tabs>
      </w:pPr>
      <w:r>
        <w:t xml:space="preserve">[8]. Ashish </w:t>
      </w:r>
      <w:proofErr w:type="spellStart"/>
      <w:r>
        <w:t>Shrivastava</w:t>
      </w:r>
      <w:proofErr w:type="spellEnd"/>
      <w:r>
        <w:t xml:space="preserve">, </w:t>
      </w:r>
      <w:proofErr w:type="spellStart"/>
      <w:r>
        <w:t>Ratnesh</w:t>
      </w:r>
      <w:proofErr w:type="spellEnd"/>
      <w:r>
        <w:t xml:space="preserve"> </w:t>
      </w:r>
      <w:proofErr w:type="spellStart"/>
      <w:r>
        <w:t>Prabhakar</w:t>
      </w:r>
      <w:proofErr w:type="spellEnd"/>
      <w:r>
        <w:t xml:space="preserve">, Rajeev Kumar, Rahul </w:t>
      </w:r>
      <w:proofErr w:type="spellStart"/>
      <w:r>
        <w:t>Verma</w:t>
      </w:r>
      <w:proofErr w:type="spellEnd"/>
      <w:r>
        <w:t xml:space="preserve">, “GSM Based Gas Leakage Detection System”, International Journal of Technical Research and Applications”, Volume 1, Issue2, May- June 2013, </w:t>
      </w:r>
      <w:proofErr w:type="spellStart"/>
      <w:r>
        <w:t>Pg</w:t>
      </w:r>
      <w:proofErr w:type="spellEnd"/>
      <w:r>
        <w:t xml:space="preserve"> – 42 to 45.</w:t>
      </w:r>
    </w:p>
    <w:p w:rsidR="001F43CE" w:rsidRDefault="001F43CE" w:rsidP="001F43CE">
      <w:pPr>
        <w:tabs>
          <w:tab w:val="left" w:pos="4412"/>
        </w:tabs>
      </w:pPr>
      <w:r>
        <w:t xml:space="preserve"> [9]. </w:t>
      </w:r>
      <w:proofErr w:type="spellStart"/>
      <w:r>
        <w:t>Shivalingesh</w:t>
      </w:r>
      <w:proofErr w:type="spellEnd"/>
      <w:r>
        <w:t xml:space="preserve"> B. M, Ramesh C, Mahesh S. R, Pooja R, </w:t>
      </w:r>
      <w:proofErr w:type="spellStart"/>
      <w:r>
        <w:t>Preethi</w:t>
      </w:r>
      <w:proofErr w:type="spellEnd"/>
      <w:r>
        <w:t xml:space="preserve"> K. Mane, </w:t>
      </w:r>
      <w:proofErr w:type="spellStart"/>
      <w:r>
        <w:t>Kumuda</w:t>
      </w:r>
      <w:proofErr w:type="spellEnd"/>
      <w:r>
        <w:t xml:space="preserve"> S, “LPG Detection, Measurement and Booking System”, IJRSI, Volume 1, Issue 4, November 2014, </w:t>
      </w:r>
      <w:proofErr w:type="spellStart"/>
      <w:r>
        <w:t>Pg</w:t>
      </w:r>
      <w:proofErr w:type="spellEnd"/>
      <w:r>
        <w:t xml:space="preserve"> – 7 to 10.</w:t>
      </w:r>
    </w:p>
    <w:p w:rsidR="001F43CE" w:rsidRDefault="001F43CE" w:rsidP="001F43CE">
      <w:pPr>
        <w:tabs>
          <w:tab w:val="left" w:pos="4412"/>
        </w:tabs>
      </w:pPr>
      <w:r>
        <w:t xml:space="preserve"> [10]. C. </w:t>
      </w:r>
      <w:proofErr w:type="spellStart"/>
      <w:r>
        <w:t>Selvapriya</w:t>
      </w:r>
      <w:proofErr w:type="spellEnd"/>
      <w:r>
        <w:t xml:space="preserve">, S. </w:t>
      </w:r>
      <w:proofErr w:type="spellStart"/>
      <w:r>
        <w:t>Prabha</w:t>
      </w:r>
      <w:proofErr w:type="spellEnd"/>
      <w:r>
        <w:t xml:space="preserve"> </w:t>
      </w:r>
      <w:proofErr w:type="spellStart"/>
      <w:r>
        <w:t>Sathya</w:t>
      </w:r>
      <w:proofErr w:type="spellEnd"/>
      <w:r>
        <w:t xml:space="preserve">, M. </w:t>
      </w:r>
      <w:proofErr w:type="spellStart"/>
      <w:r>
        <w:t>Abdulrahim</w:t>
      </w:r>
      <w:proofErr w:type="spellEnd"/>
      <w:r>
        <w:t xml:space="preserve">, C. K. </w:t>
      </w:r>
      <w:proofErr w:type="spellStart"/>
      <w:r>
        <w:t>Aarthi</w:t>
      </w:r>
      <w:proofErr w:type="spellEnd"/>
      <w:r>
        <w:t xml:space="preserve">, “LPG Leakage Monitoring and Multilevel Alerting System”, International Journal of Engineering Sciences &amp; Research Technology, Volume 2, Issue 11, November 2013, </w:t>
      </w:r>
      <w:proofErr w:type="spellStart"/>
      <w:r>
        <w:t>Pg</w:t>
      </w:r>
      <w:proofErr w:type="spellEnd"/>
      <w:r>
        <w:t xml:space="preserve"> – 3287 to 3290. </w:t>
      </w:r>
    </w:p>
    <w:p w:rsidR="001F43CE" w:rsidRDefault="001F43CE" w:rsidP="001F43CE">
      <w:pPr>
        <w:tabs>
          <w:tab w:val="left" w:pos="4412"/>
        </w:tabs>
      </w:pPr>
      <w:r>
        <w:t xml:space="preserve">[11]. H. Huang, H. </w:t>
      </w:r>
      <w:proofErr w:type="spellStart"/>
      <w:r>
        <w:t>Bainand</w:t>
      </w:r>
      <w:proofErr w:type="spellEnd"/>
      <w:r>
        <w:t xml:space="preserve">, S. Zhu, “A Greenhouse Remote Monitoring System Based on GSM”, in Proceedings of IEEE International Conference on Information Management, 2011, </w:t>
      </w:r>
      <w:proofErr w:type="spellStart"/>
      <w:r>
        <w:t>Pg</w:t>
      </w:r>
      <w:proofErr w:type="spellEnd"/>
      <w:r>
        <w:t xml:space="preserve"> – 357 to 360. </w:t>
      </w:r>
    </w:p>
    <w:p w:rsidR="001F43CE" w:rsidRDefault="001F43CE" w:rsidP="001F43CE">
      <w:pPr>
        <w:tabs>
          <w:tab w:val="left" w:pos="4412"/>
        </w:tabs>
      </w:pPr>
      <w:r>
        <w:t xml:space="preserve">[12]. </w:t>
      </w:r>
      <w:proofErr w:type="spellStart"/>
      <w:r>
        <w:t>Lianos</w:t>
      </w:r>
      <w:proofErr w:type="spellEnd"/>
      <w:r>
        <w:t xml:space="preserve">, M. and Douglas, M. (2000) </w:t>
      </w:r>
      <w:proofErr w:type="spellStart"/>
      <w:r>
        <w:t>Dangerization</w:t>
      </w:r>
      <w:proofErr w:type="spellEnd"/>
      <w:r>
        <w:t xml:space="preserve"> and the End of Deviance: The Institutional Environment. British Journal of Criminology, 40, 261-278. </w:t>
      </w:r>
    </w:p>
    <w:p w:rsidR="001F43CE" w:rsidRDefault="001F43CE" w:rsidP="001F43CE">
      <w:pPr>
        <w:tabs>
          <w:tab w:val="left" w:pos="4412"/>
        </w:tabs>
      </w:pPr>
      <w:r>
        <w:t xml:space="preserve">[13]. J. </w:t>
      </w:r>
      <w:proofErr w:type="spellStart"/>
      <w:r>
        <w:t>Tsado</w:t>
      </w:r>
      <w:proofErr w:type="spellEnd"/>
      <w:r>
        <w:t xml:space="preserve">, O. </w:t>
      </w:r>
      <w:proofErr w:type="spellStart"/>
      <w:r>
        <w:t>Imoru</w:t>
      </w:r>
      <w:proofErr w:type="spellEnd"/>
      <w:r>
        <w:t xml:space="preserve">, S.O. </w:t>
      </w:r>
      <w:proofErr w:type="spellStart"/>
      <w:r>
        <w:t>Olayemi</w:t>
      </w:r>
      <w:proofErr w:type="spellEnd"/>
      <w:r>
        <w:t>, “Design and construction of a GSM based gas leak Alert system”, IEEE Transaction, IRJEEE Vol. 1(1), pp. 002-006, September, 2014.</w:t>
      </w:r>
    </w:p>
    <w:p w:rsidR="001F43CE" w:rsidRDefault="001F43CE" w:rsidP="001F43CE">
      <w:pPr>
        <w:tabs>
          <w:tab w:val="left" w:pos="4412"/>
        </w:tabs>
      </w:pPr>
      <w:r>
        <w:t xml:space="preserve"> [14]. D. </w:t>
      </w:r>
      <w:proofErr w:type="spellStart"/>
      <w:r>
        <w:t>Surie</w:t>
      </w:r>
      <w:proofErr w:type="spellEnd"/>
      <w:r>
        <w:t xml:space="preserve">, O. </w:t>
      </w:r>
      <w:proofErr w:type="spellStart"/>
      <w:r>
        <w:t>Laguionie</w:t>
      </w:r>
      <w:proofErr w:type="spellEnd"/>
      <w:r>
        <w:t>, T. Pederson, “Wireless sensor networking of everyday objects in a smart home environment‖, Proceedings of the International Conference on Intelligent Sensors”, Sensor Networks and Information Processing- ISSNIP- 2008, pp. 189 – 194</w:t>
      </w:r>
    </w:p>
    <w:p w:rsidR="001F43CE" w:rsidRDefault="001F43CE" w:rsidP="001F43CE">
      <w:pPr>
        <w:tabs>
          <w:tab w:val="left" w:pos="4412"/>
        </w:tabs>
      </w:pPr>
      <w:r>
        <w:t xml:space="preserve"> [15]. http://dx.doi.org/10.4236/ait.2011.11002 5Aggarwal, R. and Lal Das, M. (2012) RFID Security in the Context of “Internet of Things”. First International Conference on Security of Internet of Things, Kerala, 17-19 August 2012. </w:t>
      </w:r>
      <w:hyperlink r:id="rId5" w:history="1">
        <w:r w:rsidRPr="000C524C">
          <w:rPr>
            <w:rStyle w:val="Hyperlink"/>
          </w:rPr>
          <w:t>http://dx.doi.org/10.1145/2490428.2490435</w:t>
        </w:r>
      </w:hyperlink>
    </w:p>
    <w:p w:rsidR="001F43CE" w:rsidRDefault="001F43CE" w:rsidP="001F43CE">
      <w:pPr>
        <w:tabs>
          <w:tab w:val="left" w:pos="4412"/>
        </w:tabs>
      </w:pPr>
      <w:r>
        <w:t xml:space="preserve"> [16]. </w:t>
      </w:r>
      <w:proofErr w:type="spellStart"/>
      <w:r>
        <w:t>Kosmatos</w:t>
      </w:r>
      <w:proofErr w:type="spellEnd"/>
      <w:r>
        <w:t xml:space="preserve">, E.A., Tselikas, N.D. and </w:t>
      </w:r>
      <w:proofErr w:type="spellStart"/>
      <w:r>
        <w:t>Boucouvalas</w:t>
      </w:r>
      <w:proofErr w:type="spellEnd"/>
      <w:r>
        <w:t>, A.C. (2011) Integrating RFIDs and Smart Objects into a Unified Internet of Things Architecture. Advances in Internet of Things: Scientific Research.</w:t>
      </w:r>
    </w:p>
    <w:p w:rsidR="001F43CE" w:rsidRDefault="001F43CE" w:rsidP="001F43CE">
      <w:pPr>
        <w:tabs>
          <w:tab w:val="left" w:pos="4412"/>
        </w:tabs>
      </w:pPr>
      <w:bookmarkStart w:id="0" w:name="_GoBack"/>
      <w:bookmarkEnd w:id="0"/>
      <w:r>
        <w:t xml:space="preserve"> [17]. M. </w:t>
      </w:r>
      <w:proofErr w:type="spellStart"/>
      <w:r>
        <w:t>Eisenhauer</w:t>
      </w:r>
      <w:proofErr w:type="spellEnd"/>
      <w:r>
        <w:t xml:space="preserve">, P. </w:t>
      </w:r>
      <w:proofErr w:type="spellStart"/>
      <w:r>
        <w:t>Rosengren</w:t>
      </w:r>
      <w:proofErr w:type="spellEnd"/>
      <w:r>
        <w:t xml:space="preserve">, P. </w:t>
      </w:r>
      <w:proofErr w:type="spellStart"/>
      <w:r>
        <w:t>Antolin</w:t>
      </w:r>
      <w:proofErr w:type="spellEnd"/>
      <w:r>
        <w:t>, “A Development Platform for Integrating Wireless Devices and Sensors into Ambient Intelligence Systems”, pp.1-3</w:t>
      </w:r>
    </w:p>
    <w:sectPr w:rsidR="001F43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930506"/>
    <w:multiLevelType w:val="hybridMultilevel"/>
    <w:tmpl w:val="F336F736"/>
    <w:lvl w:ilvl="0" w:tplc="01A8FB64">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5BA6878"/>
    <w:multiLevelType w:val="hybridMultilevel"/>
    <w:tmpl w:val="22183BAE"/>
    <w:lvl w:ilvl="0" w:tplc="332CA5CC">
      <w:start w:val="4"/>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2" w15:restartNumberingAfterBreak="0">
    <w:nsid w:val="63416D82"/>
    <w:multiLevelType w:val="hybridMultilevel"/>
    <w:tmpl w:val="E5BC1F06"/>
    <w:lvl w:ilvl="0" w:tplc="D76A7D3C">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abstractNum w:abstractNumId="3" w15:restartNumberingAfterBreak="0">
    <w:nsid w:val="6E242A35"/>
    <w:multiLevelType w:val="hybridMultilevel"/>
    <w:tmpl w:val="BF5A5C44"/>
    <w:lvl w:ilvl="0" w:tplc="7944B942">
      <w:start w:val="1"/>
      <w:numFmt w:val="decimal"/>
      <w:lvlText w:val="%1."/>
      <w:lvlJc w:val="left"/>
      <w:pPr>
        <w:ind w:left="1488" w:hanging="360"/>
      </w:pPr>
      <w:rPr>
        <w:rFonts w:hint="default"/>
      </w:rPr>
    </w:lvl>
    <w:lvl w:ilvl="1" w:tplc="40090019" w:tentative="1">
      <w:start w:val="1"/>
      <w:numFmt w:val="lowerLetter"/>
      <w:lvlText w:val="%2."/>
      <w:lvlJc w:val="left"/>
      <w:pPr>
        <w:ind w:left="2208" w:hanging="360"/>
      </w:pPr>
    </w:lvl>
    <w:lvl w:ilvl="2" w:tplc="4009001B" w:tentative="1">
      <w:start w:val="1"/>
      <w:numFmt w:val="lowerRoman"/>
      <w:lvlText w:val="%3."/>
      <w:lvlJc w:val="right"/>
      <w:pPr>
        <w:ind w:left="2928" w:hanging="180"/>
      </w:pPr>
    </w:lvl>
    <w:lvl w:ilvl="3" w:tplc="4009000F" w:tentative="1">
      <w:start w:val="1"/>
      <w:numFmt w:val="decimal"/>
      <w:lvlText w:val="%4."/>
      <w:lvlJc w:val="left"/>
      <w:pPr>
        <w:ind w:left="3648" w:hanging="360"/>
      </w:pPr>
    </w:lvl>
    <w:lvl w:ilvl="4" w:tplc="40090019" w:tentative="1">
      <w:start w:val="1"/>
      <w:numFmt w:val="lowerLetter"/>
      <w:lvlText w:val="%5."/>
      <w:lvlJc w:val="left"/>
      <w:pPr>
        <w:ind w:left="4368" w:hanging="360"/>
      </w:pPr>
    </w:lvl>
    <w:lvl w:ilvl="5" w:tplc="4009001B" w:tentative="1">
      <w:start w:val="1"/>
      <w:numFmt w:val="lowerRoman"/>
      <w:lvlText w:val="%6."/>
      <w:lvlJc w:val="right"/>
      <w:pPr>
        <w:ind w:left="5088" w:hanging="180"/>
      </w:pPr>
    </w:lvl>
    <w:lvl w:ilvl="6" w:tplc="4009000F" w:tentative="1">
      <w:start w:val="1"/>
      <w:numFmt w:val="decimal"/>
      <w:lvlText w:val="%7."/>
      <w:lvlJc w:val="left"/>
      <w:pPr>
        <w:ind w:left="5808" w:hanging="360"/>
      </w:pPr>
    </w:lvl>
    <w:lvl w:ilvl="7" w:tplc="40090019" w:tentative="1">
      <w:start w:val="1"/>
      <w:numFmt w:val="lowerLetter"/>
      <w:lvlText w:val="%8."/>
      <w:lvlJc w:val="left"/>
      <w:pPr>
        <w:ind w:left="6528" w:hanging="360"/>
      </w:pPr>
    </w:lvl>
    <w:lvl w:ilvl="8" w:tplc="4009001B" w:tentative="1">
      <w:start w:val="1"/>
      <w:numFmt w:val="lowerRoman"/>
      <w:lvlText w:val="%9."/>
      <w:lvlJc w:val="right"/>
      <w:pPr>
        <w:ind w:left="7248"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3F5F"/>
    <w:rsid w:val="001F43CE"/>
    <w:rsid w:val="00616D81"/>
    <w:rsid w:val="00853F5F"/>
    <w:rsid w:val="009C4F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756D3"/>
  <w15:chartTrackingRefBased/>
  <w15:docId w15:val="{5C098161-5808-4229-A086-E60FE153BE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3F5F"/>
    <w:pPr>
      <w:ind w:left="720"/>
      <w:contextualSpacing/>
    </w:pPr>
  </w:style>
  <w:style w:type="table" w:styleId="TableGrid">
    <w:name w:val="Table Grid"/>
    <w:basedOn w:val="TableNormal"/>
    <w:uiPriority w:val="39"/>
    <w:rsid w:val="00616D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1F43C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1F43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x.doi.org/10.1145/2490428.24904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5</Pages>
  <Words>1876</Words>
  <Characters>10697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116 ARTHI</dc:creator>
  <cp:keywords/>
  <dc:description/>
  <cp:lastModifiedBy>116 ARTHI</cp:lastModifiedBy>
  <cp:revision>1</cp:revision>
  <dcterms:created xsi:type="dcterms:W3CDTF">2022-09-30T17:01:00Z</dcterms:created>
  <dcterms:modified xsi:type="dcterms:W3CDTF">2022-09-30T17:31:00Z</dcterms:modified>
</cp:coreProperties>
</file>