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Spec="center" w:tblpY="111"/>
        <w:tblW w:w="11761" w:type="dxa"/>
        <w:tblLayout w:type="fixed"/>
        <w:tblLook w:val="04A0"/>
      </w:tblPr>
      <w:tblGrid>
        <w:gridCol w:w="1473"/>
        <w:gridCol w:w="1674"/>
        <w:gridCol w:w="804"/>
        <w:gridCol w:w="1744"/>
        <w:gridCol w:w="1793"/>
        <w:gridCol w:w="2164"/>
        <w:gridCol w:w="2109"/>
      </w:tblGrid>
      <w:tr w:rsidR="005457CC" w:rsidRPr="00307247" w:rsidTr="00ED3965">
        <w:trPr>
          <w:trHeight w:val="699"/>
        </w:trPr>
        <w:tc>
          <w:tcPr>
            <w:tcW w:w="1473" w:type="dxa"/>
            <w:shd w:val="clear" w:color="auto" w:fill="2F5496" w:themeFill="accent1" w:themeFillShade="BF"/>
          </w:tcPr>
          <w:p w:rsidR="00387EB2" w:rsidRPr="00307247" w:rsidRDefault="00387EB2" w:rsidP="00096A63">
            <w:pPr>
              <w:rPr>
                <w:rFonts w:ascii="Comic Sans MS" w:hAnsi="Comic Sans MS"/>
                <w:color w:val="FFFFFF" w:themeColor="background1"/>
                <w:sz w:val="28"/>
                <w:szCs w:val="28"/>
              </w:rPr>
            </w:pPr>
            <w:r w:rsidRPr="00307247">
              <w:rPr>
                <w:rFonts w:ascii="Comic Sans MS" w:hAnsi="Comic Sans MS"/>
                <w:color w:val="FFFFFF" w:themeColor="background1"/>
                <w:sz w:val="28"/>
                <w:szCs w:val="28"/>
              </w:rPr>
              <w:t>TITLE</w:t>
            </w:r>
          </w:p>
        </w:tc>
        <w:tc>
          <w:tcPr>
            <w:tcW w:w="1674" w:type="dxa"/>
            <w:shd w:val="clear" w:color="auto" w:fill="2F5496" w:themeFill="accent1" w:themeFillShade="BF"/>
          </w:tcPr>
          <w:p w:rsidR="00387EB2" w:rsidRPr="00307247" w:rsidRDefault="00387EB2" w:rsidP="00096A63">
            <w:pPr>
              <w:rPr>
                <w:rFonts w:ascii="Comic Sans MS" w:hAnsi="Comic Sans MS"/>
                <w:color w:val="FFFFFF" w:themeColor="background1"/>
                <w:sz w:val="28"/>
                <w:szCs w:val="28"/>
              </w:rPr>
            </w:pPr>
            <w:r w:rsidRPr="00307247">
              <w:rPr>
                <w:rFonts w:ascii="Comic Sans MS" w:hAnsi="Comic Sans MS"/>
                <w:color w:val="FFFFFF" w:themeColor="background1"/>
                <w:sz w:val="28"/>
                <w:szCs w:val="28"/>
              </w:rPr>
              <w:t>AUTHOR</w:t>
            </w:r>
          </w:p>
        </w:tc>
        <w:tc>
          <w:tcPr>
            <w:tcW w:w="804" w:type="dxa"/>
            <w:shd w:val="clear" w:color="auto" w:fill="2F5496" w:themeFill="accent1" w:themeFillShade="BF"/>
          </w:tcPr>
          <w:p w:rsidR="00387EB2" w:rsidRPr="00307247" w:rsidRDefault="00387EB2" w:rsidP="00096A63">
            <w:pPr>
              <w:rPr>
                <w:rFonts w:ascii="Comic Sans MS" w:hAnsi="Comic Sans MS"/>
                <w:color w:val="FFFFFF" w:themeColor="background1"/>
                <w:sz w:val="28"/>
                <w:szCs w:val="28"/>
              </w:rPr>
            </w:pPr>
            <w:r w:rsidRPr="00307247">
              <w:rPr>
                <w:rFonts w:ascii="Comic Sans MS" w:hAnsi="Comic Sans MS"/>
                <w:color w:val="FFFFFF" w:themeColor="background1"/>
                <w:sz w:val="28"/>
                <w:szCs w:val="28"/>
              </w:rPr>
              <w:t>YEAR</w:t>
            </w:r>
          </w:p>
        </w:tc>
        <w:tc>
          <w:tcPr>
            <w:tcW w:w="1744" w:type="dxa"/>
            <w:shd w:val="clear" w:color="auto" w:fill="2F5496" w:themeFill="accent1" w:themeFillShade="BF"/>
          </w:tcPr>
          <w:p w:rsidR="00387EB2" w:rsidRPr="00307247" w:rsidRDefault="00387EB2" w:rsidP="00096A63">
            <w:pPr>
              <w:rPr>
                <w:rFonts w:ascii="Comic Sans MS" w:hAnsi="Comic Sans MS"/>
                <w:color w:val="FFFFFF" w:themeColor="background1"/>
                <w:sz w:val="28"/>
                <w:szCs w:val="28"/>
              </w:rPr>
            </w:pPr>
            <w:r w:rsidRPr="00307247">
              <w:rPr>
                <w:rFonts w:ascii="Comic Sans MS" w:hAnsi="Comic Sans MS"/>
                <w:color w:val="FFFFFF" w:themeColor="background1"/>
                <w:sz w:val="28"/>
                <w:szCs w:val="28"/>
              </w:rPr>
              <w:t>DESCRIPTION</w:t>
            </w:r>
          </w:p>
        </w:tc>
        <w:tc>
          <w:tcPr>
            <w:tcW w:w="1793" w:type="dxa"/>
            <w:shd w:val="clear" w:color="auto" w:fill="2F5496" w:themeFill="accent1" w:themeFillShade="BF"/>
          </w:tcPr>
          <w:p w:rsidR="00387EB2" w:rsidRPr="00307247" w:rsidRDefault="00387EB2" w:rsidP="00096A63">
            <w:pPr>
              <w:rPr>
                <w:rFonts w:ascii="Comic Sans MS" w:hAnsi="Comic Sans MS"/>
                <w:color w:val="FFFFFF" w:themeColor="background1"/>
                <w:sz w:val="28"/>
                <w:szCs w:val="28"/>
              </w:rPr>
            </w:pPr>
            <w:r w:rsidRPr="00307247">
              <w:rPr>
                <w:rFonts w:ascii="Comic Sans MS" w:hAnsi="Comic Sans MS"/>
                <w:color w:val="FFFFFF" w:themeColor="background1"/>
                <w:sz w:val="28"/>
                <w:szCs w:val="28"/>
              </w:rPr>
              <w:t>ADVANTAGES</w:t>
            </w:r>
          </w:p>
        </w:tc>
        <w:tc>
          <w:tcPr>
            <w:tcW w:w="2164" w:type="dxa"/>
            <w:shd w:val="clear" w:color="auto" w:fill="2F5496" w:themeFill="accent1" w:themeFillShade="BF"/>
          </w:tcPr>
          <w:p w:rsidR="00387EB2" w:rsidRPr="00307247" w:rsidRDefault="00387EB2" w:rsidP="00096A63">
            <w:pPr>
              <w:rPr>
                <w:rFonts w:ascii="Comic Sans MS" w:hAnsi="Comic Sans MS"/>
                <w:color w:val="FFFFFF" w:themeColor="background1"/>
                <w:sz w:val="28"/>
                <w:szCs w:val="28"/>
              </w:rPr>
            </w:pPr>
            <w:r w:rsidRPr="00307247">
              <w:rPr>
                <w:rFonts w:ascii="Comic Sans MS" w:hAnsi="Comic Sans MS"/>
                <w:color w:val="FFFFFF" w:themeColor="background1"/>
                <w:sz w:val="28"/>
                <w:szCs w:val="28"/>
              </w:rPr>
              <w:t>DISADVANTAGES</w:t>
            </w:r>
          </w:p>
        </w:tc>
        <w:tc>
          <w:tcPr>
            <w:tcW w:w="2109" w:type="dxa"/>
            <w:shd w:val="clear" w:color="auto" w:fill="2F5496" w:themeFill="accent1" w:themeFillShade="BF"/>
          </w:tcPr>
          <w:p w:rsidR="00387EB2" w:rsidRPr="00307247" w:rsidRDefault="00387EB2" w:rsidP="00096A63">
            <w:pPr>
              <w:rPr>
                <w:rFonts w:ascii="Comic Sans MS" w:hAnsi="Comic Sans MS"/>
                <w:color w:val="FFFFFF" w:themeColor="background1"/>
                <w:sz w:val="28"/>
                <w:szCs w:val="28"/>
              </w:rPr>
            </w:pPr>
            <w:r w:rsidRPr="00307247">
              <w:rPr>
                <w:rFonts w:ascii="Comic Sans MS" w:hAnsi="Comic Sans MS"/>
                <w:color w:val="FFFFFF" w:themeColor="background1"/>
                <w:sz w:val="28"/>
                <w:szCs w:val="28"/>
              </w:rPr>
              <w:t>METHODOLOGY</w:t>
            </w:r>
          </w:p>
        </w:tc>
      </w:tr>
      <w:tr w:rsidR="005457CC" w:rsidRPr="00307247" w:rsidTr="00ED3965">
        <w:trPr>
          <w:trHeight w:val="1560"/>
        </w:trPr>
        <w:tc>
          <w:tcPr>
            <w:tcW w:w="1473" w:type="dxa"/>
            <w:shd w:val="clear" w:color="auto" w:fill="DEEAF6" w:themeFill="accent5" w:themeFillTint="33"/>
          </w:tcPr>
          <w:p w:rsidR="005457CC" w:rsidRPr="00307247" w:rsidRDefault="00882179" w:rsidP="00096A63">
            <w:pPr>
              <w:rPr>
                <w:rFonts w:ascii="Comic Sans MS" w:hAnsi="Comic Sans MS"/>
              </w:rPr>
            </w:pPr>
            <w:r w:rsidRPr="00307247">
              <w:rPr>
                <w:rFonts w:ascii="Comic Sans MS" w:hAnsi="Comic Sans MS"/>
              </w:rPr>
              <w:t>The Swimmers Motion Detection Using Improved VIBE Algorithm</w:t>
            </w:r>
          </w:p>
        </w:tc>
        <w:tc>
          <w:tcPr>
            <w:tcW w:w="1674" w:type="dxa"/>
            <w:shd w:val="clear" w:color="auto" w:fill="DEEAF6" w:themeFill="accent5" w:themeFillTint="33"/>
          </w:tcPr>
          <w:p w:rsidR="005457CC" w:rsidRPr="00307247" w:rsidRDefault="005457CC" w:rsidP="00096A63">
            <w:pPr>
              <w:pStyle w:val="ListParagraph"/>
              <w:numPr>
                <w:ilvl w:val="0"/>
                <w:numId w:val="1"/>
              </w:numPr>
              <w:rPr>
                <w:rFonts w:ascii="Comic Sans MS" w:hAnsi="Comic Sans MS"/>
              </w:rPr>
            </w:pPr>
            <w:r w:rsidRPr="00307247">
              <w:rPr>
                <w:rFonts w:ascii="Comic Sans MS" w:hAnsi="Comic Sans MS"/>
              </w:rPr>
              <w:t>Mohammad Aftab Hayat</w:t>
            </w:r>
          </w:p>
          <w:p w:rsidR="005457CC" w:rsidRPr="00307247" w:rsidRDefault="005457CC" w:rsidP="00096A63">
            <w:pPr>
              <w:pStyle w:val="ListParagraph"/>
              <w:numPr>
                <w:ilvl w:val="0"/>
                <w:numId w:val="1"/>
              </w:numPr>
              <w:rPr>
                <w:rFonts w:ascii="Comic Sans MS" w:hAnsi="Comic Sans MS"/>
              </w:rPr>
            </w:pPr>
            <w:proofErr w:type="spellStart"/>
            <w:r w:rsidRPr="00307247">
              <w:rPr>
                <w:rFonts w:ascii="Comic Sans MS" w:hAnsi="Comic Sans MS"/>
              </w:rPr>
              <w:t>Goutian</w:t>
            </w:r>
            <w:proofErr w:type="spellEnd"/>
            <w:r w:rsidRPr="00307247">
              <w:rPr>
                <w:rFonts w:ascii="Comic Sans MS" w:hAnsi="Comic Sans MS"/>
              </w:rPr>
              <w:t xml:space="preserve"> Yang</w:t>
            </w:r>
          </w:p>
          <w:p w:rsidR="005457CC" w:rsidRPr="00307247" w:rsidRDefault="005457CC" w:rsidP="00096A63">
            <w:pPr>
              <w:pStyle w:val="ListParagraph"/>
              <w:numPr>
                <w:ilvl w:val="0"/>
                <w:numId w:val="1"/>
              </w:numPr>
              <w:rPr>
                <w:rFonts w:ascii="Comic Sans MS" w:hAnsi="Comic Sans MS"/>
              </w:rPr>
            </w:pPr>
            <w:r w:rsidRPr="00307247">
              <w:rPr>
                <w:rFonts w:ascii="Comic Sans MS" w:hAnsi="Comic Sans MS"/>
              </w:rPr>
              <w:t>Atif Iqbal</w:t>
            </w:r>
          </w:p>
          <w:p w:rsidR="005457CC" w:rsidRPr="00307247" w:rsidRDefault="005457CC" w:rsidP="00096A63">
            <w:pPr>
              <w:rPr>
                <w:rFonts w:ascii="Comic Sans MS" w:hAnsi="Comic Sans MS"/>
              </w:rPr>
            </w:pPr>
            <w:r w:rsidRPr="00307247">
              <w:rPr>
                <w:rFonts w:ascii="Comic Sans MS" w:hAnsi="Comic Sans MS"/>
              </w:rPr>
              <w:t xml:space="preserve">    Adeel Saleem</w:t>
            </w:r>
          </w:p>
        </w:tc>
        <w:tc>
          <w:tcPr>
            <w:tcW w:w="804" w:type="dxa"/>
            <w:shd w:val="clear" w:color="auto" w:fill="DEEAF6" w:themeFill="accent5" w:themeFillTint="33"/>
          </w:tcPr>
          <w:p w:rsidR="005457CC" w:rsidRPr="00307247" w:rsidRDefault="005457CC" w:rsidP="00096A63">
            <w:pPr>
              <w:rPr>
                <w:rFonts w:ascii="Comic Sans MS" w:hAnsi="Comic Sans MS"/>
              </w:rPr>
            </w:pPr>
            <w:r w:rsidRPr="00307247">
              <w:rPr>
                <w:rFonts w:ascii="Comic Sans MS" w:hAnsi="Comic Sans MS"/>
              </w:rPr>
              <w:t>2019</w:t>
            </w:r>
          </w:p>
        </w:tc>
        <w:tc>
          <w:tcPr>
            <w:tcW w:w="1744" w:type="dxa"/>
            <w:shd w:val="clear" w:color="auto" w:fill="DEEAF6" w:themeFill="accent5" w:themeFillTint="33"/>
          </w:tcPr>
          <w:p w:rsidR="005457CC" w:rsidRPr="00307247" w:rsidRDefault="005457CC" w:rsidP="00096A63">
            <w:pPr>
              <w:rPr>
                <w:rFonts w:ascii="Comic Sans MS" w:hAnsi="Comic Sans MS"/>
              </w:rPr>
            </w:pPr>
            <w:r w:rsidRPr="00307247">
              <w:rPr>
                <w:rFonts w:ascii="Comic Sans MS" w:hAnsi="Comic Sans MS"/>
              </w:rPr>
              <w:t>This paper proposes a novel method for drowning person detection in the swimming pool using video images.Static and dynamic features are detected to recognize the normal swimmer and drowning person.</w:t>
            </w:r>
          </w:p>
        </w:tc>
        <w:tc>
          <w:tcPr>
            <w:tcW w:w="1793" w:type="dxa"/>
            <w:shd w:val="clear" w:color="auto" w:fill="DEEAF6" w:themeFill="accent5" w:themeFillTint="33"/>
          </w:tcPr>
          <w:p w:rsidR="005457CC" w:rsidRPr="00307247" w:rsidRDefault="005457CC" w:rsidP="00096A63">
            <w:pPr>
              <w:rPr>
                <w:rFonts w:ascii="Comic Sans MS" w:hAnsi="Comic Sans MS"/>
              </w:rPr>
            </w:pPr>
            <w:r w:rsidRPr="00307247">
              <w:rPr>
                <w:rFonts w:ascii="Comic Sans MS" w:hAnsi="Comic Sans MS"/>
              </w:rPr>
              <w:t>Great engineering application value.</w:t>
            </w:r>
          </w:p>
        </w:tc>
        <w:tc>
          <w:tcPr>
            <w:tcW w:w="2164" w:type="dxa"/>
            <w:shd w:val="clear" w:color="auto" w:fill="DEEAF6" w:themeFill="accent5" w:themeFillTint="33"/>
          </w:tcPr>
          <w:p w:rsidR="005457CC" w:rsidRPr="00307247" w:rsidRDefault="009A158A" w:rsidP="00096A63">
            <w:pPr>
              <w:rPr>
                <w:rFonts w:ascii="Comic Sans MS" w:hAnsi="Comic Sans MS"/>
              </w:rPr>
            </w:pPr>
            <w:r w:rsidRPr="00307247">
              <w:rPr>
                <w:rFonts w:ascii="Comic Sans MS" w:hAnsi="Comic Sans MS"/>
              </w:rPr>
              <w:t>stationary targets, shadow foregrounds and incomplete moving targets.</w:t>
            </w:r>
          </w:p>
        </w:tc>
        <w:tc>
          <w:tcPr>
            <w:tcW w:w="2109" w:type="dxa"/>
            <w:shd w:val="clear" w:color="auto" w:fill="DEEAF6" w:themeFill="accent5" w:themeFillTint="33"/>
          </w:tcPr>
          <w:p w:rsidR="005457CC" w:rsidRPr="00307247" w:rsidRDefault="005457CC" w:rsidP="00096A63">
            <w:pPr>
              <w:rPr>
                <w:rFonts w:ascii="Comic Sans MS" w:hAnsi="Comic Sans MS"/>
              </w:rPr>
            </w:pPr>
            <w:r w:rsidRPr="00307247">
              <w:rPr>
                <w:rFonts w:ascii="Comic Sans MS" w:hAnsi="Comic Sans MS"/>
              </w:rPr>
              <w:t>An improved VIBE swimmer detection algorithm is used.</w:t>
            </w:r>
          </w:p>
        </w:tc>
      </w:tr>
      <w:tr w:rsidR="005457CC" w:rsidRPr="00307247" w:rsidTr="00ED3965">
        <w:trPr>
          <w:trHeight w:val="1487"/>
        </w:trPr>
        <w:tc>
          <w:tcPr>
            <w:tcW w:w="1473" w:type="dxa"/>
            <w:shd w:val="clear" w:color="auto" w:fill="8EAADB" w:themeFill="accent1" w:themeFillTint="99"/>
          </w:tcPr>
          <w:p w:rsidR="005457CC" w:rsidRPr="00307247" w:rsidRDefault="00882179" w:rsidP="00096A63">
            <w:pPr>
              <w:rPr>
                <w:rFonts w:ascii="Comic Sans MS" w:hAnsi="Comic Sans MS"/>
              </w:rPr>
            </w:pPr>
            <w:r w:rsidRPr="00307247">
              <w:rPr>
                <w:rFonts w:ascii="Comic Sans MS" w:hAnsi="Comic Sans MS"/>
              </w:rPr>
              <w:t>A Smart Multi-Sensor Device to Detect Distress in Swimmers</w:t>
            </w:r>
          </w:p>
        </w:tc>
        <w:tc>
          <w:tcPr>
            <w:tcW w:w="1674" w:type="dxa"/>
            <w:shd w:val="clear" w:color="auto" w:fill="8EAADB" w:themeFill="accent1" w:themeFillTint="99"/>
          </w:tcPr>
          <w:p w:rsidR="005457CC" w:rsidRPr="00307247" w:rsidRDefault="00882179" w:rsidP="00096A63">
            <w:pPr>
              <w:pStyle w:val="ListParagraph"/>
              <w:numPr>
                <w:ilvl w:val="0"/>
                <w:numId w:val="2"/>
              </w:numPr>
              <w:rPr>
                <w:rFonts w:ascii="Comic Sans MS" w:hAnsi="Comic Sans MS"/>
              </w:rPr>
            </w:pPr>
            <w:proofErr w:type="spellStart"/>
            <w:r w:rsidRPr="00307247">
              <w:rPr>
                <w:rFonts w:ascii="Comic Sans MS" w:hAnsi="Comic Sans MS"/>
              </w:rPr>
              <w:t>Salman</w:t>
            </w:r>
            <w:proofErr w:type="spellEnd"/>
            <w:r w:rsidRPr="00307247">
              <w:rPr>
                <w:rFonts w:ascii="Comic Sans MS" w:hAnsi="Comic Sans MS"/>
              </w:rPr>
              <w:t xml:space="preserve"> </w:t>
            </w:r>
            <w:proofErr w:type="spellStart"/>
            <w:r w:rsidRPr="00307247">
              <w:rPr>
                <w:rFonts w:ascii="Comic Sans MS" w:hAnsi="Comic Sans MS"/>
              </w:rPr>
              <w:t>Jalalifar</w:t>
            </w:r>
            <w:proofErr w:type="spellEnd"/>
          </w:p>
          <w:p w:rsidR="00882179" w:rsidRPr="00307247" w:rsidRDefault="005654E5" w:rsidP="00096A63">
            <w:pPr>
              <w:pStyle w:val="ListParagraph"/>
              <w:numPr>
                <w:ilvl w:val="0"/>
                <w:numId w:val="2"/>
              </w:numPr>
              <w:rPr>
                <w:rFonts w:ascii="Comic Sans MS" w:hAnsi="Comic Sans MS"/>
              </w:rPr>
            </w:pPr>
            <w:proofErr w:type="spellStart"/>
            <w:r w:rsidRPr="00307247">
              <w:rPr>
                <w:rFonts w:ascii="Comic Sans MS" w:hAnsi="Comic Sans MS"/>
              </w:rPr>
              <w:t>AfsanehKashizadeh</w:t>
            </w:r>
            <w:proofErr w:type="spellEnd"/>
          </w:p>
          <w:p w:rsidR="005654E5" w:rsidRPr="00307247" w:rsidRDefault="005654E5" w:rsidP="00096A63">
            <w:pPr>
              <w:pStyle w:val="ListParagraph"/>
              <w:numPr>
                <w:ilvl w:val="0"/>
                <w:numId w:val="2"/>
              </w:numPr>
              <w:rPr>
                <w:rFonts w:ascii="Comic Sans MS" w:hAnsi="Comic Sans MS"/>
              </w:rPr>
            </w:pPr>
            <w:proofErr w:type="spellStart"/>
            <w:r w:rsidRPr="00307247">
              <w:rPr>
                <w:rFonts w:ascii="Comic Sans MS" w:hAnsi="Comic Sans MS"/>
              </w:rPr>
              <w:t>Ishmam</w:t>
            </w:r>
            <w:proofErr w:type="spellEnd"/>
            <w:r w:rsidRPr="00307247">
              <w:rPr>
                <w:rFonts w:ascii="Comic Sans MS" w:hAnsi="Comic Sans MS"/>
              </w:rPr>
              <w:t xml:space="preserve"> </w:t>
            </w:r>
            <w:proofErr w:type="spellStart"/>
            <w:r w:rsidRPr="00307247">
              <w:rPr>
                <w:rFonts w:ascii="Comic Sans MS" w:hAnsi="Comic Sans MS"/>
              </w:rPr>
              <w:t>Mahmood</w:t>
            </w:r>
            <w:proofErr w:type="spellEnd"/>
          </w:p>
          <w:p w:rsidR="005654E5" w:rsidRPr="00307247" w:rsidRDefault="005654E5" w:rsidP="00096A63">
            <w:pPr>
              <w:rPr>
                <w:rFonts w:ascii="Comic Sans MS" w:hAnsi="Comic Sans MS"/>
              </w:rPr>
            </w:pPr>
          </w:p>
        </w:tc>
        <w:tc>
          <w:tcPr>
            <w:tcW w:w="804" w:type="dxa"/>
            <w:shd w:val="clear" w:color="auto" w:fill="8EAADB" w:themeFill="accent1" w:themeFillTint="99"/>
          </w:tcPr>
          <w:p w:rsidR="005457CC" w:rsidRPr="00307247" w:rsidRDefault="005654E5" w:rsidP="00096A63">
            <w:pPr>
              <w:rPr>
                <w:rFonts w:ascii="Comic Sans MS" w:hAnsi="Comic Sans MS"/>
              </w:rPr>
            </w:pPr>
            <w:r w:rsidRPr="00307247">
              <w:rPr>
                <w:rFonts w:ascii="Comic Sans MS" w:hAnsi="Comic Sans MS"/>
              </w:rPr>
              <w:t>2022</w:t>
            </w:r>
          </w:p>
        </w:tc>
        <w:tc>
          <w:tcPr>
            <w:tcW w:w="1744" w:type="dxa"/>
            <w:shd w:val="clear" w:color="auto" w:fill="8EAADB" w:themeFill="accent1" w:themeFillTint="99"/>
          </w:tcPr>
          <w:p w:rsidR="005457CC" w:rsidRPr="00307247" w:rsidRDefault="005654E5" w:rsidP="00096A63">
            <w:pPr>
              <w:rPr>
                <w:rFonts w:ascii="Comic Sans MS" w:hAnsi="Comic Sans MS"/>
              </w:rPr>
            </w:pPr>
            <w:r w:rsidRPr="00307247">
              <w:rPr>
                <w:rFonts w:ascii="Comic Sans MS" w:hAnsi="Comic Sans MS"/>
              </w:rPr>
              <w:t xml:space="preserve">This paper proposes a robust and waterproof sensor-based device to detect distress in swimmers at varying depths and different types of water environments. </w:t>
            </w:r>
          </w:p>
        </w:tc>
        <w:tc>
          <w:tcPr>
            <w:tcW w:w="1793" w:type="dxa"/>
            <w:shd w:val="clear" w:color="auto" w:fill="8EAADB" w:themeFill="accent1" w:themeFillTint="99"/>
          </w:tcPr>
          <w:p w:rsidR="005457CC" w:rsidRPr="00307247" w:rsidRDefault="0006729C" w:rsidP="00096A63">
            <w:pPr>
              <w:rPr>
                <w:rFonts w:ascii="Comic Sans MS" w:hAnsi="Comic Sans MS"/>
              </w:rPr>
            </w:pPr>
            <w:r w:rsidRPr="00307247">
              <w:rPr>
                <w:rFonts w:ascii="Comic Sans MS" w:hAnsi="Comic Sans MS"/>
              </w:rPr>
              <w:t>The threshold values could be adjusted based on biometric parameters such as swimming conditions (swimming pool, beach, depth, etc.) and swimmers health and conditions.</w:t>
            </w:r>
          </w:p>
        </w:tc>
        <w:tc>
          <w:tcPr>
            <w:tcW w:w="2164" w:type="dxa"/>
            <w:shd w:val="clear" w:color="auto" w:fill="8EAADB" w:themeFill="accent1" w:themeFillTint="99"/>
          </w:tcPr>
          <w:p w:rsidR="005457CC" w:rsidRPr="00307247" w:rsidRDefault="00CC6D94" w:rsidP="00096A63">
            <w:pPr>
              <w:rPr>
                <w:rFonts w:ascii="Comic Sans MS" w:hAnsi="Comic Sans MS"/>
              </w:rPr>
            </w:pPr>
            <w:r w:rsidRPr="00307247">
              <w:rPr>
                <w:rFonts w:ascii="Comic Sans MS" w:hAnsi="Comic Sans MS"/>
              </w:rPr>
              <w:t>Very Sensitive to Extreme Environmental Changes</w:t>
            </w:r>
          </w:p>
        </w:tc>
        <w:tc>
          <w:tcPr>
            <w:tcW w:w="2109" w:type="dxa"/>
            <w:shd w:val="clear" w:color="auto" w:fill="8EAADB" w:themeFill="accent1" w:themeFillTint="99"/>
          </w:tcPr>
          <w:p w:rsidR="005457CC" w:rsidRPr="00307247" w:rsidRDefault="005654E5" w:rsidP="00096A63">
            <w:pPr>
              <w:rPr>
                <w:rFonts w:ascii="Comic Sans MS" w:hAnsi="Comic Sans MS"/>
              </w:rPr>
            </w:pPr>
            <w:r w:rsidRPr="00307247">
              <w:rPr>
                <w:rFonts w:ascii="Comic Sans MS" w:hAnsi="Comic Sans MS"/>
              </w:rPr>
              <w:t>The proposed device uses four main components, including heart rate, blood oxygen level, movement, and depth sensors.</w:t>
            </w:r>
          </w:p>
          <w:p w:rsidR="0006729C" w:rsidRPr="00307247" w:rsidRDefault="0006729C" w:rsidP="00096A63">
            <w:pPr>
              <w:rPr>
                <w:rFonts w:ascii="Comic Sans MS" w:hAnsi="Comic Sans MS"/>
              </w:rPr>
            </w:pPr>
            <w:r w:rsidRPr="00307247">
              <w:rPr>
                <w:rFonts w:ascii="Comic Sans MS" w:hAnsi="Comic Sans MS"/>
              </w:rPr>
              <w:t>these sensors are designed to work together to boost the system’s capability</w:t>
            </w:r>
          </w:p>
        </w:tc>
      </w:tr>
      <w:tr w:rsidR="005457CC" w:rsidRPr="00307247" w:rsidTr="00ED3965">
        <w:trPr>
          <w:trHeight w:val="1487"/>
        </w:trPr>
        <w:tc>
          <w:tcPr>
            <w:tcW w:w="1473" w:type="dxa"/>
            <w:shd w:val="clear" w:color="auto" w:fill="DEEAF6" w:themeFill="accent5" w:themeFillTint="33"/>
          </w:tcPr>
          <w:p w:rsidR="00821ABD" w:rsidRPr="00307247" w:rsidRDefault="00821ABD" w:rsidP="00096A63">
            <w:pPr>
              <w:rPr>
                <w:rFonts w:ascii="Comic Sans MS" w:hAnsi="Comic Sans MS"/>
              </w:rPr>
            </w:pPr>
            <w:r w:rsidRPr="00307247">
              <w:rPr>
                <w:rFonts w:ascii="Comic Sans MS" w:hAnsi="Comic Sans MS"/>
              </w:rPr>
              <w:t>An Automatic Video-based Drowning Detection</w:t>
            </w:r>
          </w:p>
          <w:p w:rsidR="00821ABD" w:rsidRPr="00307247" w:rsidRDefault="00821ABD" w:rsidP="00096A63">
            <w:pPr>
              <w:rPr>
                <w:rFonts w:ascii="Comic Sans MS" w:hAnsi="Comic Sans MS"/>
              </w:rPr>
            </w:pPr>
            <w:r w:rsidRPr="00307247">
              <w:rPr>
                <w:rFonts w:ascii="Comic Sans MS" w:hAnsi="Comic Sans MS"/>
              </w:rPr>
              <w:t>System for Swimming Pools Using Active</w:t>
            </w:r>
          </w:p>
          <w:p w:rsidR="005457CC" w:rsidRPr="00307247" w:rsidRDefault="00821ABD" w:rsidP="00096A63">
            <w:pPr>
              <w:rPr>
                <w:rFonts w:ascii="Comic Sans MS" w:hAnsi="Comic Sans MS"/>
              </w:rPr>
            </w:pPr>
            <w:r w:rsidRPr="00307247">
              <w:rPr>
                <w:rFonts w:ascii="Comic Sans MS" w:hAnsi="Comic Sans MS"/>
              </w:rPr>
              <w:lastRenderedPageBreak/>
              <w:t>Contours</w:t>
            </w:r>
          </w:p>
        </w:tc>
        <w:tc>
          <w:tcPr>
            <w:tcW w:w="1674" w:type="dxa"/>
            <w:shd w:val="clear" w:color="auto" w:fill="DEEAF6" w:themeFill="accent5" w:themeFillTint="33"/>
          </w:tcPr>
          <w:p w:rsidR="00821ABD" w:rsidRPr="00307247" w:rsidRDefault="00821ABD" w:rsidP="00096A63">
            <w:pPr>
              <w:pStyle w:val="ListParagraph"/>
              <w:numPr>
                <w:ilvl w:val="0"/>
                <w:numId w:val="5"/>
              </w:numPr>
              <w:rPr>
                <w:rFonts w:ascii="Comic Sans MS" w:hAnsi="Comic Sans MS"/>
              </w:rPr>
            </w:pPr>
            <w:r w:rsidRPr="00307247">
              <w:rPr>
                <w:rFonts w:ascii="Comic Sans MS" w:hAnsi="Comic Sans MS"/>
              </w:rPr>
              <w:lastRenderedPageBreak/>
              <w:t xml:space="preserve">Nasrin Salehi </w:t>
            </w:r>
          </w:p>
          <w:p w:rsidR="00821ABD" w:rsidRPr="00307247" w:rsidRDefault="00821ABD" w:rsidP="00096A63">
            <w:pPr>
              <w:pStyle w:val="ListParagraph"/>
              <w:numPr>
                <w:ilvl w:val="0"/>
                <w:numId w:val="5"/>
              </w:numPr>
              <w:rPr>
                <w:rFonts w:ascii="Comic Sans MS" w:hAnsi="Comic Sans MS"/>
              </w:rPr>
            </w:pPr>
            <w:r w:rsidRPr="00307247">
              <w:rPr>
                <w:rFonts w:ascii="Comic Sans MS" w:hAnsi="Comic Sans MS"/>
              </w:rPr>
              <w:t xml:space="preserve">Maryam </w:t>
            </w:r>
          </w:p>
          <w:p w:rsidR="00821ABD" w:rsidRPr="00307247" w:rsidRDefault="00821ABD" w:rsidP="00096A63">
            <w:pPr>
              <w:pStyle w:val="ListParagraph"/>
              <w:ind w:left="360"/>
              <w:rPr>
                <w:rFonts w:ascii="Comic Sans MS" w:hAnsi="Comic Sans MS"/>
              </w:rPr>
            </w:pPr>
            <w:proofErr w:type="spellStart"/>
            <w:r w:rsidRPr="00307247">
              <w:rPr>
                <w:rFonts w:ascii="Comic Sans MS" w:hAnsi="Comic Sans MS"/>
              </w:rPr>
              <w:t>Keyvanara</w:t>
            </w:r>
            <w:proofErr w:type="spellEnd"/>
          </w:p>
          <w:p w:rsidR="00821ABD" w:rsidRPr="00307247" w:rsidRDefault="00821ABD" w:rsidP="00096A63">
            <w:pPr>
              <w:pStyle w:val="ListParagraph"/>
              <w:numPr>
                <w:ilvl w:val="0"/>
                <w:numId w:val="5"/>
              </w:numPr>
              <w:rPr>
                <w:rFonts w:ascii="Comic Sans MS" w:hAnsi="Comic Sans MS"/>
              </w:rPr>
            </w:pPr>
            <w:proofErr w:type="spellStart"/>
            <w:r w:rsidRPr="00307247">
              <w:rPr>
                <w:rFonts w:ascii="Comic Sans MS" w:hAnsi="Comic Sans MS"/>
              </w:rPr>
              <w:t>SeyedAmirhassanMonadjemmi</w:t>
            </w:r>
            <w:proofErr w:type="spellEnd"/>
          </w:p>
        </w:tc>
        <w:tc>
          <w:tcPr>
            <w:tcW w:w="804" w:type="dxa"/>
            <w:shd w:val="clear" w:color="auto" w:fill="DEEAF6" w:themeFill="accent5" w:themeFillTint="33"/>
          </w:tcPr>
          <w:p w:rsidR="005457CC" w:rsidRPr="00307247" w:rsidRDefault="00821ABD" w:rsidP="00096A63">
            <w:pPr>
              <w:rPr>
                <w:rFonts w:ascii="Comic Sans MS" w:hAnsi="Comic Sans MS"/>
              </w:rPr>
            </w:pPr>
            <w:r w:rsidRPr="00307247">
              <w:rPr>
                <w:rFonts w:ascii="Comic Sans MS" w:hAnsi="Comic Sans MS"/>
              </w:rPr>
              <w:t>2016</w:t>
            </w:r>
          </w:p>
        </w:tc>
        <w:tc>
          <w:tcPr>
            <w:tcW w:w="1744" w:type="dxa"/>
            <w:shd w:val="clear" w:color="auto" w:fill="DEEAF6" w:themeFill="accent5" w:themeFillTint="33"/>
          </w:tcPr>
          <w:p w:rsidR="005457CC" w:rsidRPr="00307247" w:rsidRDefault="00821ABD" w:rsidP="00096A63">
            <w:pPr>
              <w:rPr>
                <w:rFonts w:ascii="Comic Sans MS" w:hAnsi="Comic Sans MS"/>
              </w:rPr>
            </w:pPr>
            <w:r w:rsidRPr="00307247">
              <w:rPr>
                <w:rFonts w:ascii="Comic Sans MS" w:hAnsi="Comic Sans MS"/>
              </w:rPr>
              <w:t xml:space="preserve">The presented software can detect drowning person in indoor swimming pools and sends an alarm to the </w:t>
            </w:r>
            <w:r w:rsidRPr="00307247">
              <w:rPr>
                <w:rFonts w:ascii="Comic Sans MS" w:hAnsi="Comic Sans MS"/>
              </w:rPr>
              <w:lastRenderedPageBreak/>
              <w:t>lifeguard rescues if the previously detected person is missing for a specific amount of time.</w:t>
            </w:r>
          </w:p>
        </w:tc>
        <w:tc>
          <w:tcPr>
            <w:tcW w:w="1793" w:type="dxa"/>
            <w:shd w:val="clear" w:color="auto" w:fill="DEEAF6" w:themeFill="accent5" w:themeFillTint="33"/>
          </w:tcPr>
          <w:p w:rsidR="005457CC" w:rsidRPr="00307247" w:rsidRDefault="00CC6D94" w:rsidP="00096A63">
            <w:pPr>
              <w:rPr>
                <w:rFonts w:ascii="Comic Sans MS" w:hAnsi="Comic Sans MS"/>
              </w:rPr>
            </w:pPr>
            <w:r w:rsidRPr="00307247">
              <w:rPr>
                <w:rFonts w:ascii="Comic Sans MS" w:hAnsi="Comic Sans MS"/>
              </w:rPr>
              <w:lastRenderedPageBreak/>
              <w:t>Robust and overcomes occlusion</w:t>
            </w:r>
          </w:p>
        </w:tc>
        <w:tc>
          <w:tcPr>
            <w:tcW w:w="2164" w:type="dxa"/>
            <w:shd w:val="clear" w:color="auto" w:fill="DEEAF6" w:themeFill="accent5" w:themeFillTint="33"/>
          </w:tcPr>
          <w:p w:rsidR="005457CC" w:rsidRPr="00307247" w:rsidRDefault="00CC6D94" w:rsidP="00096A63">
            <w:pPr>
              <w:rPr>
                <w:rFonts w:ascii="Comic Sans MS" w:hAnsi="Comic Sans MS"/>
              </w:rPr>
            </w:pPr>
            <w:r w:rsidRPr="00307247">
              <w:rPr>
                <w:rFonts w:ascii="Comic Sans MS" w:hAnsi="Comic Sans MS"/>
              </w:rPr>
              <w:t>Need to overcome noise.</w:t>
            </w:r>
          </w:p>
        </w:tc>
        <w:tc>
          <w:tcPr>
            <w:tcW w:w="2109" w:type="dxa"/>
            <w:shd w:val="clear" w:color="auto" w:fill="DEEAF6" w:themeFill="accent5" w:themeFillTint="33"/>
          </w:tcPr>
          <w:p w:rsidR="005457CC" w:rsidRPr="00307247" w:rsidRDefault="00821ABD" w:rsidP="00096A63">
            <w:pPr>
              <w:rPr>
                <w:rFonts w:ascii="Comic Sans MS" w:hAnsi="Comic Sans MS"/>
              </w:rPr>
            </w:pPr>
            <w:r w:rsidRPr="00307247">
              <w:rPr>
                <w:rFonts w:ascii="Comic Sans MS" w:hAnsi="Comic Sans MS"/>
              </w:rPr>
              <w:t>Our method uses a HSV thresholding mechanism along with Contour detection to detect the region of interest in each frame of video sequences</w:t>
            </w:r>
          </w:p>
        </w:tc>
      </w:tr>
      <w:tr w:rsidR="00F309FB" w:rsidRPr="00307247" w:rsidTr="005D1553">
        <w:trPr>
          <w:trHeight w:val="1487"/>
        </w:trPr>
        <w:tc>
          <w:tcPr>
            <w:tcW w:w="1473" w:type="dxa"/>
            <w:shd w:val="clear" w:color="auto" w:fill="8EAADB" w:themeFill="accent1" w:themeFillTint="99"/>
          </w:tcPr>
          <w:p w:rsidR="00F309FB" w:rsidRPr="00307247" w:rsidRDefault="00F309FB" w:rsidP="00096A63">
            <w:pPr>
              <w:rPr>
                <w:rFonts w:ascii="Comic Sans MS" w:hAnsi="Comic Sans MS"/>
              </w:rPr>
            </w:pPr>
            <w:r w:rsidRPr="00307247">
              <w:rPr>
                <w:rFonts w:ascii="Comic Sans MS" w:hAnsi="Comic Sans MS"/>
              </w:rPr>
              <w:lastRenderedPageBreak/>
              <w:t>Automated Vision based Swimming Pool Surveillance System</w:t>
            </w:r>
          </w:p>
        </w:tc>
        <w:tc>
          <w:tcPr>
            <w:tcW w:w="1674" w:type="dxa"/>
            <w:shd w:val="clear" w:color="auto" w:fill="8EAADB" w:themeFill="accent1" w:themeFillTint="99"/>
          </w:tcPr>
          <w:p w:rsidR="00F309FB" w:rsidRPr="00307247" w:rsidRDefault="00F309FB" w:rsidP="00F309FB">
            <w:pPr>
              <w:pStyle w:val="ListParagraph"/>
              <w:numPr>
                <w:ilvl w:val="0"/>
                <w:numId w:val="6"/>
              </w:numPr>
              <w:rPr>
                <w:rFonts w:ascii="Comic Sans MS" w:hAnsi="Comic Sans MS"/>
              </w:rPr>
            </w:pPr>
            <w:r w:rsidRPr="00307247">
              <w:rPr>
                <w:rFonts w:ascii="Comic Sans MS" w:hAnsi="Comic Sans MS"/>
              </w:rPr>
              <w:t>Darshan V</w:t>
            </w:r>
          </w:p>
          <w:p w:rsidR="00F309FB" w:rsidRPr="00307247" w:rsidRDefault="00F309FB" w:rsidP="00F309FB">
            <w:pPr>
              <w:pStyle w:val="ListParagraph"/>
              <w:numPr>
                <w:ilvl w:val="0"/>
                <w:numId w:val="6"/>
              </w:numPr>
              <w:rPr>
                <w:rFonts w:ascii="Comic Sans MS" w:hAnsi="Comic Sans MS"/>
              </w:rPr>
            </w:pPr>
            <w:r w:rsidRPr="00307247">
              <w:rPr>
                <w:rFonts w:ascii="Comic Sans MS" w:hAnsi="Comic Sans MS"/>
              </w:rPr>
              <w:t>Sai Anish R</w:t>
            </w:r>
          </w:p>
          <w:p w:rsidR="00F309FB" w:rsidRPr="00307247" w:rsidRDefault="00F309FB" w:rsidP="00F309FB">
            <w:pPr>
              <w:pStyle w:val="ListParagraph"/>
              <w:numPr>
                <w:ilvl w:val="0"/>
                <w:numId w:val="6"/>
              </w:numPr>
              <w:rPr>
                <w:rFonts w:ascii="Comic Sans MS" w:hAnsi="Comic Sans MS"/>
              </w:rPr>
            </w:pPr>
            <w:proofErr w:type="spellStart"/>
            <w:r w:rsidRPr="00307247">
              <w:rPr>
                <w:rFonts w:ascii="Comic Sans MS" w:hAnsi="Comic Sans MS"/>
              </w:rPr>
              <w:t>Sidarmanguda</w:t>
            </w:r>
            <w:proofErr w:type="spellEnd"/>
          </w:p>
          <w:p w:rsidR="00F309FB" w:rsidRPr="00307247" w:rsidRDefault="00F309FB" w:rsidP="006A4D1A">
            <w:pPr>
              <w:pStyle w:val="ListParagraph"/>
              <w:numPr>
                <w:ilvl w:val="0"/>
                <w:numId w:val="6"/>
              </w:numPr>
              <w:rPr>
                <w:rFonts w:ascii="Comic Sans MS" w:hAnsi="Comic Sans MS"/>
              </w:rPr>
            </w:pPr>
            <w:proofErr w:type="spellStart"/>
            <w:r w:rsidRPr="00307247">
              <w:rPr>
                <w:rFonts w:ascii="Comic Sans MS" w:hAnsi="Comic Sans MS"/>
              </w:rPr>
              <w:t>Achinthya</w:t>
            </w:r>
            <w:proofErr w:type="spellEnd"/>
            <w:r w:rsidRPr="00307247">
              <w:rPr>
                <w:rFonts w:ascii="Comic Sans MS" w:hAnsi="Comic Sans MS"/>
              </w:rPr>
              <w:t xml:space="preserve"> </w:t>
            </w:r>
            <w:proofErr w:type="spellStart"/>
            <w:r w:rsidRPr="00307247">
              <w:rPr>
                <w:rFonts w:ascii="Comic Sans MS" w:hAnsi="Comic Sans MS"/>
              </w:rPr>
              <w:t>Holla</w:t>
            </w:r>
            <w:proofErr w:type="spellEnd"/>
          </w:p>
          <w:p w:rsidR="00F309FB" w:rsidRPr="00307247" w:rsidRDefault="00F309FB" w:rsidP="006A4D1A">
            <w:pPr>
              <w:pStyle w:val="ListParagraph"/>
              <w:numPr>
                <w:ilvl w:val="0"/>
                <w:numId w:val="6"/>
              </w:numPr>
              <w:rPr>
                <w:rFonts w:ascii="Comic Sans MS" w:hAnsi="Comic Sans MS"/>
              </w:rPr>
            </w:pPr>
            <w:r w:rsidRPr="00307247">
              <w:rPr>
                <w:rFonts w:ascii="Comic Sans MS" w:hAnsi="Comic Sans MS"/>
              </w:rPr>
              <w:t>Swetha T</w:t>
            </w:r>
          </w:p>
        </w:tc>
        <w:tc>
          <w:tcPr>
            <w:tcW w:w="804" w:type="dxa"/>
            <w:shd w:val="clear" w:color="auto" w:fill="8EAADB" w:themeFill="accent1" w:themeFillTint="99"/>
          </w:tcPr>
          <w:p w:rsidR="00F309FB" w:rsidRPr="00307247" w:rsidRDefault="006A4D1A" w:rsidP="00096A63">
            <w:pPr>
              <w:rPr>
                <w:rFonts w:ascii="Comic Sans MS" w:hAnsi="Comic Sans MS"/>
              </w:rPr>
            </w:pPr>
            <w:r w:rsidRPr="00307247">
              <w:rPr>
                <w:rFonts w:ascii="Comic Sans MS" w:hAnsi="Comic Sans MS"/>
              </w:rPr>
              <w:t>2021</w:t>
            </w:r>
          </w:p>
        </w:tc>
        <w:tc>
          <w:tcPr>
            <w:tcW w:w="1744" w:type="dxa"/>
            <w:shd w:val="clear" w:color="auto" w:fill="8EAADB" w:themeFill="accent1" w:themeFillTint="99"/>
          </w:tcPr>
          <w:p w:rsidR="00F309FB" w:rsidRPr="00307247" w:rsidRDefault="006A4D1A" w:rsidP="00096A63">
            <w:pPr>
              <w:rPr>
                <w:rFonts w:ascii="Comic Sans MS" w:hAnsi="Comic Sans MS"/>
              </w:rPr>
            </w:pPr>
            <w:r w:rsidRPr="00307247">
              <w:rPr>
                <w:rFonts w:ascii="Comic Sans MS" w:hAnsi="Comic Sans MS"/>
              </w:rPr>
              <w:t>The system will contain a mesh which will help the drowning person to lift up in the water controlled by the stepper motors are connected to the Arduino Nano board, and there will be buzzer that will alert the people near swimming pool</w:t>
            </w:r>
          </w:p>
        </w:tc>
        <w:tc>
          <w:tcPr>
            <w:tcW w:w="1793" w:type="dxa"/>
            <w:shd w:val="clear" w:color="auto" w:fill="8EAADB" w:themeFill="accent1" w:themeFillTint="99"/>
          </w:tcPr>
          <w:p w:rsidR="00F309FB" w:rsidRPr="00307247" w:rsidRDefault="003D441E" w:rsidP="00096A63">
            <w:pPr>
              <w:rPr>
                <w:rFonts w:ascii="Comic Sans MS" w:hAnsi="Comic Sans MS"/>
              </w:rPr>
            </w:pPr>
            <w:r w:rsidRPr="00307247">
              <w:rPr>
                <w:rFonts w:ascii="Comic Sans MS" w:hAnsi="Comic Sans MS"/>
              </w:rPr>
              <w:t>maximum avoidance of bias.</w:t>
            </w:r>
          </w:p>
        </w:tc>
        <w:tc>
          <w:tcPr>
            <w:tcW w:w="2164" w:type="dxa"/>
            <w:shd w:val="clear" w:color="auto" w:fill="8EAADB" w:themeFill="accent1" w:themeFillTint="99"/>
          </w:tcPr>
          <w:p w:rsidR="00F309FB" w:rsidRPr="00307247" w:rsidRDefault="003D441E" w:rsidP="00096A63">
            <w:pPr>
              <w:rPr>
                <w:rFonts w:ascii="Comic Sans MS" w:hAnsi="Comic Sans MS"/>
              </w:rPr>
            </w:pPr>
            <w:r w:rsidRPr="00307247">
              <w:rPr>
                <w:rFonts w:ascii="Comic Sans MS" w:hAnsi="Comic Sans MS"/>
              </w:rPr>
              <w:t>Errors are possible</w:t>
            </w:r>
          </w:p>
        </w:tc>
        <w:tc>
          <w:tcPr>
            <w:tcW w:w="2109" w:type="dxa"/>
            <w:shd w:val="clear" w:color="auto" w:fill="8EAADB" w:themeFill="accent1" w:themeFillTint="99"/>
          </w:tcPr>
          <w:p w:rsidR="00F309FB" w:rsidRPr="00307247" w:rsidRDefault="003D441E" w:rsidP="00096A63">
            <w:pPr>
              <w:rPr>
                <w:rFonts w:ascii="Comic Sans MS" w:hAnsi="Comic Sans MS"/>
              </w:rPr>
            </w:pPr>
            <w:r w:rsidRPr="00307247">
              <w:rPr>
                <w:rFonts w:ascii="Comic Sans MS" w:hAnsi="Comic Sans MS"/>
              </w:rPr>
              <w:t>uses machine learning and mesh lifting system to prevent drowning incidents.</w:t>
            </w:r>
          </w:p>
        </w:tc>
      </w:tr>
      <w:tr w:rsidR="003D441E" w:rsidRPr="00307247" w:rsidTr="00543C0C">
        <w:trPr>
          <w:trHeight w:val="1487"/>
        </w:trPr>
        <w:tc>
          <w:tcPr>
            <w:tcW w:w="1473" w:type="dxa"/>
            <w:shd w:val="clear" w:color="auto" w:fill="D5DCE4" w:themeFill="text2" w:themeFillTint="33"/>
          </w:tcPr>
          <w:p w:rsidR="003D441E" w:rsidRPr="00307247" w:rsidRDefault="00393BFC" w:rsidP="00096A63">
            <w:pPr>
              <w:rPr>
                <w:rFonts w:ascii="Comic Sans MS" w:hAnsi="Comic Sans MS"/>
              </w:rPr>
            </w:pPr>
            <w:r w:rsidRPr="00307247">
              <w:rPr>
                <w:rFonts w:ascii="Comic Sans MS" w:hAnsi="Comic Sans MS"/>
              </w:rPr>
              <w:t>Near-drowning Early Prediction Technique Using Novel Equations (NEPTUNE) for Swimming Pools</w:t>
            </w:r>
          </w:p>
        </w:tc>
        <w:tc>
          <w:tcPr>
            <w:tcW w:w="1674" w:type="dxa"/>
            <w:shd w:val="clear" w:color="auto" w:fill="D5DCE4" w:themeFill="text2" w:themeFillTint="33"/>
          </w:tcPr>
          <w:p w:rsidR="003D441E" w:rsidRPr="00307247" w:rsidRDefault="00393BFC" w:rsidP="00F309FB">
            <w:pPr>
              <w:pStyle w:val="ListParagraph"/>
              <w:numPr>
                <w:ilvl w:val="0"/>
                <w:numId w:val="6"/>
              </w:numPr>
              <w:rPr>
                <w:rFonts w:ascii="Comic Sans MS" w:hAnsi="Comic Sans MS"/>
              </w:rPr>
            </w:pPr>
            <w:r w:rsidRPr="00307247">
              <w:rPr>
                <w:rFonts w:ascii="Comic Sans MS" w:hAnsi="Comic Sans MS"/>
              </w:rPr>
              <w:t>B David Prakash</w:t>
            </w:r>
          </w:p>
        </w:tc>
        <w:tc>
          <w:tcPr>
            <w:tcW w:w="804" w:type="dxa"/>
            <w:shd w:val="clear" w:color="auto" w:fill="D5DCE4" w:themeFill="text2" w:themeFillTint="33"/>
          </w:tcPr>
          <w:p w:rsidR="003D441E" w:rsidRPr="00307247" w:rsidRDefault="00393BFC" w:rsidP="00096A63">
            <w:pPr>
              <w:rPr>
                <w:rFonts w:ascii="Comic Sans MS" w:hAnsi="Comic Sans MS"/>
              </w:rPr>
            </w:pPr>
            <w:r w:rsidRPr="00307247">
              <w:rPr>
                <w:rFonts w:ascii="Comic Sans MS" w:hAnsi="Comic Sans MS"/>
              </w:rPr>
              <w:t>2018</w:t>
            </w:r>
          </w:p>
        </w:tc>
        <w:tc>
          <w:tcPr>
            <w:tcW w:w="1744" w:type="dxa"/>
            <w:shd w:val="clear" w:color="auto" w:fill="D5DCE4" w:themeFill="text2" w:themeFillTint="33"/>
          </w:tcPr>
          <w:p w:rsidR="003D441E" w:rsidRPr="00307247" w:rsidRDefault="00A84075" w:rsidP="00096A63">
            <w:pPr>
              <w:rPr>
                <w:rFonts w:ascii="Comic Sans MS" w:hAnsi="Comic Sans MS"/>
              </w:rPr>
            </w:pPr>
            <w:r w:rsidRPr="00307247">
              <w:rPr>
                <w:rFonts w:ascii="Comic Sans MS" w:hAnsi="Comic Sans MS"/>
              </w:rPr>
              <w:t>D</w:t>
            </w:r>
            <w:r w:rsidR="00393BFC" w:rsidRPr="00307247">
              <w:rPr>
                <w:rFonts w:ascii="Comic Sans MS" w:hAnsi="Comic Sans MS"/>
              </w:rPr>
              <w:t xml:space="preserve">escribes a near-drowning early prediction technique using novel equations (NEPTUNE). </w:t>
            </w:r>
            <w:r w:rsidRPr="00307247">
              <w:rPr>
                <w:rFonts w:ascii="Comic Sans MS" w:hAnsi="Comic Sans MS"/>
              </w:rPr>
              <w:t xml:space="preserve">It </w:t>
            </w:r>
            <w:r w:rsidR="00393BFC" w:rsidRPr="00307247">
              <w:rPr>
                <w:rFonts w:ascii="Comic Sans MS" w:hAnsi="Comic Sans MS"/>
              </w:rPr>
              <w:t>uses equations detect</w:t>
            </w:r>
            <w:r w:rsidRPr="00307247">
              <w:rPr>
                <w:rFonts w:ascii="Comic Sans MS" w:hAnsi="Comic Sans MS"/>
              </w:rPr>
              <w:t>s</w:t>
            </w:r>
            <w:r w:rsidR="00393BFC" w:rsidRPr="00307247">
              <w:rPr>
                <w:rFonts w:ascii="Comic Sans MS" w:hAnsi="Comic Sans MS"/>
              </w:rPr>
              <w:t xml:space="preserve"> </w:t>
            </w:r>
            <w:proofErr w:type="spellStart"/>
            <w:r w:rsidR="00393BFC" w:rsidRPr="00307247">
              <w:rPr>
                <w:rFonts w:ascii="Comic Sans MS" w:hAnsi="Comic Sans MS"/>
              </w:rPr>
              <w:t>neardrowning</w:t>
            </w:r>
            <w:proofErr w:type="spellEnd"/>
            <w:r w:rsidR="00393BFC" w:rsidRPr="00307247">
              <w:rPr>
                <w:rFonts w:ascii="Comic Sans MS" w:hAnsi="Comic Sans MS"/>
              </w:rPr>
              <w:t xml:space="preserve"> using at least 1 but not more than 5 seconds of </w:t>
            </w:r>
            <w:r w:rsidR="00393BFC" w:rsidRPr="00307247">
              <w:rPr>
                <w:rFonts w:ascii="Comic Sans MS" w:hAnsi="Comic Sans MS"/>
              </w:rPr>
              <w:lastRenderedPageBreak/>
              <w:t xml:space="preserve">video </w:t>
            </w:r>
          </w:p>
        </w:tc>
        <w:tc>
          <w:tcPr>
            <w:tcW w:w="1793" w:type="dxa"/>
            <w:shd w:val="clear" w:color="auto" w:fill="D5DCE4" w:themeFill="text2" w:themeFillTint="33"/>
          </w:tcPr>
          <w:p w:rsidR="003D441E" w:rsidRPr="00307247" w:rsidRDefault="00393BFC" w:rsidP="00096A63">
            <w:pPr>
              <w:rPr>
                <w:rFonts w:ascii="Comic Sans MS" w:hAnsi="Comic Sans MS"/>
              </w:rPr>
            </w:pPr>
            <w:r w:rsidRPr="00307247">
              <w:rPr>
                <w:rFonts w:ascii="Comic Sans MS" w:hAnsi="Comic Sans MS"/>
              </w:rPr>
              <w:lastRenderedPageBreak/>
              <w:t>Very accurate</w:t>
            </w:r>
          </w:p>
        </w:tc>
        <w:tc>
          <w:tcPr>
            <w:tcW w:w="2164" w:type="dxa"/>
            <w:shd w:val="clear" w:color="auto" w:fill="D5DCE4" w:themeFill="text2" w:themeFillTint="33"/>
          </w:tcPr>
          <w:p w:rsidR="003D441E" w:rsidRPr="00307247" w:rsidRDefault="00E41ACE" w:rsidP="00096A63">
            <w:pPr>
              <w:rPr>
                <w:rFonts w:ascii="Comic Sans MS" w:hAnsi="Comic Sans MS"/>
              </w:rPr>
            </w:pPr>
            <w:r w:rsidRPr="00307247">
              <w:rPr>
                <w:rFonts w:ascii="Comic Sans MS" w:hAnsi="Comic Sans MS"/>
              </w:rPr>
              <w:t>Possibility in delay in time.</w:t>
            </w:r>
          </w:p>
        </w:tc>
        <w:tc>
          <w:tcPr>
            <w:tcW w:w="2109" w:type="dxa"/>
            <w:shd w:val="clear" w:color="auto" w:fill="D5DCE4" w:themeFill="text2" w:themeFillTint="33"/>
          </w:tcPr>
          <w:p w:rsidR="003D441E" w:rsidRPr="00307247" w:rsidRDefault="00393BFC" w:rsidP="00096A63">
            <w:pPr>
              <w:rPr>
                <w:rFonts w:ascii="Comic Sans MS" w:hAnsi="Comic Sans MS"/>
              </w:rPr>
            </w:pPr>
            <w:r w:rsidRPr="00307247">
              <w:rPr>
                <w:rFonts w:ascii="Comic Sans MS" w:hAnsi="Comic Sans MS"/>
              </w:rPr>
              <w:t>Technique using novel equations (NEPTUNE)</w:t>
            </w:r>
            <w:r w:rsidR="00E41ACE" w:rsidRPr="00307247">
              <w:rPr>
                <w:rFonts w:ascii="Comic Sans MS" w:hAnsi="Comic Sans MS"/>
              </w:rPr>
              <w:t xml:space="preserve"> and K-means clustering to extract segments in the merged image.</w:t>
            </w:r>
          </w:p>
        </w:tc>
      </w:tr>
    </w:tbl>
    <w:p w:rsidR="00387EB2" w:rsidRPr="00307247" w:rsidRDefault="00387EB2">
      <w:pPr>
        <w:rPr>
          <w:rFonts w:ascii="Comic Sans MS" w:hAnsi="Comic Sans MS"/>
        </w:rPr>
      </w:pPr>
    </w:p>
    <w:sectPr w:rsidR="00387EB2" w:rsidRPr="00307247" w:rsidSect="00D35B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3469F"/>
    <w:multiLevelType w:val="hybridMultilevel"/>
    <w:tmpl w:val="8FA643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71E2154"/>
    <w:multiLevelType w:val="hybridMultilevel"/>
    <w:tmpl w:val="163EB9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0692163"/>
    <w:multiLevelType w:val="hybridMultilevel"/>
    <w:tmpl w:val="F070B9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0E456F0"/>
    <w:multiLevelType w:val="hybridMultilevel"/>
    <w:tmpl w:val="E244D0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1010980"/>
    <w:multiLevelType w:val="hybridMultilevel"/>
    <w:tmpl w:val="55CCD7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33678CD"/>
    <w:multiLevelType w:val="hybridMultilevel"/>
    <w:tmpl w:val="7A36FD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87EB2"/>
    <w:rsid w:val="0006729C"/>
    <w:rsid w:val="00096A63"/>
    <w:rsid w:val="00307247"/>
    <w:rsid w:val="00387EB2"/>
    <w:rsid w:val="00393BFC"/>
    <w:rsid w:val="003D441E"/>
    <w:rsid w:val="00543C0C"/>
    <w:rsid w:val="005457CC"/>
    <w:rsid w:val="005654E5"/>
    <w:rsid w:val="005D1553"/>
    <w:rsid w:val="00643623"/>
    <w:rsid w:val="006A4D1A"/>
    <w:rsid w:val="00821ABD"/>
    <w:rsid w:val="00882179"/>
    <w:rsid w:val="009A158A"/>
    <w:rsid w:val="009E7CE7"/>
    <w:rsid w:val="00A67FE2"/>
    <w:rsid w:val="00A84075"/>
    <w:rsid w:val="00CC6D94"/>
    <w:rsid w:val="00D35BFE"/>
    <w:rsid w:val="00E41ACE"/>
    <w:rsid w:val="00ED3965"/>
    <w:rsid w:val="00F252A9"/>
    <w:rsid w:val="00F309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B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7E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57CC"/>
    <w:pPr>
      <w:ind w:left="720"/>
      <w:contextualSpacing/>
    </w:pPr>
  </w:style>
</w:styles>
</file>

<file path=word/webSettings.xml><?xml version="1.0" encoding="utf-8"?>
<w:webSettings xmlns:r="http://schemas.openxmlformats.org/officeDocument/2006/relationships" xmlns:w="http://schemas.openxmlformats.org/wordprocessingml/2006/main">
  <w:divs>
    <w:div w:id="115783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Dharrmiya Thulasi</dc:creator>
  <cp:keywords/>
  <dc:description/>
  <cp:lastModifiedBy>JESUS</cp:lastModifiedBy>
  <cp:revision>7</cp:revision>
  <dcterms:created xsi:type="dcterms:W3CDTF">2022-09-22T18:01:00Z</dcterms:created>
  <dcterms:modified xsi:type="dcterms:W3CDTF">2022-10-03T10:39:00Z</dcterms:modified>
</cp:coreProperties>
</file>