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BED" w14:textId="396AB61B" w:rsidR="002010CB" w:rsidRDefault="00000000">
      <w:pPr>
        <w:pStyle w:val="Title"/>
        <w:spacing w:line="237" w:lineRule="auto"/>
      </w:pPr>
      <w:r>
        <w:t>Project Design Phase-II</w:t>
      </w:r>
      <w:r w:rsidR="002E7F3A">
        <w:t xml:space="preserve"> </w:t>
      </w:r>
      <w:proofErr w:type="spellStart"/>
      <w:proofErr w:type="gramStart"/>
      <w:r>
        <w:t>TechnologyStack</w:t>
      </w:r>
      <w:proofErr w:type="spellEnd"/>
      <w:r>
        <w:t>(</w:t>
      </w:r>
      <w:proofErr w:type="spellStart"/>
      <w:proofErr w:type="gramEnd"/>
      <w:r>
        <w:t>Architecture&amp;Stack</w:t>
      </w:r>
      <w:proofErr w:type="spellEnd"/>
      <w:r>
        <w:t>)</w:t>
      </w:r>
    </w:p>
    <w:p w14:paraId="12B05D5B" w14:textId="77777777" w:rsidR="002010CB" w:rsidRDefault="002010CB">
      <w:pPr>
        <w:pStyle w:val="BodyText"/>
        <w:spacing w:before="10"/>
        <w:rPr>
          <w:sz w:val="24"/>
          <w:u w:val="none"/>
        </w:rPr>
      </w:pPr>
    </w:p>
    <w:tbl>
      <w:tblPr>
        <w:tblW w:w="0" w:type="auto"/>
        <w:tblInd w:w="35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5132"/>
      </w:tblGrid>
      <w:tr w:rsidR="002010CB" w14:paraId="6489B21C" w14:textId="77777777">
        <w:trPr>
          <w:trHeight w:val="935"/>
        </w:trPr>
        <w:tc>
          <w:tcPr>
            <w:tcW w:w="1493" w:type="dxa"/>
          </w:tcPr>
          <w:p w14:paraId="12FA1FC3" w14:textId="77777777" w:rsidR="002010CB" w:rsidRDefault="00000000">
            <w:pPr>
              <w:pStyle w:val="TableParagraph"/>
              <w:ind w:left="105"/>
            </w:pPr>
            <w:r>
              <w:t>Date</w:t>
            </w:r>
          </w:p>
        </w:tc>
        <w:tc>
          <w:tcPr>
            <w:tcW w:w="5132" w:type="dxa"/>
          </w:tcPr>
          <w:p w14:paraId="20A13C0E" w14:textId="77777777" w:rsidR="002010CB" w:rsidRDefault="00000000">
            <w:pPr>
              <w:pStyle w:val="TableParagraph"/>
              <w:ind w:left="110"/>
            </w:pPr>
            <w:r>
              <w:t>18 October2022</w:t>
            </w:r>
          </w:p>
        </w:tc>
      </w:tr>
      <w:tr w:rsidR="002010CB" w14:paraId="2F648B8F" w14:textId="77777777">
        <w:trPr>
          <w:trHeight w:val="892"/>
        </w:trPr>
        <w:tc>
          <w:tcPr>
            <w:tcW w:w="1493" w:type="dxa"/>
          </w:tcPr>
          <w:p w14:paraId="1182D1E3" w14:textId="77777777" w:rsidR="002010CB" w:rsidRDefault="00000000">
            <w:pPr>
              <w:pStyle w:val="TableParagraph"/>
              <w:ind w:left="105"/>
            </w:pPr>
            <w:proofErr w:type="spellStart"/>
            <w:r>
              <w:t>TeamID</w:t>
            </w:r>
            <w:proofErr w:type="spellEnd"/>
          </w:p>
        </w:tc>
        <w:tc>
          <w:tcPr>
            <w:tcW w:w="5132" w:type="dxa"/>
          </w:tcPr>
          <w:p w14:paraId="62BAB2A7" w14:textId="77777777" w:rsidR="002010CB" w:rsidRDefault="00000000">
            <w:pPr>
              <w:pStyle w:val="TableParagraph"/>
              <w:ind w:left="110"/>
            </w:pPr>
            <w:r>
              <w:t>PNT2022TMID23206</w:t>
            </w:r>
          </w:p>
        </w:tc>
      </w:tr>
      <w:tr w:rsidR="002010CB" w14:paraId="3EABE2FA" w14:textId="77777777">
        <w:trPr>
          <w:trHeight w:val="1032"/>
        </w:trPr>
        <w:tc>
          <w:tcPr>
            <w:tcW w:w="1493" w:type="dxa"/>
          </w:tcPr>
          <w:p w14:paraId="3F4AAD17" w14:textId="77777777" w:rsidR="002010CB" w:rsidRDefault="00000000">
            <w:pPr>
              <w:pStyle w:val="TableParagraph"/>
              <w:spacing w:line="242" w:lineRule="auto"/>
              <w:ind w:left="105" w:right="673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5132" w:type="dxa"/>
          </w:tcPr>
          <w:p w14:paraId="2EDF116A" w14:textId="77777777" w:rsidR="002010CB" w:rsidRDefault="00000000">
            <w:pPr>
              <w:pStyle w:val="TableParagraph"/>
              <w:spacing w:line="242" w:lineRule="auto"/>
              <w:ind w:left="216" w:right="801"/>
            </w:pPr>
            <w:r>
              <w:t xml:space="preserve">Visualizing and Predicting Heart </w:t>
            </w:r>
            <w:proofErr w:type="spellStart"/>
            <w:r>
              <w:t>DiseaseswithanInteractiveDashBoard</w:t>
            </w:r>
            <w:proofErr w:type="spellEnd"/>
          </w:p>
        </w:tc>
      </w:tr>
      <w:tr w:rsidR="002010CB" w14:paraId="45DAB11A" w14:textId="77777777">
        <w:trPr>
          <w:trHeight w:val="940"/>
        </w:trPr>
        <w:tc>
          <w:tcPr>
            <w:tcW w:w="1493" w:type="dxa"/>
          </w:tcPr>
          <w:p w14:paraId="632F77FF" w14:textId="77777777" w:rsidR="002010CB" w:rsidRDefault="00000000">
            <w:pPr>
              <w:pStyle w:val="TableParagraph"/>
              <w:ind w:left="105" w:right="411"/>
            </w:pPr>
            <w:proofErr w:type="spellStart"/>
            <w:r>
              <w:rPr>
                <w:spacing w:val="-1"/>
              </w:rPr>
              <w:t>Maximum</w:t>
            </w:r>
            <w:r>
              <w:t>Marks</w:t>
            </w:r>
            <w:proofErr w:type="spellEnd"/>
          </w:p>
        </w:tc>
        <w:tc>
          <w:tcPr>
            <w:tcW w:w="5132" w:type="dxa"/>
          </w:tcPr>
          <w:p w14:paraId="2F1B500C" w14:textId="77777777" w:rsidR="002010CB" w:rsidRDefault="00000000">
            <w:pPr>
              <w:pStyle w:val="TableParagraph"/>
              <w:ind w:left="110"/>
            </w:pPr>
            <w:r>
              <w:t>4Marks</w:t>
            </w:r>
          </w:p>
        </w:tc>
      </w:tr>
    </w:tbl>
    <w:p w14:paraId="71C91CFE" w14:textId="77777777" w:rsidR="002010CB" w:rsidRDefault="002010CB">
      <w:pPr>
        <w:sectPr w:rsidR="002010CB">
          <w:type w:val="continuous"/>
          <w:pgSz w:w="15840" w:h="12240" w:orient="landscape"/>
          <w:pgMar w:top="1060" w:right="1220" w:bottom="280" w:left="1100" w:header="720" w:footer="720" w:gutter="0"/>
          <w:cols w:space="720"/>
        </w:sectPr>
      </w:pPr>
    </w:p>
    <w:p w14:paraId="4B6A215A" w14:textId="77777777" w:rsidR="002010CB" w:rsidRDefault="002010CB">
      <w:pPr>
        <w:pStyle w:val="BodyText"/>
        <w:rPr>
          <w:sz w:val="20"/>
          <w:u w:val="none"/>
        </w:rPr>
      </w:pPr>
    </w:p>
    <w:p w14:paraId="418E54E2" w14:textId="77777777" w:rsidR="002010CB" w:rsidRDefault="002010CB">
      <w:pPr>
        <w:pStyle w:val="BodyText"/>
        <w:rPr>
          <w:sz w:val="20"/>
          <w:u w:val="none"/>
        </w:rPr>
      </w:pPr>
    </w:p>
    <w:p w14:paraId="0C5B3E1E" w14:textId="77777777" w:rsidR="002010CB" w:rsidRDefault="002010CB">
      <w:pPr>
        <w:pStyle w:val="BodyText"/>
        <w:rPr>
          <w:sz w:val="20"/>
          <w:u w:val="none"/>
        </w:rPr>
      </w:pPr>
    </w:p>
    <w:p w14:paraId="236ABA79" w14:textId="77777777" w:rsidR="002010CB" w:rsidRDefault="002010CB">
      <w:pPr>
        <w:pStyle w:val="BodyText"/>
        <w:spacing w:before="10"/>
        <w:rPr>
          <w:sz w:val="21"/>
          <w:u w:val="none"/>
        </w:rPr>
      </w:pPr>
    </w:p>
    <w:p w14:paraId="508088ED" w14:textId="77777777" w:rsidR="002010CB" w:rsidRDefault="00000000">
      <w:pPr>
        <w:pStyle w:val="BodyText"/>
        <w:spacing w:before="94"/>
        <w:ind w:left="119"/>
        <w:rPr>
          <w:u w:val="none"/>
        </w:rPr>
      </w:pPr>
      <w:proofErr w:type="spellStart"/>
      <w:r>
        <w:rPr>
          <w:u w:val="none"/>
        </w:rPr>
        <w:t>TechnicalArchitecture</w:t>
      </w:r>
      <w:proofErr w:type="spellEnd"/>
    </w:p>
    <w:p w14:paraId="6E11C52F" w14:textId="77777777" w:rsidR="002010CB" w:rsidRDefault="002010CB">
      <w:pPr>
        <w:pStyle w:val="BodyText"/>
        <w:rPr>
          <w:sz w:val="20"/>
          <w:u w:val="none"/>
        </w:rPr>
      </w:pPr>
    </w:p>
    <w:p w14:paraId="3AC69B27" w14:textId="77777777" w:rsidR="002010CB" w:rsidRDefault="002010CB">
      <w:pPr>
        <w:pStyle w:val="BodyText"/>
        <w:rPr>
          <w:sz w:val="20"/>
          <w:u w:val="none"/>
        </w:rPr>
      </w:pPr>
    </w:p>
    <w:p w14:paraId="703B0367" w14:textId="77777777" w:rsidR="002010CB" w:rsidRDefault="002010CB">
      <w:pPr>
        <w:pStyle w:val="BodyText"/>
        <w:rPr>
          <w:sz w:val="20"/>
          <w:u w:val="none"/>
        </w:rPr>
      </w:pPr>
    </w:p>
    <w:p w14:paraId="22FE7743" w14:textId="77777777" w:rsidR="002010CB" w:rsidRDefault="002010CB">
      <w:pPr>
        <w:pStyle w:val="BodyText"/>
        <w:rPr>
          <w:sz w:val="20"/>
          <w:u w:val="none"/>
        </w:rPr>
      </w:pPr>
    </w:p>
    <w:p w14:paraId="17320E19" w14:textId="77777777" w:rsidR="002010CB" w:rsidRDefault="002010CB">
      <w:pPr>
        <w:pStyle w:val="BodyText"/>
        <w:rPr>
          <w:sz w:val="20"/>
          <w:u w:val="none"/>
        </w:rPr>
      </w:pPr>
    </w:p>
    <w:p w14:paraId="765396DE" w14:textId="77777777" w:rsidR="002010CB" w:rsidRDefault="002010CB">
      <w:pPr>
        <w:pStyle w:val="BodyText"/>
        <w:rPr>
          <w:sz w:val="20"/>
          <w:u w:val="none"/>
        </w:rPr>
      </w:pPr>
    </w:p>
    <w:p w14:paraId="7FCFAEEB" w14:textId="77777777" w:rsidR="002010CB" w:rsidRDefault="00000000">
      <w:pPr>
        <w:pStyle w:val="BodyText"/>
        <w:spacing w:before="5"/>
        <w:rPr>
          <w:sz w:val="20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0D8E39" wp14:editId="7B15F945">
            <wp:simplePos x="0" y="0"/>
            <wp:positionH relativeFrom="page">
              <wp:posOffset>934085</wp:posOffset>
            </wp:positionH>
            <wp:positionV relativeFrom="paragraph">
              <wp:posOffset>174471</wp:posOffset>
            </wp:positionV>
            <wp:extent cx="5872055" cy="4854702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72055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65957" w14:textId="77777777" w:rsidR="002010CB" w:rsidRDefault="002010CB">
      <w:pPr>
        <w:rPr>
          <w:sz w:val="20"/>
        </w:rPr>
        <w:sectPr w:rsidR="002010CB">
          <w:pgSz w:w="15840" w:h="12240" w:orient="landscape"/>
          <w:pgMar w:top="1140" w:right="1220" w:bottom="280" w:left="1100" w:header="720" w:footer="720" w:gutter="0"/>
          <w:cols w:space="720"/>
        </w:sectPr>
      </w:pPr>
    </w:p>
    <w:p w14:paraId="204E5512" w14:textId="77777777" w:rsidR="002010CB" w:rsidRDefault="002010CB">
      <w:pPr>
        <w:pStyle w:val="BodyText"/>
        <w:spacing w:before="6"/>
        <w:rPr>
          <w:sz w:val="17"/>
          <w:u w:val="none"/>
        </w:rPr>
      </w:pPr>
    </w:p>
    <w:p w14:paraId="78224DAE" w14:textId="77777777" w:rsidR="002010CB" w:rsidRDefault="00000000">
      <w:pPr>
        <w:pStyle w:val="BodyText"/>
        <w:spacing w:before="94"/>
        <w:ind w:left="34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1:Components</w:t>
      </w:r>
      <w:proofErr w:type="gramEnd"/>
      <w:r>
        <w:rPr>
          <w:u w:val="none"/>
        </w:rPr>
        <w:t>&amp;Technologies:</w:t>
      </w:r>
    </w:p>
    <w:p w14:paraId="570B0A9D" w14:textId="77777777" w:rsidR="002010CB" w:rsidRDefault="002010CB">
      <w:pPr>
        <w:pStyle w:val="BodyText"/>
        <w:rPr>
          <w:sz w:val="20"/>
          <w:u w:val="none"/>
        </w:rPr>
      </w:pPr>
    </w:p>
    <w:p w14:paraId="5DA3135B" w14:textId="77777777" w:rsidR="002010CB" w:rsidRDefault="002010CB">
      <w:pPr>
        <w:pStyle w:val="BodyText"/>
        <w:rPr>
          <w:sz w:val="20"/>
          <w:u w:val="none"/>
        </w:rPr>
      </w:pPr>
    </w:p>
    <w:p w14:paraId="542A8098" w14:textId="77777777" w:rsidR="002010CB" w:rsidRDefault="002010CB">
      <w:pPr>
        <w:pStyle w:val="BodyText"/>
        <w:spacing w:before="7"/>
        <w:rPr>
          <w:sz w:val="23"/>
          <w:u w:val="none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722"/>
        <w:gridCol w:w="4806"/>
        <w:gridCol w:w="3828"/>
      </w:tblGrid>
      <w:tr w:rsidR="002010CB" w14:paraId="0749721B" w14:textId="77777777">
        <w:trPr>
          <w:trHeight w:val="397"/>
        </w:trPr>
        <w:tc>
          <w:tcPr>
            <w:tcW w:w="826" w:type="dxa"/>
          </w:tcPr>
          <w:p w14:paraId="7D942EB1" w14:textId="77777777" w:rsidR="002010CB" w:rsidRDefault="00000000">
            <w:pPr>
              <w:pStyle w:val="TableParagraph"/>
              <w:spacing w:line="248" w:lineRule="exact"/>
              <w:ind w:left="99" w:right="174"/>
              <w:jc w:val="center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722" w:type="dxa"/>
          </w:tcPr>
          <w:p w14:paraId="38D03696" w14:textId="77777777" w:rsidR="002010CB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4806" w:type="dxa"/>
          </w:tcPr>
          <w:p w14:paraId="26CADCC1" w14:textId="77777777" w:rsidR="002010CB" w:rsidRDefault="00000000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828" w:type="dxa"/>
          </w:tcPr>
          <w:p w14:paraId="4F839DCC" w14:textId="77777777" w:rsidR="002010CB" w:rsidRDefault="00000000">
            <w:pPr>
              <w:pStyle w:val="TableParagraph"/>
              <w:spacing w:line="248" w:lineRule="exact"/>
              <w:ind w:left="11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010CB" w14:paraId="7F417F43" w14:textId="77777777">
        <w:trPr>
          <w:trHeight w:val="508"/>
        </w:trPr>
        <w:tc>
          <w:tcPr>
            <w:tcW w:w="826" w:type="dxa"/>
          </w:tcPr>
          <w:p w14:paraId="27AB24DE" w14:textId="77777777" w:rsidR="002010CB" w:rsidRDefault="00000000">
            <w:pPr>
              <w:pStyle w:val="TableParagraph"/>
              <w:ind w:left="67" w:right="174"/>
              <w:jc w:val="center"/>
            </w:pPr>
            <w:r>
              <w:t>1.</w:t>
            </w:r>
          </w:p>
        </w:tc>
        <w:tc>
          <w:tcPr>
            <w:tcW w:w="3722" w:type="dxa"/>
          </w:tcPr>
          <w:p w14:paraId="6BB20ED2" w14:textId="77777777" w:rsidR="002010CB" w:rsidRDefault="00000000">
            <w:pPr>
              <w:pStyle w:val="TableParagraph"/>
            </w:pPr>
            <w:proofErr w:type="spellStart"/>
            <w:r>
              <w:t>UserInterface</w:t>
            </w:r>
            <w:proofErr w:type="spellEnd"/>
          </w:p>
        </w:tc>
        <w:tc>
          <w:tcPr>
            <w:tcW w:w="4806" w:type="dxa"/>
          </w:tcPr>
          <w:p w14:paraId="28EF74A5" w14:textId="77777777" w:rsidR="002010CB" w:rsidRDefault="00000000">
            <w:pPr>
              <w:pStyle w:val="TableParagraph"/>
              <w:spacing w:line="254" w:lineRule="exact"/>
              <w:ind w:right="851"/>
            </w:pPr>
            <w:r>
              <w:t xml:space="preserve">How user interacts with application </w:t>
            </w:r>
            <w:proofErr w:type="spellStart"/>
            <w:r>
              <w:t>e.</w:t>
            </w:r>
            <w:proofErr w:type="gramStart"/>
            <w:r>
              <w:t>g.WebUI</w:t>
            </w:r>
            <w:proofErr w:type="gramEnd"/>
            <w:r>
              <w:t>,Mobile</w:t>
            </w:r>
            <w:proofErr w:type="spellEnd"/>
            <w:r>
              <w:t xml:space="preserve"> </w:t>
            </w:r>
            <w:proofErr w:type="spellStart"/>
            <w:r>
              <w:t>App,etc</w:t>
            </w:r>
            <w:proofErr w:type="spellEnd"/>
            <w:r>
              <w:t>.</w:t>
            </w:r>
          </w:p>
        </w:tc>
        <w:tc>
          <w:tcPr>
            <w:tcW w:w="3828" w:type="dxa"/>
          </w:tcPr>
          <w:p w14:paraId="055A9637" w14:textId="77777777" w:rsidR="002010CB" w:rsidRDefault="00000000">
            <w:pPr>
              <w:pStyle w:val="TableParagraph"/>
              <w:ind w:left="108"/>
            </w:pPr>
            <w:proofErr w:type="gramStart"/>
            <w:r>
              <w:t>HTML,CSS</w:t>
            </w:r>
            <w:proofErr w:type="gramEnd"/>
            <w:r>
              <w:t>, Python etc.</w:t>
            </w:r>
          </w:p>
        </w:tc>
      </w:tr>
      <w:tr w:rsidR="002010CB" w14:paraId="60E585C9" w14:textId="77777777">
        <w:trPr>
          <w:trHeight w:val="470"/>
        </w:trPr>
        <w:tc>
          <w:tcPr>
            <w:tcW w:w="826" w:type="dxa"/>
          </w:tcPr>
          <w:p w14:paraId="0EBC31E4" w14:textId="77777777" w:rsidR="002010CB" w:rsidRDefault="00000000">
            <w:pPr>
              <w:pStyle w:val="TableParagraph"/>
              <w:spacing w:line="248" w:lineRule="exact"/>
              <w:ind w:left="67" w:right="174"/>
              <w:jc w:val="center"/>
            </w:pPr>
            <w:r>
              <w:t>2.</w:t>
            </w:r>
          </w:p>
        </w:tc>
        <w:tc>
          <w:tcPr>
            <w:tcW w:w="3722" w:type="dxa"/>
          </w:tcPr>
          <w:p w14:paraId="64D2B7BD" w14:textId="77777777" w:rsidR="002010CB" w:rsidRDefault="00000000">
            <w:pPr>
              <w:pStyle w:val="TableParagraph"/>
              <w:spacing w:line="248" w:lineRule="exact"/>
            </w:pPr>
            <w:r>
              <w:t>ApplicationLogic-1</w:t>
            </w:r>
          </w:p>
        </w:tc>
        <w:tc>
          <w:tcPr>
            <w:tcW w:w="4806" w:type="dxa"/>
          </w:tcPr>
          <w:p w14:paraId="02DFCB8B" w14:textId="77777777" w:rsidR="002010CB" w:rsidRDefault="00000000">
            <w:pPr>
              <w:pStyle w:val="TableParagraph"/>
              <w:spacing w:line="248" w:lineRule="exact"/>
            </w:pPr>
            <w:proofErr w:type="spellStart"/>
            <w:r>
              <w:t>Logicforaprocessintheapplication</w:t>
            </w:r>
            <w:proofErr w:type="spellEnd"/>
          </w:p>
        </w:tc>
        <w:tc>
          <w:tcPr>
            <w:tcW w:w="3828" w:type="dxa"/>
          </w:tcPr>
          <w:p w14:paraId="5E904CF7" w14:textId="77777777" w:rsidR="002010CB" w:rsidRDefault="00000000">
            <w:pPr>
              <w:pStyle w:val="TableParagraph"/>
              <w:spacing w:line="248" w:lineRule="exact"/>
              <w:ind w:left="118"/>
            </w:pPr>
            <w:r>
              <w:t>Python</w:t>
            </w:r>
          </w:p>
        </w:tc>
      </w:tr>
      <w:tr w:rsidR="002010CB" w14:paraId="564F9933" w14:textId="77777777">
        <w:trPr>
          <w:trHeight w:val="470"/>
        </w:trPr>
        <w:tc>
          <w:tcPr>
            <w:tcW w:w="826" w:type="dxa"/>
          </w:tcPr>
          <w:p w14:paraId="604A49A2" w14:textId="77777777" w:rsidR="002010CB" w:rsidRDefault="00000000">
            <w:pPr>
              <w:pStyle w:val="TableParagraph"/>
              <w:ind w:left="67" w:right="174"/>
              <w:jc w:val="center"/>
            </w:pPr>
            <w:r>
              <w:t>3.</w:t>
            </w:r>
          </w:p>
        </w:tc>
        <w:tc>
          <w:tcPr>
            <w:tcW w:w="3722" w:type="dxa"/>
          </w:tcPr>
          <w:p w14:paraId="1CF7AEFC" w14:textId="77777777" w:rsidR="002010CB" w:rsidRDefault="00000000">
            <w:pPr>
              <w:pStyle w:val="TableParagraph"/>
            </w:pPr>
            <w:r>
              <w:t>ApplicationLogic-2</w:t>
            </w:r>
          </w:p>
        </w:tc>
        <w:tc>
          <w:tcPr>
            <w:tcW w:w="4806" w:type="dxa"/>
          </w:tcPr>
          <w:p w14:paraId="6500B8EF" w14:textId="77777777" w:rsidR="002010CB" w:rsidRDefault="00000000">
            <w:pPr>
              <w:pStyle w:val="TableParagraph"/>
            </w:pPr>
            <w:proofErr w:type="spellStart"/>
            <w:r>
              <w:t>Logicforaprocessintheapplication</w:t>
            </w:r>
            <w:proofErr w:type="spellEnd"/>
          </w:p>
        </w:tc>
        <w:tc>
          <w:tcPr>
            <w:tcW w:w="3828" w:type="dxa"/>
          </w:tcPr>
          <w:p w14:paraId="67C39C49" w14:textId="77777777" w:rsidR="002010CB" w:rsidRDefault="00000000">
            <w:pPr>
              <w:pStyle w:val="TableParagraph"/>
              <w:ind w:left="118"/>
            </w:pPr>
            <w:proofErr w:type="spellStart"/>
            <w:r>
              <w:t>IBMCognosAnalytics</w:t>
            </w:r>
            <w:proofErr w:type="spellEnd"/>
          </w:p>
        </w:tc>
      </w:tr>
      <w:tr w:rsidR="002010CB" w14:paraId="701F9FAB" w14:textId="77777777">
        <w:trPr>
          <w:trHeight w:val="470"/>
        </w:trPr>
        <w:tc>
          <w:tcPr>
            <w:tcW w:w="826" w:type="dxa"/>
          </w:tcPr>
          <w:p w14:paraId="46B51CF5" w14:textId="77777777" w:rsidR="002010CB" w:rsidRDefault="00000000">
            <w:pPr>
              <w:pStyle w:val="TableParagraph"/>
              <w:ind w:left="67" w:right="174"/>
              <w:jc w:val="center"/>
            </w:pPr>
            <w:r>
              <w:t>4.</w:t>
            </w:r>
          </w:p>
        </w:tc>
        <w:tc>
          <w:tcPr>
            <w:tcW w:w="3722" w:type="dxa"/>
          </w:tcPr>
          <w:p w14:paraId="2D24BE45" w14:textId="77777777" w:rsidR="002010CB" w:rsidRDefault="00000000">
            <w:pPr>
              <w:pStyle w:val="TableParagraph"/>
            </w:pPr>
            <w:r>
              <w:t>ApplicationLogic-3</w:t>
            </w:r>
          </w:p>
        </w:tc>
        <w:tc>
          <w:tcPr>
            <w:tcW w:w="4806" w:type="dxa"/>
          </w:tcPr>
          <w:p w14:paraId="75A419AE" w14:textId="77777777" w:rsidR="002010CB" w:rsidRDefault="00000000">
            <w:pPr>
              <w:pStyle w:val="TableParagraph"/>
            </w:pPr>
            <w:proofErr w:type="spellStart"/>
            <w:r>
              <w:t>Logicforaprocessintheapplication</w:t>
            </w:r>
            <w:proofErr w:type="spellEnd"/>
          </w:p>
        </w:tc>
        <w:tc>
          <w:tcPr>
            <w:tcW w:w="3828" w:type="dxa"/>
          </w:tcPr>
          <w:p w14:paraId="337A2664" w14:textId="77777777" w:rsidR="002010CB" w:rsidRDefault="00000000">
            <w:pPr>
              <w:pStyle w:val="TableParagraph"/>
              <w:ind w:left="118"/>
            </w:pPr>
            <w:proofErr w:type="spellStart"/>
            <w:r>
              <w:t>IBMWatson</w:t>
            </w:r>
            <w:proofErr w:type="spellEnd"/>
            <w:r>
              <w:t xml:space="preserve"> Assistant</w:t>
            </w:r>
          </w:p>
        </w:tc>
      </w:tr>
      <w:tr w:rsidR="002010CB" w14:paraId="761176D4" w14:textId="77777777">
        <w:trPr>
          <w:trHeight w:val="489"/>
        </w:trPr>
        <w:tc>
          <w:tcPr>
            <w:tcW w:w="826" w:type="dxa"/>
          </w:tcPr>
          <w:p w14:paraId="083D5F0E" w14:textId="77777777" w:rsidR="002010CB" w:rsidRDefault="00000000">
            <w:pPr>
              <w:pStyle w:val="TableParagraph"/>
              <w:ind w:left="67" w:right="174"/>
              <w:jc w:val="center"/>
            </w:pPr>
            <w:r>
              <w:t>5.</w:t>
            </w:r>
          </w:p>
        </w:tc>
        <w:tc>
          <w:tcPr>
            <w:tcW w:w="3722" w:type="dxa"/>
          </w:tcPr>
          <w:p w14:paraId="35746059" w14:textId="77777777" w:rsidR="002010CB" w:rsidRDefault="00000000">
            <w:pPr>
              <w:pStyle w:val="TableParagraph"/>
            </w:pPr>
            <w:r>
              <w:t>Database</w:t>
            </w:r>
          </w:p>
        </w:tc>
        <w:tc>
          <w:tcPr>
            <w:tcW w:w="4806" w:type="dxa"/>
          </w:tcPr>
          <w:p w14:paraId="4CA0FC04" w14:textId="77777777" w:rsidR="002010CB" w:rsidRDefault="00000000">
            <w:pPr>
              <w:pStyle w:val="TableParagraph"/>
            </w:pPr>
            <w:proofErr w:type="spellStart"/>
            <w:proofErr w:type="gramStart"/>
            <w:r>
              <w:t>DataType,Configurationsetc</w:t>
            </w:r>
            <w:proofErr w:type="spellEnd"/>
            <w:proofErr w:type="gramEnd"/>
            <w:r>
              <w:t>.</w:t>
            </w:r>
          </w:p>
        </w:tc>
        <w:tc>
          <w:tcPr>
            <w:tcW w:w="3828" w:type="dxa"/>
          </w:tcPr>
          <w:p w14:paraId="56F0FC72" w14:textId="77777777" w:rsidR="002010CB" w:rsidRDefault="00000000">
            <w:pPr>
              <w:pStyle w:val="TableParagraph"/>
              <w:ind w:left="113"/>
            </w:pPr>
            <w:proofErr w:type="spellStart"/>
            <w:proofErr w:type="gramStart"/>
            <w:r>
              <w:t>MySQL,etc</w:t>
            </w:r>
            <w:proofErr w:type="spellEnd"/>
            <w:r>
              <w:t>.</w:t>
            </w:r>
            <w:proofErr w:type="gramEnd"/>
          </w:p>
        </w:tc>
      </w:tr>
      <w:tr w:rsidR="002010CB" w14:paraId="1CF7B0E8" w14:textId="77777777">
        <w:trPr>
          <w:trHeight w:val="486"/>
        </w:trPr>
        <w:tc>
          <w:tcPr>
            <w:tcW w:w="826" w:type="dxa"/>
            <w:tcBorders>
              <w:bottom w:val="single" w:sz="6" w:space="0" w:color="000000"/>
            </w:tcBorders>
          </w:tcPr>
          <w:p w14:paraId="1708A5EB" w14:textId="77777777" w:rsidR="002010CB" w:rsidRDefault="00000000">
            <w:pPr>
              <w:pStyle w:val="TableParagraph"/>
              <w:spacing w:line="248" w:lineRule="exact"/>
              <w:ind w:left="67" w:right="174"/>
              <w:jc w:val="center"/>
            </w:pPr>
            <w:r>
              <w:t>6.</w:t>
            </w:r>
          </w:p>
        </w:tc>
        <w:tc>
          <w:tcPr>
            <w:tcW w:w="3722" w:type="dxa"/>
            <w:tcBorders>
              <w:bottom w:val="single" w:sz="6" w:space="0" w:color="000000"/>
            </w:tcBorders>
          </w:tcPr>
          <w:p w14:paraId="41D1E86F" w14:textId="77777777" w:rsidR="002010CB" w:rsidRDefault="00000000">
            <w:pPr>
              <w:pStyle w:val="TableParagraph"/>
              <w:spacing w:line="248" w:lineRule="exact"/>
            </w:pPr>
            <w:proofErr w:type="spellStart"/>
            <w:r>
              <w:t>CloudDatabase</w:t>
            </w:r>
            <w:proofErr w:type="spellEnd"/>
          </w:p>
        </w:tc>
        <w:tc>
          <w:tcPr>
            <w:tcW w:w="4806" w:type="dxa"/>
            <w:tcBorders>
              <w:bottom w:val="single" w:sz="6" w:space="0" w:color="000000"/>
            </w:tcBorders>
          </w:tcPr>
          <w:p w14:paraId="2CCECFC7" w14:textId="77777777" w:rsidR="002010CB" w:rsidRDefault="00000000">
            <w:pPr>
              <w:pStyle w:val="TableParagraph"/>
              <w:spacing w:line="248" w:lineRule="exact"/>
            </w:pPr>
            <w:proofErr w:type="spellStart"/>
            <w:r>
              <w:t>DatabaseServiceonCloud</w:t>
            </w:r>
            <w:proofErr w:type="spellEnd"/>
          </w:p>
        </w:tc>
        <w:tc>
          <w:tcPr>
            <w:tcW w:w="3828" w:type="dxa"/>
            <w:tcBorders>
              <w:bottom w:val="single" w:sz="6" w:space="0" w:color="000000"/>
            </w:tcBorders>
          </w:tcPr>
          <w:p w14:paraId="1505DCE3" w14:textId="77777777" w:rsidR="002010CB" w:rsidRDefault="00000000">
            <w:pPr>
              <w:pStyle w:val="TableParagraph"/>
              <w:spacing w:line="248" w:lineRule="exact"/>
              <w:ind w:left="113"/>
            </w:pPr>
            <w:r>
              <w:t>IBMDB</w:t>
            </w:r>
            <w:proofErr w:type="gramStart"/>
            <w:r>
              <w:t>2,IBMPaketc</w:t>
            </w:r>
            <w:proofErr w:type="gramEnd"/>
            <w:r>
              <w:t>.</w:t>
            </w:r>
          </w:p>
        </w:tc>
      </w:tr>
      <w:tr w:rsidR="002010CB" w14:paraId="08B71F65" w14:textId="77777777">
        <w:trPr>
          <w:trHeight w:val="750"/>
        </w:trPr>
        <w:tc>
          <w:tcPr>
            <w:tcW w:w="826" w:type="dxa"/>
            <w:tcBorders>
              <w:top w:val="single" w:sz="6" w:space="0" w:color="000000"/>
            </w:tcBorders>
          </w:tcPr>
          <w:p w14:paraId="654A6FD9" w14:textId="77777777" w:rsidR="002010CB" w:rsidRDefault="00000000">
            <w:pPr>
              <w:pStyle w:val="TableParagraph"/>
              <w:spacing w:line="246" w:lineRule="exact"/>
              <w:ind w:left="67" w:right="174"/>
              <w:jc w:val="center"/>
            </w:pPr>
            <w:r>
              <w:t>7.</w:t>
            </w:r>
          </w:p>
        </w:tc>
        <w:tc>
          <w:tcPr>
            <w:tcW w:w="3722" w:type="dxa"/>
            <w:tcBorders>
              <w:top w:val="single" w:sz="6" w:space="0" w:color="000000"/>
            </w:tcBorders>
          </w:tcPr>
          <w:p w14:paraId="73B1C12E" w14:textId="77777777" w:rsidR="002010CB" w:rsidRDefault="00000000">
            <w:pPr>
              <w:pStyle w:val="TableParagraph"/>
              <w:spacing w:line="246" w:lineRule="exact"/>
            </w:pPr>
            <w:proofErr w:type="spellStart"/>
            <w:r>
              <w:t>FileStorage</w:t>
            </w:r>
            <w:proofErr w:type="spellEnd"/>
          </w:p>
        </w:tc>
        <w:tc>
          <w:tcPr>
            <w:tcW w:w="4806" w:type="dxa"/>
            <w:tcBorders>
              <w:top w:val="single" w:sz="6" w:space="0" w:color="000000"/>
            </w:tcBorders>
          </w:tcPr>
          <w:p w14:paraId="054CEA64" w14:textId="77777777" w:rsidR="002010CB" w:rsidRDefault="00000000">
            <w:pPr>
              <w:pStyle w:val="TableParagraph"/>
              <w:spacing w:line="246" w:lineRule="exact"/>
            </w:pPr>
            <w:proofErr w:type="spellStart"/>
            <w:r>
              <w:t>Filestoragerequirements</w:t>
            </w:r>
            <w:proofErr w:type="spellEnd"/>
          </w:p>
        </w:tc>
        <w:tc>
          <w:tcPr>
            <w:tcW w:w="3828" w:type="dxa"/>
            <w:tcBorders>
              <w:top w:val="single" w:sz="6" w:space="0" w:color="000000"/>
            </w:tcBorders>
          </w:tcPr>
          <w:p w14:paraId="72C8A85C" w14:textId="77777777" w:rsidR="002010CB" w:rsidRDefault="00000000">
            <w:pPr>
              <w:pStyle w:val="TableParagraph"/>
              <w:spacing w:line="246" w:lineRule="exact"/>
              <w:ind w:left="108" w:firstLine="4"/>
            </w:pPr>
            <w:proofErr w:type="spellStart"/>
            <w:r>
              <w:t>UseProfessionalRecordsStorage</w:t>
            </w:r>
            <w:proofErr w:type="spellEnd"/>
            <w:r>
              <w:t>,</w:t>
            </w:r>
          </w:p>
          <w:p w14:paraId="16EFCDCE" w14:textId="77777777" w:rsidR="002010CB" w:rsidRDefault="00000000">
            <w:pPr>
              <w:pStyle w:val="TableParagraph"/>
              <w:spacing w:before="13" w:line="236" w:lineRule="exact"/>
              <w:ind w:left="108" w:right="168"/>
            </w:pPr>
            <w:r>
              <w:t xml:space="preserve">IBM Block Storage or Other </w:t>
            </w:r>
            <w:proofErr w:type="spellStart"/>
            <w:r>
              <w:t>StorageServices</w:t>
            </w:r>
            <w:proofErr w:type="spellEnd"/>
            <w:r>
              <w:t>.</w:t>
            </w:r>
          </w:p>
        </w:tc>
      </w:tr>
      <w:tr w:rsidR="002010CB" w14:paraId="14D4A2E3" w14:textId="77777777">
        <w:trPr>
          <w:trHeight w:val="508"/>
        </w:trPr>
        <w:tc>
          <w:tcPr>
            <w:tcW w:w="826" w:type="dxa"/>
          </w:tcPr>
          <w:p w14:paraId="743C2B12" w14:textId="77777777" w:rsidR="002010CB" w:rsidRDefault="00000000">
            <w:pPr>
              <w:pStyle w:val="TableParagraph"/>
              <w:ind w:left="67" w:right="174"/>
              <w:jc w:val="center"/>
            </w:pPr>
            <w:r>
              <w:t>8.</w:t>
            </w:r>
          </w:p>
        </w:tc>
        <w:tc>
          <w:tcPr>
            <w:tcW w:w="3722" w:type="dxa"/>
          </w:tcPr>
          <w:p w14:paraId="434D5962" w14:textId="77777777" w:rsidR="002010CB" w:rsidRDefault="00000000">
            <w:pPr>
              <w:pStyle w:val="TableParagraph"/>
            </w:pPr>
            <w:proofErr w:type="spellStart"/>
            <w:r>
              <w:t>ExternalAPI</w:t>
            </w:r>
            <w:proofErr w:type="spellEnd"/>
          </w:p>
        </w:tc>
        <w:tc>
          <w:tcPr>
            <w:tcW w:w="4806" w:type="dxa"/>
          </w:tcPr>
          <w:p w14:paraId="096AEA95" w14:textId="77777777" w:rsidR="002010CB" w:rsidRDefault="00000000">
            <w:pPr>
              <w:pStyle w:val="TableParagraph"/>
              <w:spacing w:line="254" w:lineRule="exact"/>
              <w:ind w:right="1181"/>
            </w:pPr>
            <w:r>
              <w:t xml:space="preserve">Purpose of External API used in </w:t>
            </w:r>
            <w:proofErr w:type="spellStart"/>
            <w:r>
              <w:t>theapplication</w:t>
            </w:r>
            <w:proofErr w:type="spellEnd"/>
          </w:p>
        </w:tc>
        <w:tc>
          <w:tcPr>
            <w:tcW w:w="3828" w:type="dxa"/>
          </w:tcPr>
          <w:p w14:paraId="65B611C5" w14:textId="77777777" w:rsidR="002010CB" w:rsidRDefault="00000000">
            <w:pPr>
              <w:pStyle w:val="TableParagraph"/>
              <w:ind w:left="108"/>
            </w:pPr>
            <w:proofErr w:type="spellStart"/>
            <w:proofErr w:type="gramStart"/>
            <w:r>
              <w:t>IBMSPSS,etc</w:t>
            </w:r>
            <w:proofErr w:type="spellEnd"/>
            <w:r>
              <w:t>.</w:t>
            </w:r>
            <w:proofErr w:type="gramEnd"/>
          </w:p>
        </w:tc>
      </w:tr>
      <w:tr w:rsidR="002010CB" w14:paraId="75026CE3" w14:textId="77777777">
        <w:trPr>
          <w:trHeight w:val="1267"/>
        </w:trPr>
        <w:tc>
          <w:tcPr>
            <w:tcW w:w="826" w:type="dxa"/>
          </w:tcPr>
          <w:p w14:paraId="3C799CA8" w14:textId="77777777" w:rsidR="002010CB" w:rsidRDefault="00000000">
            <w:pPr>
              <w:pStyle w:val="TableParagraph"/>
              <w:spacing w:line="248" w:lineRule="exact"/>
              <w:ind w:left="67" w:right="174"/>
              <w:jc w:val="center"/>
            </w:pPr>
            <w:r>
              <w:t>9.</w:t>
            </w:r>
          </w:p>
        </w:tc>
        <w:tc>
          <w:tcPr>
            <w:tcW w:w="3722" w:type="dxa"/>
          </w:tcPr>
          <w:p w14:paraId="207BA9BB" w14:textId="77777777" w:rsidR="002010CB" w:rsidRDefault="00000000">
            <w:pPr>
              <w:pStyle w:val="TableParagraph"/>
              <w:spacing w:line="248" w:lineRule="exact"/>
            </w:pPr>
            <w:proofErr w:type="gramStart"/>
            <w:r>
              <w:t>Infrastructure(</w:t>
            </w:r>
            <w:proofErr w:type="gramEnd"/>
            <w:r>
              <w:t>Server/Cloud)</w:t>
            </w:r>
          </w:p>
        </w:tc>
        <w:tc>
          <w:tcPr>
            <w:tcW w:w="4806" w:type="dxa"/>
          </w:tcPr>
          <w:p w14:paraId="432B3676" w14:textId="77777777" w:rsidR="002010CB" w:rsidRDefault="00000000">
            <w:pPr>
              <w:pStyle w:val="TableParagraph"/>
              <w:spacing w:line="244" w:lineRule="auto"/>
              <w:ind w:right="567"/>
            </w:pPr>
            <w:proofErr w:type="spellStart"/>
            <w:r>
              <w:t>ApplicationDeploymentonLocalSystem</w:t>
            </w:r>
            <w:proofErr w:type="spellEnd"/>
            <w:r>
              <w:t>/Cloud</w:t>
            </w:r>
          </w:p>
          <w:p w14:paraId="6BD52A4D" w14:textId="77777777" w:rsidR="002010CB" w:rsidRDefault="00000000">
            <w:pPr>
              <w:pStyle w:val="TableParagraph"/>
              <w:spacing w:line="242" w:lineRule="auto"/>
              <w:ind w:right="1912"/>
            </w:pPr>
            <w:r>
              <w:t xml:space="preserve">Local Server </w:t>
            </w:r>
            <w:proofErr w:type="spellStart"/>
            <w:proofErr w:type="gramStart"/>
            <w:r>
              <w:t>Configuration:CloudServerConfiguration</w:t>
            </w:r>
            <w:proofErr w:type="spellEnd"/>
            <w:proofErr w:type="gramEnd"/>
            <w:r>
              <w:t>:</w:t>
            </w:r>
          </w:p>
        </w:tc>
        <w:tc>
          <w:tcPr>
            <w:tcW w:w="3828" w:type="dxa"/>
          </w:tcPr>
          <w:p w14:paraId="6BC4B937" w14:textId="77777777" w:rsidR="002010CB" w:rsidRDefault="00000000">
            <w:pPr>
              <w:pStyle w:val="TableParagraph"/>
              <w:spacing w:line="244" w:lineRule="auto"/>
              <w:ind w:left="108" w:right="270"/>
            </w:pPr>
            <w:proofErr w:type="spellStart"/>
            <w:proofErr w:type="gramStart"/>
            <w:r>
              <w:t>PersonalServer,IBMCloudServeretc</w:t>
            </w:r>
            <w:proofErr w:type="spellEnd"/>
            <w:proofErr w:type="gramEnd"/>
            <w:r>
              <w:t>.</w:t>
            </w:r>
          </w:p>
        </w:tc>
      </w:tr>
    </w:tbl>
    <w:p w14:paraId="79182EAE" w14:textId="77777777" w:rsidR="002010CB" w:rsidRDefault="002010CB">
      <w:pPr>
        <w:spacing w:line="244" w:lineRule="auto"/>
        <w:sectPr w:rsidR="002010CB">
          <w:pgSz w:w="15840" w:h="12240" w:orient="landscape"/>
          <w:pgMar w:top="1140" w:right="1220" w:bottom="280" w:left="1100" w:header="720" w:footer="720" w:gutter="0"/>
          <w:cols w:space="720"/>
        </w:sectPr>
      </w:pPr>
    </w:p>
    <w:p w14:paraId="2FC3D0E8" w14:textId="77777777" w:rsidR="002010CB" w:rsidRDefault="002010CB">
      <w:pPr>
        <w:pStyle w:val="BodyText"/>
        <w:rPr>
          <w:sz w:val="20"/>
          <w:u w:val="none"/>
        </w:rPr>
      </w:pPr>
    </w:p>
    <w:p w14:paraId="06322C53" w14:textId="77777777" w:rsidR="002010CB" w:rsidRDefault="002010CB">
      <w:pPr>
        <w:pStyle w:val="BodyText"/>
        <w:rPr>
          <w:sz w:val="20"/>
          <w:u w:val="none"/>
        </w:rPr>
      </w:pPr>
    </w:p>
    <w:p w14:paraId="4DDB3009" w14:textId="77777777" w:rsidR="002010CB" w:rsidRDefault="002010CB">
      <w:pPr>
        <w:pStyle w:val="BodyText"/>
        <w:spacing w:before="2"/>
        <w:rPr>
          <w:sz w:val="20"/>
          <w:u w:val="none"/>
        </w:rPr>
      </w:pPr>
    </w:p>
    <w:p w14:paraId="6CCEB8D6" w14:textId="77777777" w:rsidR="002010CB" w:rsidRDefault="00000000">
      <w:pPr>
        <w:pStyle w:val="BodyText"/>
        <w:spacing w:before="94"/>
        <w:ind w:left="34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2:ApplicationCharacteristics</w:t>
      </w:r>
      <w:proofErr w:type="gramEnd"/>
      <w:r>
        <w:rPr>
          <w:u w:val="none"/>
        </w:rPr>
        <w:t>:</w:t>
      </w:r>
    </w:p>
    <w:p w14:paraId="5195D557" w14:textId="77777777" w:rsidR="002010CB" w:rsidRDefault="002010CB">
      <w:pPr>
        <w:pStyle w:val="BodyText"/>
        <w:rPr>
          <w:sz w:val="20"/>
          <w:u w:val="none"/>
        </w:rPr>
      </w:pPr>
    </w:p>
    <w:p w14:paraId="7C263E26" w14:textId="77777777" w:rsidR="002010CB" w:rsidRDefault="002010CB">
      <w:pPr>
        <w:pStyle w:val="BodyText"/>
        <w:rPr>
          <w:sz w:val="20"/>
          <w:u w:val="none"/>
        </w:rPr>
      </w:pPr>
    </w:p>
    <w:p w14:paraId="622B25F3" w14:textId="77777777" w:rsidR="002010CB" w:rsidRDefault="002010CB">
      <w:pPr>
        <w:pStyle w:val="BodyText"/>
        <w:spacing w:before="11"/>
        <w:rPr>
          <w:sz w:val="23"/>
          <w:u w:val="none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3750"/>
        <w:gridCol w:w="4791"/>
        <w:gridCol w:w="3822"/>
      </w:tblGrid>
      <w:tr w:rsidR="002010CB" w14:paraId="74D8F924" w14:textId="77777777">
        <w:trPr>
          <w:trHeight w:val="537"/>
        </w:trPr>
        <w:tc>
          <w:tcPr>
            <w:tcW w:w="816" w:type="dxa"/>
          </w:tcPr>
          <w:p w14:paraId="2C5BB5B8" w14:textId="77777777" w:rsidR="002010CB" w:rsidRDefault="00000000">
            <w:pPr>
              <w:pStyle w:val="TableParagraph"/>
              <w:spacing w:line="248" w:lineRule="exact"/>
              <w:ind w:left="0" w:right="180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750" w:type="dxa"/>
          </w:tcPr>
          <w:p w14:paraId="55571089" w14:textId="77777777" w:rsidR="002010CB" w:rsidRDefault="00000000">
            <w:pPr>
              <w:pStyle w:val="TableParagraph"/>
              <w:spacing w:line="248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4791" w:type="dxa"/>
          </w:tcPr>
          <w:p w14:paraId="0822368F" w14:textId="77777777" w:rsidR="002010CB" w:rsidRDefault="00000000">
            <w:pPr>
              <w:pStyle w:val="TableParagraph"/>
              <w:spacing w:line="248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822" w:type="dxa"/>
          </w:tcPr>
          <w:p w14:paraId="2393B6CF" w14:textId="77777777" w:rsidR="002010CB" w:rsidRDefault="00000000">
            <w:pPr>
              <w:pStyle w:val="TableParagraph"/>
              <w:spacing w:line="248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2010CB" w14:paraId="3CB0989C" w14:textId="77777777">
        <w:trPr>
          <w:trHeight w:val="1010"/>
        </w:trPr>
        <w:tc>
          <w:tcPr>
            <w:tcW w:w="816" w:type="dxa"/>
            <w:tcBorders>
              <w:bottom w:val="single" w:sz="6" w:space="0" w:color="000000"/>
            </w:tcBorders>
          </w:tcPr>
          <w:p w14:paraId="42DAC108" w14:textId="77777777" w:rsidR="002010CB" w:rsidRDefault="00000000">
            <w:pPr>
              <w:pStyle w:val="TableParagraph"/>
              <w:ind w:left="0" w:right="212"/>
              <w:jc w:val="right"/>
            </w:pPr>
            <w:r>
              <w:t>1.</w:t>
            </w:r>
          </w:p>
        </w:tc>
        <w:tc>
          <w:tcPr>
            <w:tcW w:w="3750" w:type="dxa"/>
            <w:tcBorders>
              <w:bottom w:val="single" w:sz="6" w:space="0" w:color="000000"/>
            </w:tcBorders>
          </w:tcPr>
          <w:p w14:paraId="5D2C198F" w14:textId="77777777" w:rsidR="002010CB" w:rsidRDefault="00000000">
            <w:pPr>
              <w:pStyle w:val="TableParagraph"/>
              <w:ind w:left="114"/>
            </w:pPr>
            <w:r>
              <w:t>Open-</w:t>
            </w:r>
            <w:proofErr w:type="spellStart"/>
            <w:r>
              <w:t>SourceFrameworks</w:t>
            </w:r>
            <w:proofErr w:type="spellEnd"/>
          </w:p>
        </w:tc>
        <w:tc>
          <w:tcPr>
            <w:tcW w:w="4791" w:type="dxa"/>
            <w:tcBorders>
              <w:bottom w:val="single" w:sz="6" w:space="0" w:color="000000"/>
            </w:tcBorders>
          </w:tcPr>
          <w:p w14:paraId="7FDD71FD" w14:textId="77777777" w:rsidR="002010CB" w:rsidRDefault="00000000">
            <w:pPr>
              <w:pStyle w:val="TableParagraph"/>
              <w:ind w:left="115"/>
            </w:pPr>
            <w:r>
              <w:t>Open-</w:t>
            </w:r>
            <w:proofErr w:type="spellStart"/>
            <w:r>
              <w:t>sourceframeworksused</w:t>
            </w:r>
            <w:proofErr w:type="spellEnd"/>
          </w:p>
        </w:tc>
        <w:tc>
          <w:tcPr>
            <w:tcW w:w="3822" w:type="dxa"/>
            <w:tcBorders>
              <w:bottom w:val="single" w:sz="6" w:space="0" w:color="000000"/>
            </w:tcBorders>
          </w:tcPr>
          <w:p w14:paraId="6D6AFE74" w14:textId="77777777" w:rsidR="002010CB" w:rsidRDefault="00000000">
            <w:pPr>
              <w:pStyle w:val="TableParagraph"/>
              <w:ind w:left="110" w:right="637" w:firstLine="4"/>
            </w:pPr>
            <w:r>
              <w:t xml:space="preserve">Technology of </w:t>
            </w:r>
            <w:proofErr w:type="spellStart"/>
            <w:r>
              <w:t>Opensourceframework</w:t>
            </w:r>
            <w:proofErr w:type="spellEnd"/>
            <w:r>
              <w:t xml:space="preserve"> – Django or Flask </w:t>
            </w:r>
            <w:proofErr w:type="spellStart"/>
            <w:r>
              <w:t>inPython</w:t>
            </w:r>
            <w:proofErr w:type="spellEnd"/>
            <w:r>
              <w:t>.</w:t>
            </w:r>
          </w:p>
        </w:tc>
      </w:tr>
      <w:tr w:rsidR="002010CB" w14:paraId="2F16637E" w14:textId="77777777">
        <w:trPr>
          <w:trHeight w:val="755"/>
        </w:trPr>
        <w:tc>
          <w:tcPr>
            <w:tcW w:w="816" w:type="dxa"/>
            <w:tcBorders>
              <w:top w:val="single" w:sz="6" w:space="0" w:color="000000"/>
            </w:tcBorders>
          </w:tcPr>
          <w:p w14:paraId="5DDB64DF" w14:textId="77777777" w:rsidR="002010CB" w:rsidRDefault="00000000">
            <w:pPr>
              <w:pStyle w:val="TableParagraph"/>
              <w:spacing w:line="251" w:lineRule="exact"/>
              <w:ind w:left="0" w:right="212"/>
              <w:jc w:val="right"/>
            </w:pPr>
            <w:r>
              <w:t>2.</w:t>
            </w:r>
          </w:p>
        </w:tc>
        <w:tc>
          <w:tcPr>
            <w:tcW w:w="3750" w:type="dxa"/>
            <w:tcBorders>
              <w:top w:val="single" w:sz="6" w:space="0" w:color="000000"/>
            </w:tcBorders>
          </w:tcPr>
          <w:p w14:paraId="44B9B4CD" w14:textId="77777777" w:rsidR="002010CB" w:rsidRDefault="00000000">
            <w:pPr>
              <w:pStyle w:val="TableParagraph"/>
              <w:spacing w:line="251" w:lineRule="exact"/>
              <w:ind w:left="114"/>
            </w:pPr>
            <w:proofErr w:type="spellStart"/>
            <w:r>
              <w:t>SecurityImplementations</w:t>
            </w:r>
            <w:proofErr w:type="spellEnd"/>
          </w:p>
        </w:tc>
        <w:tc>
          <w:tcPr>
            <w:tcW w:w="4791" w:type="dxa"/>
            <w:tcBorders>
              <w:top w:val="single" w:sz="6" w:space="0" w:color="000000"/>
            </w:tcBorders>
          </w:tcPr>
          <w:p w14:paraId="2359E4A1" w14:textId="77777777" w:rsidR="002010CB" w:rsidRDefault="00000000">
            <w:pPr>
              <w:pStyle w:val="TableParagraph"/>
              <w:spacing w:line="237" w:lineRule="auto"/>
              <w:ind w:left="110" w:firstLine="4"/>
            </w:pPr>
            <w:r>
              <w:t>Security/</w:t>
            </w:r>
            <w:proofErr w:type="spellStart"/>
            <w:proofErr w:type="gramStart"/>
            <w:r>
              <w:t>accesscontrolsimplemented,useoffirewallsetc</w:t>
            </w:r>
            <w:proofErr w:type="spellEnd"/>
            <w:proofErr w:type="gramEnd"/>
            <w:r>
              <w:t>.</w:t>
            </w:r>
          </w:p>
        </w:tc>
        <w:tc>
          <w:tcPr>
            <w:tcW w:w="3822" w:type="dxa"/>
            <w:tcBorders>
              <w:top w:val="single" w:sz="6" w:space="0" w:color="000000"/>
            </w:tcBorders>
          </w:tcPr>
          <w:p w14:paraId="4AA4CB41" w14:textId="77777777" w:rsidR="002010CB" w:rsidRDefault="00000000">
            <w:pPr>
              <w:pStyle w:val="TableParagraph"/>
              <w:spacing w:line="237" w:lineRule="auto"/>
              <w:ind w:left="110" w:right="674"/>
            </w:pPr>
            <w:proofErr w:type="gramStart"/>
            <w:r>
              <w:t>e.g.</w:t>
            </w:r>
            <w:proofErr w:type="gramEnd"/>
            <w:r>
              <w:t xml:space="preserve"> Privacy - Encryptions, </w:t>
            </w:r>
            <w:proofErr w:type="spellStart"/>
            <w:r>
              <w:t>IBMSecurityManageretc</w:t>
            </w:r>
            <w:proofErr w:type="spellEnd"/>
            <w:r>
              <w:t>.</w:t>
            </w:r>
          </w:p>
        </w:tc>
      </w:tr>
      <w:tr w:rsidR="002010CB" w14:paraId="48E0A81E" w14:textId="77777777">
        <w:trPr>
          <w:trHeight w:val="758"/>
        </w:trPr>
        <w:tc>
          <w:tcPr>
            <w:tcW w:w="816" w:type="dxa"/>
          </w:tcPr>
          <w:p w14:paraId="08F39B50" w14:textId="77777777" w:rsidR="002010CB" w:rsidRDefault="00000000">
            <w:pPr>
              <w:pStyle w:val="TableParagraph"/>
              <w:ind w:left="0" w:right="212"/>
              <w:jc w:val="right"/>
            </w:pPr>
            <w:r>
              <w:t>3.</w:t>
            </w:r>
          </w:p>
        </w:tc>
        <w:tc>
          <w:tcPr>
            <w:tcW w:w="3750" w:type="dxa"/>
          </w:tcPr>
          <w:p w14:paraId="049A0AEE" w14:textId="77777777" w:rsidR="002010CB" w:rsidRDefault="00000000">
            <w:pPr>
              <w:pStyle w:val="TableParagraph"/>
              <w:ind w:left="114"/>
            </w:pPr>
            <w:proofErr w:type="spellStart"/>
            <w:r>
              <w:t>ScalableArchitecture</w:t>
            </w:r>
            <w:proofErr w:type="spellEnd"/>
          </w:p>
        </w:tc>
        <w:tc>
          <w:tcPr>
            <w:tcW w:w="4791" w:type="dxa"/>
          </w:tcPr>
          <w:p w14:paraId="24A20F26" w14:textId="77777777" w:rsidR="002010CB" w:rsidRDefault="00000000">
            <w:pPr>
              <w:pStyle w:val="TableParagraph"/>
              <w:ind w:left="110" w:right="661" w:firstLine="4"/>
            </w:pPr>
            <w:r>
              <w:t>Scalability of architecture (3 – tier, Micro-services)</w:t>
            </w:r>
          </w:p>
        </w:tc>
        <w:tc>
          <w:tcPr>
            <w:tcW w:w="3822" w:type="dxa"/>
          </w:tcPr>
          <w:p w14:paraId="782BF19A" w14:textId="77777777" w:rsidR="002010CB" w:rsidRDefault="00000000">
            <w:pPr>
              <w:pStyle w:val="TableParagraph"/>
              <w:ind w:left="110" w:right="636"/>
            </w:pPr>
            <w:r>
              <w:t xml:space="preserve">Technology used - IaaS, </w:t>
            </w:r>
            <w:proofErr w:type="spellStart"/>
            <w:proofErr w:type="gramStart"/>
            <w:r>
              <w:t>PaaS,SaaS</w:t>
            </w:r>
            <w:proofErr w:type="spellEnd"/>
            <w:proofErr w:type="gramEnd"/>
            <w:r>
              <w:t>(</w:t>
            </w:r>
            <w:proofErr w:type="spellStart"/>
            <w:r>
              <w:t>IBMCloud</w:t>
            </w:r>
            <w:proofErr w:type="spellEnd"/>
            <w:r>
              <w:t>).</w:t>
            </w:r>
          </w:p>
        </w:tc>
      </w:tr>
      <w:tr w:rsidR="002010CB" w14:paraId="2457F050" w14:textId="77777777">
        <w:trPr>
          <w:trHeight w:val="1771"/>
        </w:trPr>
        <w:tc>
          <w:tcPr>
            <w:tcW w:w="816" w:type="dxa"/>
          </w:tcPr>
          <w:p w14:paraId="6D9E5472" w14:textId="77777777" w:rsidR="002010CB" w:rsidRDefault="00000000">
            <w:pPr>
              <w:pStyle w:val="TableParagraph"/>
              <w:ind w:left="0" w:right="212"/>
              <w:jc w:val="right"/>
            </w:pPr>
            <w:r>
              <w:t>4.</w:t>
            </w:r>
          </w:p>
        </w:tc>
        <w:tc>
          <w:tcPr>
            <w:tcW w:w="3750" w:type="dxa"/>
          </w:tcPr>
          <w:p w14:paraId="6E1A998A" w14:textId="77777777" w:rsidR="002010CB" w:rsidRDefault="00000000">
            <w:pPr>
              <w:pStyle w:val="TableParagraph"/>
              <w:ind w:left="114"/>
            </w:pPr>
            <w:r>
              <w:t>Availability</w:t>
            </w:r>
          </w:p>
        </w:tc>
        <w:tc>
          <w:tcPr>
            <w:tcW w:w="4791" w:type="dxa"/>
          </w:tcPr>
          <w:p w14:paraId="0D81345A" w14:textId="77777777" w:rsidR="002010CB" w:rsidRDefault="00000000">
            <w:pPr>
              <w:pStyle w:val="TableParagraph"/>
              <w:ind w:left="110"/>
            </w:pPr>
            <w:proofErr w:type="spellStart"/>
            <w:r>
              <w:t>Availabilityofapplication</w:t>
            </w:r>
            <w:proofErr w:type="spellEnd"/>
          </w:p>
        </w:tc>
        <w:tc>
          <w:tcPr>
            <w:tcW w:w="3822" w:type="dxa"/>
          </w:tcPr>
          <w:p w14:paraId="30C225DB" w14:textId="77777777" w:rsidR="002010CB" w:rsidRDefault="00000000">
            <w:pPr>
              <w:pStyle w:val="TableParagraph"/>
              <w:ind w:left="110" w:firstLine="4"/>
            </w:pPr>
            <w:proofErr w:type="spellStart"/>
            <w:r>
              <w:t>Technologyused-TheAvailabilityofgetting</w:t>
            </w:r>
            <w:proofErr w:type="spellEnd"/>
            <w:r>
              <w:t xml:space="preserve"> used to this software </w:t>
            </w:r>
            <w:proofErr w:type="spellStart"/>
            <w:r>
              <w:t>orproduct</w:t>
            </w:r>
            <w:proofErr w:type="spellEnd"/>
          </w:p>
          <w:p w14:paraId="23330F23" w14:textId="77777777" w:rsidR="002010CB" w:rsidRDefault="00000000">
            <w:pPr>
              <w:pStyle w:val="TableParagraph"/>
              <w:ind w:left="110" w:right="236"/>
            </w:pPr>
            <w:r>
              <w:t xml:space="preserve">design </w:t>
            </w:r>
            <w:proofErr w:type="spellStart"/>
            <w:r>
              <w:t>isthroughbyaccessingIBMcognosAnalyticsand</w:t>
            </w:r>
            <w:proofErr w:type="spellEnd"/>
          </w:p>
          <w:p w14:paraId="78D87D9D" w14:textId="77777777" w:rsidR="002010CB" w:rsidRDefault="00000000">
            <w:pPr>
              <w:pStyle w:val="TableParagraph"/>
              <w:spacing w:line="251" w:lineRule="exact"/>
              <w:ind w:left="110"/>
            </w:pPr>
            <w:proofErr w:type="spellStart"/>
            <w:r>
              <w:t>IBMcloud</w:t>
            </w:r>
            <w:proofErr w:type="spellEnd"/>
            <w:r>
              <w:t>.</w:t>
            </w:r>
          </w:p>
        </w:tc>
      </w:tr>
      <w:tr w:rsidR="002010CB" w14:paraId="7C9E3895" w14:textId="77777777">
        <w:trPr>
          <w:trHeight w:val="2275"/>
        </w:trPr>
        <w:tc>
          <w:tcPr>
            <w:tcW w:w="816" w:type="dxa"/>
          </w:tcPr>
          <w:p w14:paraId="5CAB05B4" w14:textId="77777777" w:rsidR="002010CB" w:rsidRDefault="00000000">
            <w:pPr>
              <w:pStyle w:val="TableParagraph"/>
              <w:ind w:left="0" w:right="212"/>
              <w:jc w:val="right"/>
            </w:pPr>
            <w:r>
              <w:t>5.</w:t>
            </w:r>
          </w:p>
        </w:tc>
        <w:tc>
          <w:tcPr>
            <w:tcW w:w="3750" w:type="dxa"/>
          </w:tcPr>
          <w:p w14:paraId="28069FA9" w14:textId="77777777" w:rsidR="002010CB" w:rsidRDefault="00000000">
            <w:pPr>
              <w:pStyle w:val="TableParagraph"/>
              <w:ind w:left="114"/>
            </w:pPr>
            <w:r>
              <w:t>Performance</w:t>
            </w:r>
          </w:p>
        </w:tc>
        <w:tc>
          <w:tcPr>
            <w:tcW w:w="4791" w:type="dxa"/>
          </w:tcPr>
          <w:p w14:paraId="2127E4FF" w14:textId="77777777" w:rsidR="002010CB" w:rsidRDefault="00000000">
            <w:pPr>
              <w:pStyle w:val="TableParagraph"/>
              <w:ind w:left="110"/>
            </w:pPr>
            <w:proofErr w:type="spellStart"/>
            <w:r>
              <w:t>Performanceoftheapplication</w:t>
            </w:r>
            <w:proofErr w:type="spellEnd"/>
          </w:p>
        </w:tc>
        <w:tc>
          <w:tcPr>
            <w:tcW w:w="3822" w:type="dxa"/>
          </w:tcPr>
          <w:p w14:paraId="1288D2DF" w14:textId="77777777" w:rsidR="002010CB" w:rsidRDefault="00000000">
            <w:pPr>
              <w:pStyle w:val="TableParagraph"/>
              <w:ind w:left="110" w:right="131" w:firstLine="4"/>
            </w:pPr>
            <w:r>
              <w:t xml:space="preserve">Technology used - The </w:t>
            </w:r>
            <w:proofErr w:type="spellStart"/>
            <w:r>
              <w:t>performanceshould</w:t>
            </w:r>
            <w:proofErr w:type="spellEnd"/>
            <w:r>
              <w:t xml:space="preserve"> be fast relaying. </w:t>
            </w:r>
            <w:proofErr w:type="spellStart"/>
            <w:r>
              <w:t>Thisprediction</w:t>
            </w:r>
            <w:proofErr w:type="spellEnd"/>
          </w:p>
          <w:p w14:paraId="260E6C63" w14:textId="77777777" w:rsidR="002010CB" w:rsidRDefault="00000000">
            <w:pPr>
              <w:pStyle w:val="TableParagraph"/>
              <w:spacing w:before="2" w:line="237" w:lineRule="auto"/>
              <w:ind w:left="110" w:right="212"/>
            </w:pPr>
            <w:proofErr w:type="spellStart"/>
            <w:r>
              <w:t>systemshouldbemadeavailableincloudtoensurebetter</w:t>
            </w:r>
            <w:proofErr w:type="spellEnd"/>
          </w:p>
          <w:p w14:paraId="1260CE5C" w14:textId="77777777" w:rsidR="002010CB" w:rsidRDefault="00000000">
            <w:pPr>
              <w:pStyle w:val="TableParagraph"/>
              <w:spacing w:before="1"/>
              <w:ind w:left="110" w:right="203"/>
            </w:pPr>
            <w:proofErr w:type="spellStart"/>
            <w:r>
              <w:t>accessibilityandsettingamilestoneinprovidinggood</w:t>
            </w:r>
            <w:proofErr w:type="spellEnd"/>
          </w:p>
          <w:p w14:paraId="26D96256" w14:textId="77777777" w:rsidR="002010CB" w:rsidRDefault="00000000">
            <w:pPr>
              <w:pStyle w:val="TableParagraph"/>
              <w:spacing w:before="3"/>
              <w:ind w:left="110"/>
            </w:pPr>
            <w:proofErr w:type="spellStart"/>
            <w:r>
              <w:t>qualityaffordablehealthcare</w:t>
            </w:r>
            <w:proofErr w:type="spellEnd"/>
            <w:r>
              <w:t>.</w:t>
            </w:r>
          </w:p>
        </w:tc>
      </w:tr>
    </w:tbl>
    <w:p w14:paraId="5CEDA6EF" w14:textId="77777777" w:rsidR="002010CB" w:rsidRDefault="002010CB">
      <w:pPr>
        <w:sectPr w:rsidR="002010CB">
          <w:pgSz w:w="15840" w:h="12240" w:orient="landscape"/>
          <w:pgMar w:top="1140" w:right="1220" w:bottom="280" w:left="1100" w:header="720" w:footer="720" w:gutter="0"/>
          <w:cols w:space="720"/>
        </w:sectPr>
      </w:pPr>
    </w:p>
    <w:p w14:paraId="242A13F0" w14:textId="77777777" w:rsidR="002010CB" w:rsidRDefault="002010CB">
      <w:pPr>
        <w:pStyle w:val="BodyText"/>
        <w:rPr>
          <w:sz w:val="20"/>
          <w:u w:val="none"/>
        </w:rPr>
      </w:pPr>
    </w:p>
    <w:p w14:paraId="7D4BB45A" w14:textId="77777777" w:rsidR="002010CB" w:rsidRDefault="002010CB">
      <w:pPr>
        <w:pStyle w:val="BodyText"/>
        <w:rPr>
          <w:sz w:val="20"/>
          <w:u w:val="none"/>
        </w:rPr>
      </w:pPr>
    </w:p>
    <w:p w14:paraId="5C52DC8D" w14:textId="77777777" w:rsidR="002010CB" w:rsidRDefault="002010CB">
      <w:pPr>
        <w:pStyle w:val="BodyText"/>
        <w:spacing w:before="7"/>
        <w:rPr>
          <w:sz w:val="20"/>
          <w:u w:val="none"/>
        </w:rPr>
      </w:pPr>
    </w:p>
    <w:p w14:paraId="71E3F0CD" w14:textId="77777777" w:rsidR="002010CB" w:rsidRDefault="00000000">
      <w:pPr>
        <w:pStyle w:val="BodyText"/>
        <w:spacing w:before="93" w:line="465" w:lineRule="auto"/>
        <w:ind w:left="340" w:right="8101"/>
        <w:rPr>
          <w:u w:val="none"/>
        </w:rPr>
      </w:pPr>
      <w:proofErr w:type="gramStart"/>
      <w:r>
        <w:rPr>
          <w:u w:val="none"/>
        </w:rPr>
        <w:t>References :</w:t>
      </w:r>
      <w:r>
        <w:rPr>
          <w:color w:val="0000FF"/>
          <w:spacing w:val="-1"/>
          <w:u w:val="thick" w:color="0000FF"/>
        </w:rPr>
        <w:t>https</w:t>
      </w:r>
      <w:proofErr w:type="gramEnd"/>
      <w:r>
        <w:rPr>
          <w:color w:val="0000FF"/>
          <w:spacing w:val="-1"/>
          <w:u w:val="thick" w:color="0000FF"/>
        </w:rPr>
        <w:t>://</w:t>
      </w:r>
      <w:hyperlink r:id="rId5" w:history="1">
        <w:r>
          <w:rPr>
            <w:color w:val="0000FF"/>
            <w:spacing w:val="-1"/>
            <w:u w:val="thick" w:color="0000FF"/>
          </w:rPr>
          <w:t>www.ibm.com/products/cognos-analytics</w:t>
        </w:r>
      </w:hyperlink>
    </w:p>
    <w:p w14:paraId="5099D1AC" w14:textId="77777777" w:rsidR="002010CB" w:rsidRDefault="00000000">
      <w:pPr>
        <w:pStyle w:val="BodyText"/>
        <w:spacing w:line="465" w:lineRule="auto"/>
        <w:ind w:left="340" w:right="7275"/>
        <w:rPr>
          <w:u w:val="none"/>
        </w:rPr>
      </w:pPr>
      <w:r>
        <w:rPr>
          <w:color w:val="0000FF"/>
          <w:spacing w:val="-1"/>
          <w:u w:val="thick" w:color="0000FF"/>
        </w:rPr>
        <w:t>https://cloud.ibm.com/catalog/services/watson-assistant</w:t>
      </w:r>
      <w:r>
        <w:rPr>
          <w:color w:val="0000FF"/>
          <w:u w:val="thick" w:color="0000FF"/>
        </w:rPr>
        <w:t>https://</w:t>
      </w:r>
      <w:hyperlink r:id="rId6" w:history="1">
        <w:r>
          <w:rPr>
            <w:color w:val="0000FF"/>
            <w:u w:val="thick" w:color="0000FF"/>
          </w:rPr>
          <w:t>www.ibm.com/in-en/cloud-paks</w:t>
        </w:r>
      </w:hyperlink>
      <w:r>
        <w:rPr>
          <w:color w:val="0000FF"/>
          <w:u w:val="thick" w:color="0000FF"/>
        </w:rPr>
        <w:t>https://</w:t>
      </w:r>
      <w:hyperlink r:id="rId7" w:history="1">
        <w:r>
          <w:rPr>
            <w:color w:val="0000FF"/>
            <w:u w:val="thick" w:color="0000FF"/>
          </w:rPr>
          <w:t>www.ibm.com/cloud</w:t>
        </w:r>
      </w:hyperlink>
    </w:p>
    <w:sectPr w:rsidR="002010CB">
      <w:pgSz w:w="15840" w:h="12240" w:orient="landscape"/>
      <w:pgMar w:top="1140" w:right="12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10CB"/>
    <w:rsid w:val="002010CB"/>
    <w:rsid w:val="002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98BC"/>
  <w15:docId w15:val="{16F078BC-F7A7-4F98-83BA-175D06AF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76"/>
      <w:ind w:left="4498" w:right="4038" w:firstLine="98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bm.com/clou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bm.com/in-en/cloud-paks" TargetMode="External"/><Relationship Id="rId5" Type="http://schemas.openxmlformats.org/officeDocument/2006/relationships/hyperlink" Target="http://www.ibm.com/products/cognos-analytics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Technical architecture</dc:title>
  <dc:creator>HP</dc:creator>
  <cp:lastModifiedBy>Sureka P</cp:lastModifiedBy>
  <cp:revision>2</cp:revision>
  <dcterms:created xsi:type="dcterms:W3CDTF">2022-10-18T08:21:00Z</dcterms:created>
  <dcterms:modified xsi:type="dcterms:W3CDTF">2022-10-19T09:06:00Z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