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TRIG_PIN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ECHO_PIN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Anything over 400 cm (23200 us pulse) is "out of range"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MAX_DIST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23200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0"/>
          <w:szCs w:val="20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The Trigger pin will tell the sensor to range find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(TRIG_PIN,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0"/>
          <w:szCs w:val="20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(TRIG_PIN,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0"/>
          <w:szCs w:val="20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 xml:space="preserve">//Set Echo pin as input to measure the duration of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//pulses coming back from the distance sensor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(ECHO_PIN,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0"/>
          <w:szCs w:val="20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We'll use the serial monitor to view the sensor output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0"/>
          <w:szCs w:val="20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0"/>
          <w:szCs w:val="20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t1;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t2;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pulse_width;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cm;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inches;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Hold the trigger pin high for at least 10 us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(TRIG_PIN,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0"/>
          <w:szCs w:val="20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(TRIG_PIN,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0"/>
          <w:szCs w:val="20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Wait for pulse on echo pin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digitalRead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(ECHO_PIN)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Measure how long the echo pin was held high (pulse width)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Note: the micros() counter will overflow after ~70 min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t1 =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micros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digitalRead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(ECHO_PIN)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t2 =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micros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 pulse_width = t2 - t1;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Calculate distance in centimeters and inches. The constants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are found in the datasheet, and calculated from the assumed speed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//of sound in air at sea level (~340 m/s).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cm = pulse_width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58.0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inches = pulse_width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148.0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Print out results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( pulse_width &gt; MAX_DIST 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0"/>
          <w:szCs w:val="20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"Out of range"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0"/>
          <w:szCs w:val="20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(cm);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0"/>
          <w:szCs w:val="20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 cm 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0"/>
          <w:szCs w:val="20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(inches);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0"/>
          <w:szCs w:val="20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 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0"/>
          <w:szCs w:val="20"/>
          <w:shd w:val="clear" w:fill="FFFFFE"/>
          <w:lang w:val="en-US" w:eastAsia="zh-CN" w:bidi="ar"/>
        </w:rPr>
        <w:t>// Wait at least 60ms before next measurement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0"/>
          <w:szCs w:val="20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JSON: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"yuvi"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"editor"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"wokwi"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"parts"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"wokwi-arduino-uno"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"uno"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259.31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31.06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"rotate"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"attrs"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 {}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"wokwi-hc-sr04"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"ultrasonic"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86.99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109.89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"rotate"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"attrs"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"distance"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"180"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"connections"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[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"uno:GND.1"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"ultrasonic:GND"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[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[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"uno:8"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"ultrasonic:ECHO"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 [] ],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[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"uno:7"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"ultrasonic:TRIG"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"purple"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[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    [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"uno:5V"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"ultrasonic:VCC"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[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"v16"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"h-96"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] 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}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47CC6"/>
    <w:rsid w:val="7024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2022-11-15T05:26:00Z</dcterms:created>
  <dc:creator>SOWMIYA SREE S 19EC136</dc:creator>
  <cp:lastModifiedBy>SOWMIYA SREE S 19EC136</cp:lastModifiedBy>
  <dcterms:modified xsi:type="dcterms:W3CDTF">2022-11-15T05:27:28Z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3C23260F47924545A495DCE0287F0762</vt:lpwstr>
  </property>
</Properties>
</file>