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4"/>
        <w:gridCol w:w="5828"/>
      </w:tblGrid>
      <w:tr>
        <w:trPr>
          <w:trHeight w:val="275" w:hRule="atLeast"/>
        </w:trPr>
        <w:tc>
          <w:tcPr>
            <w:tcW w:w="35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75" w:hRule="atLeast"/>
        </w:trPr>
        <w:tc>
          <w:tcPr>
            <w:tcW w:w="35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5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PNT2022TMID43020</w:t>
            </w:r>
          </w:p>
        </w:tc>
      </w:tr>
      <w:tr>
        <w:trPr>
          <w:trHeight w:val="412" w:hRule="atLeast"/>
        </w:trPr>
        <w:tc>
          <w:tcPr>
            <w:tcW w:w="3524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5828" w:type="dxa"/>
          </w:tcPr>
          <w:p>
            <w:pPr>
              <w:pStyle w:val="TableParagraph"/>
              <w:spacing w:line="240" w:lineRule="auto" w:before="3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color w:val="35465C"/>
                <w:sz w:val="24"/>
              </w:rPr>
              <w:t>IoT</w:t>
            </w:r>
            <w:r>
              <w:rPr>
                <w:color w:val="35465C"/>
                <w:spacing w:val="-3"/>
                <w:sz w:val="24"/>
              </w:rPr>
              <w:t> </w:t>
            </w:r>
            <w:r>
              <w:rPr>
                <w:color w:val="35465C"/>
                <w:sz w:val="24"/>
              </w:rPr>
              <w:t>Based</w:t>
            </w:r>
            <w:r>
              <w:rPr>
                <w:color w:val="35465C"/>
                <w:spacing w:val="-2"/>
                <w:sz w:val="24"/>
              </w:rPr>
              <w:t> </w:t>
            </w:r>
            <w:r>
              <w:rPr>
                <w:color w:val="35465C"/>
                <w:sz w:val="24"/>
              </w:rPr>
              <w:t>Smart</w:t>
            </w:r>
            <w:r>
              <w:rPr>
                <w:color w:val="35465C"/>
                <w:spacing w:val="-1"/>
                <w:sz w:val="24"/>
              </w:rPr>
              <w:t> </w:t>
            </w:r>
            <w:r>
              <w:rPr>
                <w:color w:val="35465C"/>
                <w:sz w:val="24"/>
              </w:rPr>
              <w:t>farming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135927</wp:posOffset>
            </wp:positionV>
            <wp:extent cx="5931461" cy="26995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61" cy="269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228852</wp:posOffset>
            </wp:positionV>
            <wp:extent cx="5918636" cy="284549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636" cy="284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8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dcterms:created xsi:type="dcterms:W3CDTF">2022-11-16T05:15:48Z</dcterms:created>
  <dcterms:modified xsi:type="dcterms:W3CDTF">2022-11-16T05:15:48Z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