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81A604E" w:rsidR="00FE2407" w:rsidRDefault="008D4C9D" w:rsidP="00FE2407">
            <w:r>
              <w:t>PNT2022TMID16935</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932617" w:rsidR="00FE2407" w:rsidRDefault="008D4C9D" w:rsidP="00FE2407">
            <w:r>
              <w:t>SIGNS WITH SMART CONNECTIVITY FOR BETTER ROAD SAFETY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lastRenderedPageBreak/>
              <w:t>PS-1</w:t>
            </w:r>
          </w:p>
        </w:tc>
        <w:tc>
          <w:tcPr>
            <w:tcW w:w="1418" w:type="dxa"/>
          </w:tcPr>
          <w:p w14:paraId="75AA787A" w14:textId="4982A0DF" w:rsidR="003E3A16" w:rsidRDefault="008D4C9D" w:rsidP="003E3A16">
            <w:pPr>
              <w:rPr>
                <w:sz w:val="24"/>
                <w:szCs w:val="24"/>
              </w:rPr>
            </w:pPr>
            <w:r>
              <w:rPr>
                <w:sz w:val="24"/>
                <w:szCs w:val="24"/>
              </w:rPr>
              <w:t>customer</w:t>
            </w:r>
          </w:p>
        </w:tc>
        <w:tc>
          <w:tcPr>
            <w:tcW w:w="1559" w:type="dxa"/>
          </w:tcPr>
          <w:p w14:paraId="27DCD5BC" w14:textId="603628FA" w:rsidR="003E3A16" w:rsidRDefault="008D4C9D" w:rsidP="003E3A16">
            <w:pPr>
              <w:rPr>
                <w:sz w:val="24"/>
                <w:szCs w:val="24"/>
              </w:rPr>
            </w:pPr>
            <w:r>
              <w:rPr>
                <w:sz w:val="24"/>
                <w:szCs w:val="24"/>
              </w:rPr>
              <w:t>Avoid accidents  on traffic</w:t>
            </w:r>
          </w:p>
        </w:tc>
        <w:tc>
          <w:tcPr>
            <w:tcW w:w="1207" w:type="dxa"/>
          </w:tcPr>
          <w:p w14:paraId="5E00590C" w14:textId="4C4F0220" w:rsidR="003E3A16" w:rsidRDefault="008D4C9D" w:rsidP="003E3A16">
            <w:pPr>
              <w:rPr>
                <w:sz w:val="24"/>
                <w:szCs w:val="24"/>
              </w:rPr>
            </w:pPr>
            <w:r>
              <w:rPr>
                <w:sz w:val="24"/>
                <w:szCs w:val="24"/>
              </w:rPr>
              <w:t>It is never done</w:t>
            </w:r>
          </w:p>
        </w:tc>
        <w:tc>
          <w:tcPr>
            <w:tcW w:w="1501" w:type="dxa"/>
          </w:tcPr>
          <w:p w14:paraId="4E6513B3" w14:textId="2152B8D5" w:rsidR="003E3A16" w:rsidRDefault="008D4C9D" w:rsidP="003E3A16">
            <w:pPr>
              <w:rPr>
                <w:sz w:val="24"/>
                <w:szCs w:val="24"/>
              </w:rPr>
            </w:pPr>
            <w:r>
              <w:rPr>
                <w:sz w:val="24"/>
                <w:szCs w:val="24"/>
              </w:rPr>
              <w:t>Of the traffic signs and rules</w:t>
            </w:r>
          </w:p>
        </w:tc>
        <w:tc>
          <w:tcPr>
            <w:tcW w:w="2537" w:type="dxa"/>
          </w:tcPr>
          <w:p w14:paraId="16B19AEA" w14:textId="35A0972D" w:rsidR="003E3A16" w:rsidRDefault="008D4C9D" w:rsidP="003E3A16">
            <w:pPr>
              <w:rPr>
                <w:sz w:val="24"/>
                <w:szCs w:val="24"/>
              </w:rPr>
            </w:pPr>
            <w:r>
              <w:rPr>
                <w:sz w:val="24"/>
                <w:szCs w:val="24"/>
              </w:rPr>
              <w:t>sad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554C1EE1" w:rsidR="003E3A16" w:rsidRDefault="008D4C9D" w:rsidP="003E3A16">
            <w:pPr>
              <w:rPr>
                <w:sz w:val="24"/>
                <w:szCs w:val="24"/>
              </w:rPr>
            </w:pPr>
            <w:r>
              <w:rPr>
                <w:sz w:val="24"/>
                <w:szCs w:val="24"/>
              </w:rPr>
              <w:t>Traffic policeman</w:t>
            </w:r>
          </w:p>
        </w:tc>
        <w:tc>
          <w:tcPr>
            <w:tcW w:w="1559" w:type="dxa"/>
          </w:tcPr>
          <w:p w14:paraId="439B6DA0" w14:textId="2EBD60FF" w:rsidR="003E3A16" w:rsidRDefault="008D4C9D" w:rsidP="003E3A16">
            <w:pPr>
              <w:rPr>
                <w:sz w:val="24"/>
                <w:szCs w:val="24"/>
              </w:rPr>
            </w:pPr>
            <w:r>
              <w:rPr>
                <w:sz w:val="24"/>
                <w:szCs w:val="24"/>
              </w:rPr>
              <w:t>Avoid the road accidents</w:t>
            </w:r>
          </w:p>
        </w:tc>
        <w:tc>
          <w:tcPr>
            <w:tcW w:w="1207" w:type="dxa"/>
          </w:tcPr>
          <w:p w14:paraId="3CC972BC" w14:textId="0C71DD12" w:rsidR="003E3A16" w:rsidRDefault="008D4C9D" w:rsidP="003E3A16">
            <w:pPr>
              <w:rPr>
                <w:sz w:val="24"/>
                <w:szCs w:val="24"/>
              </w:rPr>
            </w:pPr>
            <w:r>
              <w:rPr>
                <w:sz w:val="24"/>
                <w:szCs w:val="24"/>
              </w:rPr>
              <w:t>It is never done</w:t>
            </w:r>
          </w:p>
        </w:tc>
        <w:tc>
          <w:tcPr>
            <w:tcW w:w="1501" w:type="dxa"/>
          </w:tcPr>
          <w:p w14:paraId="174372E9" w14:textId="7D11420B" w:rsidR="003E3A16" w:rsidRDefault="008D4C9D" w:rsidP="003E3A16">
            <w:pPr>
              <w:rPr>
                <w:sz w:val="24"/>
                <w:szCs w:val="24"/>
              </w:rPr>
            </w:pPr>
            <w:r>
              <w:rPr>
                <w:sz w:val="24"/>
                <w:szCs w:val="24"/>
              </w:rPr>
              <w:t>Of people who are not followed traffic signs and rules</w:t>
            </w:r>
          </w:p>
        </w:tc>
        <w:tc>
          <w:tcPr>
            <w:tcW w:w="2537" w:type="dxa"/>
          </w:tcPr>
          <w:p w14:paraId="119C1B9B" w14:textId="03BBDD66" w:rsidR="003E3A16" w:rsidRDefault="008D4C9D" w:rsidP="003E3A16">
            <w:pPr>
              <w:rPr>
                <w:sz w:val="24"/>
                <w:szCs w:val="24"/>
              </w:rPr>
            </w:pPr>
            <w:r>
              <w:rPr>
                <w:sz w:val="24"/>
                <w:szCs w:val="24"/>
              </w:rPr>
              <w:t>sad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8D4C9D"/>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Ramesh Kannan</cp:lastModifiedBy>
  <cp:revision>3</cp:revision>
  <dcterms:created xsi:type="dcterms:W3CDTF">2022-09-18T16:51:00Z</dcterms:created>
  <dcterms:modified xsi:type="dcterms:W3CDTF">2022-09-27T16:35:00Z</dcterms:modified>
</cp:coreProperties>
</file>