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8A4E" w14:textId="77777777" w:rsidR="004C3139" w:rsidRDefault="00000000">
      <w:pPr>
        <w:spacing w:after="0" w:line="259" w:lineRule="auto"/>
        <w:ind w:left="132" w:firstLine="0"/>
        <w:jc w:val="center"/>
      </w:pPr>
      <w:r>
        <w:rPr>
          <w:sz w:val="56"/>
        </w:rPr>
        <w:t xml:space="preserve">Project Objectives </w:t>
      </w:r>
    </w:p>
    <w:tbl>
      <w:tblPr>
        <w:tblStyle w:val="TableGrid"/>
        <w:tblW w:w="9734" w:type="dxa"/>
        <w:tblInd w:w="-110" w:type="dxa"/>
        <w:tblCellMar>
          <w:top w:w="10" w:type="dxa"/>
          <w:left w:w="115" w:type="dxa"/>
          <w:bottom w:w="0" w:type="dxa"/>
          <w:right w:w="103" w:type="dxa"/>
        </w:tblCellMar>
        <w:tblLook w:val="04A0" w:firstRow="1" w:lastRow="0" w:firstColumn="1" w:lastColumn="0" w:noHBand="0" w:noVBand="1"/>
      </w:tblPr>
      <w:tblGrid>
        <w:gridCol w:w="4870"/>
        <w:gridCol w:w="4864"/>
      </w:tblGrid>
      <w:tr w:rsidR="004C3139" w14:paraId="3B36FFB0" w14:textId="77777777">
        <w:trPr>
          <w:trHeight w:val="687"/>
        </w:trPr>
        <w:tc>
          <w:tcPr>
            <w:tcW w:w="4869" w:type="dxa"/>
            <w:tcBorders>
              <w:top w:val="single" w:sz="4" w:space="0" w:color="000000"/>
              <w:left w:val="single" w:sz="4" w:space="0" w:color="000000"/>
              <w:bottom w:val="single" w:sz="4" w:space="0" w:color="000000"/>
              <w:right w:val="single" w:sz="4" w:space="0" w:color="000000"/>
            </w:tcBorders>
          </w:tcPr>
          <w:p w14:paraId="45E2A91A" w14:textId="77777777" w:rsidR="004C3139" w:rsidRDefault="00000000">
            <w:pPr>
              <w:spacing w:after="0" w:line="259" w:lineRule="auto"/>
              <w:ind w:left="0" w:right="16" w:firstLine="0"/>
              <w:jc w:val="center"/>
            </w:pPr>
            <w:r>
              <w:t xml:space="preserve">Date </w:t>
            </w:r>
          </w:p>
        </w:tc>
        <w:tc>
          <w:tcPr>
            <w:tcW w:w="4864" w:type="dxa"/>
            <w:tcBorders>
              <w:top w:val="single" w:sz="4" w:space="0" w:color="000000"/>
              <w:left w:val="single" w:sz="4" w:space="0" w:color="000000"/>
              <w:bottom w:val="single" w:sz="4" w:space="0" w:color="000000"/>
              <w:right w:val="single" w:sz="4" w:space="0" w:color="000000"/>
            </w:tcBorders>
          </w:tcPr>
          <w:p w14:paraId="237E3153" w14:textId="59B9D8BA" w:rsidR="004C3139" w:rsidRDefault="007C7203">
            <w:pPr>
              <w:spacing w:after="0" w:line="259" w:lineRule="auto"/>
              <w:ind w:left="0" w:right="22" w:firstLine="0"/>
              <w:jc w:val="center"/>
            </w:pPr>
            <w:r>
              <w:t xml:space="preserve">12 </w:t>
            </w:r>
            <w:r w:rsidR="00000000">
              <w:t xml:space="preserve">NOV 2022 </w:t>
            </w:r>
          </w:p>
        </w:tc>
      </w:tr>
      <w:tr w:rsidR="004C3139" w14:paraId="43E8A24F" w14:textId="77777777">
        <w:trPr>
          <w:trHeight w:val="1637"/>
        </w:trPr>
        <w:tc>
          <w:tcPr>
            <w:tcW w:w="4869" w:type="dxa"/>
            <w:tcBorders>
              <w:top w:val="single" w:sz="4" w:space="0" w:color="000000"/>
              <w:left w:val="single" w:sz="4" w:space="0" w:color="000000"/>
              <w:bottom w:val="single" w:sz="4" w:space="0" w:color="000000"/>
              <w:right w:val="single" w:sz="4" w:space="0" w:color="000000"/>
            </w:tcBorders>
          </w:tcPr>
          <w:p w14:paraId="47FBE82A" w14:textId="77777777" w:rsidR="004C3139" w:rsidRDefault="00000000">
            <w:pPr>
              <w:spacing w:after="0" w:line="259" w:lineRule="auto"/>
              <w:ind w:left="0" w:right="18" w:firstLine="0"/>
              <w:jc w:val="center"/>
            </w:pPr>
            <w:r>
              <w:t xml:space="preserve">Project Name </w:t>
            </w:r>
          </w:p>
        </w:tc>
        <w:tc>
          <w:tcPr>
            <w:tcW w:w="4864" w:type="dxa"/>
            <w:tcBorders>
              <w:top w:val="single" w:sz="4" w:space="0" w:color="000000"/>
              <w:left w:val="single" w:sz="4" w:space="0" w:color="000000"/>
              <w:bottom w:val="single" w:sz="4" w:space="0" w:color="000000"/>
              <w:right w:val="single" w:sz="4" w:space="0" w:color="000000"/>
            </w:tcBorders>
          </w:tcPr>
          <w:p w14:paraId="26067C4F" w14:textId="77777777" w:rsidR="004C3139" w:rsidRDefault="00000000">
            <w:pPr>
              <w:spacing w:after="25" w:line="259" w:lineRule="auto"/>
              <w:ind w:left="0" w:right="21" w:firstLine="0"/>
              <w:jc w:val="center"/>
            </w:pPr>
            <w:r>
              <w:t xml:space="preserve">Early detection of Chronic </w:t>
            </w:r>
          </w:p>
          <w:p w14:paraId="61DBAF80" w14:textId="77777777" w:rsidR="004C3139" w:rsidRDefault="00000000">
            <w:pPr>
              <w:spacing w:after="0" w:line="259" w:lineRule="auto"/>
              <w:ind w:left="0" w:firstLine="0"/>
              <w:jc w:val="center"/>
            </w:pPr>
            <w:r>
              <w:t xml:space="preserve">Kidney Disease using Machine Learning </w:t>
            </w:r>
          </w:p>
        </w:tc>
      </w:tr>
      <w:tr w:rsidR="004C3139" w14:paraId="32825F28" w14:textId="77777777">
        <w:trPr>
          <w:trHeight w:val="686"/>
        </w:trPr>
        <w:tc>
          <w:tcPr>
            <w:tcW w:w="4869" w:type="dxa"/>
            <w:tcBorders>
              <w:top w:val="single" w:sz="4" w:space="0" w:color="000000"/>
              <w:left w:val="single" w:sz="4" w:space="0" w:color="000000"/>
              <w:bottom w:val="single" w:sz="4" w:space="0" w:color="000000"/>
              <w:right w:val="single" w:sz="4" w:space="0" w:color="000000"/>
            </w:tcBorders>
          </w:tcPr>
          <w:p w14:paraId="4EA77E40" w14:textId="77777777" w:rsidR="004C3139" w:rsidRDefault="00000000">
            <w:pPr>
              <w:spacing w:after="0" w:line="259" w:lineRule="auto"/>
              <w:ind w:left="0" w:right="23" w:firstLine="0"/>
              <w:jc w:val="center"/>
            </w:pPr>
            <w:r>
              <w:t xml:space="preserve">Team ID </w:t>
            </w:r>
          </w:p>
        </w:tc>
        <w:tc>
          <w:tcPr>
            <w:tcW w:w="4864" w:type="dxa"/>
            <w:tcBorders>
              <w:top w:val="single" w:sz="4" w:space="0" w:color="000000"/>
              <w:left w:val="single" w:sz="4" w:space="0" w:color="000000"/>
              <w:bottom w:val="single" w:sz="4" w:space="0" w:color="000000"/>
              <w:right w:val="single" w:sz="4" w:space="0" w:color="000000"/>
            </w:tcBorders>
          </w:tcPr>
          <w:p w14:paraId="0AA33705" w14:textId="34811B29" w:rsidR="004C3139" w:rsidRDefault="00000000">
            <w:pPr>
              <w:spacing w:after="0" w:line="259" w:lineRule="auto"/>
              <w:ind w:left="0" w:right="24" w:firstLine="0"/>
              <w:jc w:val="center"/>
            </w:pPr>
            <w:r>
              <w:t>PNT2022TMID</w:t>
            </w:r>
            <w:r w:rsidR="007C7203">
              <w:t>23120</w:t>
            </w:r>
          </w:p>
        </w:tc>
      </w:tr>
    </w:tbl>
    <w:p w14:paraId="4E895F0B" w14:textId="77777777" w:rsidR="004C3139" w:rsidRDefault="00000000">
      <w:pPr>
        <w:spacing w:after="237" w:line="259" w:lineRule="auto"/>
        <w:ind w:left="224" w:firstLine="0"/>
        <w:jc w:val="center"/>
      </w:pPr>
      <w:r>
        <w:t xml:space="preserve"> </w:t>
      </w:r>
    </w:p>
    <w:p w14:paraId="070FF6DA" w14:textId="77777777" w:rsidR="004C3139" w:rsidRDefault="00000000">
      <w:pPr>
        <w:spacing w:after="226" w:line="259" w:lineRule="auto"/>
        <w:ind w:left="224" w:firstLine="0"/>
        <w:jc w:val="center"/>
      </w:pPr>
      <w:r>
        <w:rPr>
          <w:b/>
        </w:rPr>
        <w:t xml:space="preserve"> </w:t>
      </w:r>
    </w:p>
    <w:p w14:paraId="0A7DB21C" w14:textId="77777777" w:rsidR="004C3139" w:rsidRDefault="00000000">
      <w:pPr>
        <w:spacing w:after="217" w:line="259" w:lineRule="auto"/>
        <w:ind w:left="0" w:firstLine="0"/>
      </w:pPr>
      <w:r>
        <w:rPr>
          <w:b/>
        </w:rPr>
        <w:t xml:space="preserve">Project Objectives: </w:t>
      </w:r>
    </w:p>
    <w:p w14:paraId="13269665" w14:textId="77777777" w:rsidR="004C3139" w:rsidRDefault="00000000">
      <w:pPr>
        <w:ind w:left="-5"/>
      </w:pPr>
      <w:r>
        <w:t xml:space="preserve">Chronic Kidney Disease is one of the most critical illness now a days and proper diagnosis is required as soon as possible. Machine learning technique has become reliable for medical treatment. With the help of a machine learning classifier algorithms, the doctor can detect the disease on time. For this perspective, Chronic Kidney Disease prediction has been discussed in this article. </w:t>
      </w:r>
    </w:p>
    <w:p w14:paraId="4A645956" w14:textId="77777777" w:rsidR="004C3139" w:rsidRDefault="00000000">
      <w:pPr>
        <w:ind w:left="-5"/>
      </w:pPr>
      <w:r>
        <w:t>Chronic kidney Disease (CKD) means your kidneys are damaged and not filtering your blood the way it should. The primary role of kidneys is to filter extra water and waste from</w:t>
      </w:r>
      <w:r>
        <w:rPr>
          <w:rFonts w:ascii="Calibri" w:eastAsia="Calibri" w:hAnsi="Calibri" w:cs="Calibri"/>
          <w:vertAlign w:val="subscript"/>
        </w:rPr>
        <w:t xml:space="preserve"> </w:t>
      </w:r>
      <w:r>
        <w:t xml:space="preserve">your blood to produce urine and if the person has suffered from CKD, it means that wastes are collected in the body. There are many causes for CKD like diabetes, high blood pressure, heart disease. If your kidney is not working, then you may notice one </w:t>
      </w:r>
      <w:r>
        <w:lastRenderedPageBreak/>
        <w:t xml:space="preserve">or more symptoms like abdominal pain, back pain, diarrhea, fever, nosebleeds, rash, vomiting. There are two main diseases of CKD: (i) diabetes  </w:t>
      </w:r>
    </w:p>
    <w:p w14:paraId="06C41E60" w14:textId="77777777" w:rsidR="004C3139" w:rsidRDefault="00000000">
      <w:pPr>
        <w:ind w:left="-5"/>
      </w:pPr>
      <w:r>
        <w:t xml:space="preserve">               (ii) high blood pressure . </w:t>
      </w:r>
    </w:p>
    <w:p w14:paraId="2CCDEC18" w14:textId="77777777" w:rsidR="004C3139" w:rsidRDefault="00000000">
      <w:pPr>
        <w:spacing w:after="15"/>
        <w:ind w:left="-5"/>
      </w:pPr>
      <w:r>
        <w:t xml:space="preserve"> So that controlling of these two diseases is the prevention of </w:t>
      </w:r>
    </w:p>
    <w:p w14:paraId="72E7166E" w14:textId="77777777" w:rsidR="004C3139" w:rsidRDefault="00000000">
      <w:pPr>
        <w:spacing w:after="0"/>
        <w:ind w:left="-5"/>
      </w:pPr>
      <w:r>
        <w:t>CKD.</w:t>
      </w:r>
      <w:r>
        <w:rPr>
          <w:rFonts w:ascii="Calibri" w:eastAsia="Calibri" w:hAnsi="Calibri" w:cs="Calibri"/>
          <w:vertAlign w:val="subscript"/>
        </w:rPr>
        <w:t xml:space="preserve"> </w:t>
      </w:r>
      <w:r>
        <w:t xml:space="preserve">There are few diagnostic tests to check the condition of </w:t>
      </w:r>
    </w:p>
    <w:p w14:paraId="26545F44" w14:textId="77777777" w:rsidR="004C3139" w:rsidRDefault="00000000">
      <w:pPr>
        <w:ind w:left="-5"/>
      </w:pPr>
      <w:r>
        <w:t xml:space="preserve">CKD: (i) estimated glomerular filtration rate(eGFR) </w:t>
      </w:r>
    </w:p>
    <w:p w14:paraId="0DD77D5C" w14:textId="77777777" w:rsidR="004C3139" w:rsidRDefault="00000000">
      <w:pPr>
        <w:numPr>
          <w:ilvl w:val="0"/>
          <w:numId w:val="1"/>
        </w:numPr>
        <w:ind w:hanging="628"/>
      </w:pPr>
      <w:r>
        <w:t xml:space="preserve">urine test </w:t>
      </w:r>
    </w:p>
    <w:p w14:paraId="1EF0FB1B" w14:textId="77777777" w:rsidR="004C3139" w:rsidRDefault="00000000">
      <w:pPr>
        <w:numPr>
          <w:ilvl w:val="0"/>
          <w:numId w:val="1"/>
        </w:numPr>
        <w:ind w:hanging="628"/>
      </w:pPr>
      <w:r>
        <w:t xml:space="preserve">blood pressure. </w:t>
      </w:r>
    </w:p>
    <w:sectPr w:rsidR="004C3139">
      <w:pgSz w:w="12240" w:h="15840"/>
      <w:pgMar w:top="1446" w:right="1569" w:bottom="16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6914"/>
    <w:multiLevelType w:val="hybridMultilevel"/>
    <w:tmpl w:val="E4CE76EA"/>
    <w:lvl w:ilvl="0" w:tplc="49B89CB4">
      <w:start w:val="2"/>
      <w:numFmt w:val="lowerRoman"/>
      <w:lvlText w:val="(%1)"/>
      <w:lvlJc w:val="left"/>
      <w:pPr>
        <w:ind w:left="62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2E1EADC4">
      <w:start w:val="1"/>
      <w:numFmt w:val="lowerLetter"/>
      <w:lvlText w:val="%2"/>
      <w:lvlJc w:val="left"/>
      <w:pPr>
        <w:ind w:left="198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B9D23E26">
      <w:start w:val="1"/>
      <w:numFmt w:val="lowerRoman"/>
      <w:lvlText w:val="%3"/>
      <w:lvlJc w:val="left"/>
      <w:pPr>
        <w:ind w:left="270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F24AB6E">
      <w:start w:val="1"/>
      <w:numFmt w:val="decimal"/>
      <w:lvlText w:val="%4"/>
      <w:lvlJc w:val="left"/>
      <w:pPr>
        <w:ind w:left="342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2FC27E26">
      <w:start w:val="1"/>
      <w:numFmt w:val="lowerLetter"/>
      <w:lvlText w:val="%5"/>
      <w:lvlJc w:val="left"/>
      <w:pPr>
        <w:ind w:left="414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1152E44A">
      <w:start w:val="1"/>
      <w:numFmt w:val="lowerRoman"/>
      <w:lvlText w:val="%6"/>
      <w:lvlJc w:val="left"/>
      <w:pPr>
        <w:ind w:left="486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738A12A4">
      <w:start w:val="1"/>
      <w:numFmt w:val="decimal"/>
      <w:lvlText w:val="%7"/>
      <w:lvlJc w:val="left"/>
      <w:pPr>
        <w:ind w:left="558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75C6A214">
      <w:start w:val="1"/>
      <w:numFmt w:val="lowerLetter"/>
      <w:lvlText w:val="%8"/>
      <w:lvlJc w:val="left"/>
      <w:pPr>
        <w:ind w:left="630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4EBCD77A">
      <w:start w:val="1"/>
      <w:numFmt w:val="lowerRoman"/>
      <w:lvlText w:val="%9"/>
      <w:lvlJc w:val="left"/>
      <w:pPr>
        <w:ind w:left="702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106471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139"/>
    <w:rsid w:val="004C3139"/>
    <w:rsid w:val="007C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EB84"/>
  <w15:docId w15:val="{C9CBB2DC-A896-40AF-95AF-35D62A50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67" w:lineRule="auto"/>
      <w:ind w:left="10" w:hanging="1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dhanadurga</dc:creator>
  <cp:keywords/>
  <cp:lastModifiedBy>KAVI GOKUL</cp:lastModifiedBy>
  <cp:revision>2</cp:revision>
  <dcterms:created xsi:type="dcterms:W3CDTF">2022-11-12T07:28:00Z</dcterms:created>
  <dcterms:modified xsi:type="dcterms:W3CDTF">2022-11-12T07:28:00Z</dcterms:modified>
</cp:coreProperties>
</file>