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Title: Personal Expense Tracker Application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PNT2022TMID35494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4383672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850" y="2319104"/>
                          <a:ext cx="10298300" cy="4383672"/>
                          <a:chOff x="196850" y="2319104"/>
                          <a:chExt cx="10298300" cy="4369913"/>
                        </a:xfrm>
                      </wpg:grpSpPr>
                      <wpg:grpSp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rect b="b" l="l" r="r" t="t"/>
                                <a:pathLst>
                                  <a:path extrusionOk="0" h="1886871" w="9632122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6796900" y="379698"/>
                                <a:ext cx="2781417" cy="516315"/>
                              </a:xfrm>
                              <a:custGeom>
                                <a:rect b="b" l="l" r="r" t="t"/>
                                <a:pathLst>
                                  <a:path extrusionOk="0" h="187751" w="278141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5.9999179840088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-Accounts Hardcopy note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5.9999179840088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-Excel, apps like monefy, wallet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rect b="b" l="l" r="r" t="t"/>
                                <a:pathLst>
                                  <a:path extrusionOk="0" h="248256" w="2539032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7.9999208450317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5. AVAILABLE SOLUTIONS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3560835" y="330563"/>
                                <a:ext cx="3018107" cy="348278"/>
                              </a:xfrm>
                              <a:custGeom>
                                <a:rect b="b" l="l" r="r" t="t"/>
                                <a:pathLst>
                                  <a:path extrusionOk="0" h="187751" w="301810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-Premium for particular features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-Network connection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rect b="b" l="l" r="r" t="t"/>
                                <a:pathLst>
                                  <a:path extrusionOk="0" h="117266" w="1393556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6. CUSTOMER CONSTRAINTS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73363" y="131597"/>
                                <a:ext cx="2715453" cy="924091"/>
                              </a:xfrm>
                              <a:custGeom>
                                <a:rect b="b" l="l" r="r" t="t"/>
                                <a:pathLst>
                                  <a:path extrusionOk="0" h="348057" w="129926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1. CUSTOMER SEGMENT(S)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-One who earns and want to know his consolidated expenditure.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-One who wants to know his unwanted expenditure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9" name="Shape 19"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75.9999942779541"/>
                                  <w:ind w:left="2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Explore AS, differentiate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Define CS, fit into CC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4383672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4383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190500</wp:posOffset>
                </wp:positionH>
                <wp:positionV relativeFrom="page">
                  <wp:posOffset>2822576</wp:posOffset>
                </wp:positionV>
                <wp:extent cx="10216198" cy="2309336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901" y="2637795"/>
                          <a:ext cx="10216198" cy="2309336"/>
                          <a:chOff x="237901" y="2637795"/>
                          <a:chExt cx="10216198" cy="2293160"/>
                        </a:xfrm>
                      </wpg:grpSpPr>
                      <wpg:grpSp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rect b="b" l="l" r="r" t="t"/>
                                <a:pathLst>
                                  <a:path extrusionOk="0" h="2214042" w="9640568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802868" y="358853"/>
                                <a:ext cx="2969447" cy="622356"/>
                              </a:xfrm>
                              <a:custGeom>
                                <a:rect b="b" l="l" r="r" t="t"/>
                                <a:pathLst>
                                  <a:path extrusionOk="0" h="175931" w="2969447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-They can fix a budget for particular period of time and can keep a track of that budget.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rect b="b" l="l" r="r" t="t"/>
                                <a:pathLst>
                                  <a:path extrusionOk="0" h="232626" w="2529224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7. BEHAVIOUR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597794" y="115109"/>
                                <a:ext cx="2206182" cy="790453"/>
                              </a:xfrm>
                              <a:custGeom>
                                <a:rect b="b" l="l" r="r" t="t"/>
                                <a:pathLst>
                                  <a:path extrusionOk="0" h="431352" w="2206182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9. PROBLEM ROOT CAUSE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-Being unconscious while spending money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29073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J&amp;P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373714" y="115144"/>
                                <a:ext cx="2476017" cy="326144"/>
                              </a:xfrm>
                              <a:custGeom>
                                <a:rect b="b" l="l" r="r" t="t"/>
                                <a:pathLst>
                                  <a:path extrusionOk="0" h="326144" w="2476017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2. JOBS-TO-BE-DONE / PROBLEMS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5.9999179840088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6.00000381469727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 xml:space="preserve">-It’ll make customers to b aware of their expenditure.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6" name="Shape 36"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190500</wp:posOffset>
                </wp:positionH>
                <wp:positionV relativeFrom="page">
                  <wp:posOffset>2822576</wp:posOffset>
                </wp:positionV>
                <wp:extent cx="10216198" cy="2309336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3093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338138</wp:posOffset>
                </wp:positionH>
                <wp:positionV relativeFrom="page">
                  <wp:posOffset>5516405</wp:posOffset>
                </wp:positionV>
                <wp:extent cx="276225" cy="15906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338138</wp:posOffset>
                </wp:positionH>
                <wp:positionV relativeFrom="page">
                  <wp:posOffset>5516405</wp:posOffset>
                </wp:positionV>
                <wp:extent cx="276225" cy="159067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5583080</wp:posOffset>
                </wp:positionV>
                <wp:extent cx="276225" cy="14573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5583080</wp:posOffset>
                </wp:positionV>
                <wp:extent cx="276225" cy="1457325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-Working for a financial goal make them to follow the budget which triggers them to use this application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-Seeing others using their money wisely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-Creating an application that will help in accounting, budgeting, providing them with useful insight about money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</w:t>
            </w:r>
            <w:r w:rsidDel="00000000" w:rsidR="00000000" w:rsidRPr="00000000">
              <w:rPr>
                <w:b w:val="1"/>
                <w:color w:val="222222"/>
                <w:sz w:val="16"/>
                <w:szCs w:val="16"/>
                <w:rtl w:val="0"/>
              </w:rPr>
              <w:t xml:space="preserve">BEHAVIOUR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- Researched on available application features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- Got suggestions from users/customers about the real time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Unaware o</w:t>
            </w: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f the money that they’ve spent excessively - Before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They’ll follow a proper budget which helps to save their money and to have proper finance management - After 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9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6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378mZfBjZEBhYMbnVfTKmhXaw==">AMUW2mXCrPAvddf1z38C8oT2Z5brS7gHKj929+geVZZBVqoaS8xPGBN0qRBc4uaDc18OcOatdOd/OMBB7nGZfj9Y6Rq4D0MOC3tzDYndEzYGrD9xK2hsULc=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