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t xml:space="preserve">                                               </w:t>
      </w:r>
      <w:r w:rsidDel="00000000" w:rsidR="00000000" w:rsidRPr="00000000">
        <w:rPr>
          <w:b w:val="1"/>
          <w:sz w:val="44"/>
          <w:szCs w:val="44"/>
          <w:rtl w:val="0"/>
        </w:rPr>
        <w:t xml:space="preserve">PROBLEM STATEMENT</w:t>
      </w:r>
    </w:p>
    <w:p w:rsidR="00000000" w:rsidDel="00000000" w:rsidP="00000000" w:rsidRDefault="00000000" w:rsidRPr="00000000" w14:paraId="00000002">
      <w:pPr>
        <w:rPr>
          <w:color w:val="000000"/>
          <w:sz w:val="24"/>
          <w:szCs w:val="24"/>
        </w:rPr>
      </w:pPr>
      <w:r w:rsidDel="00000000" w:rsidR="00000000" w:rsidRPr="00000000">
        <w:rPr>
          <w:rFonts w:ascii="Arial" w:cs="Arial" w:eastAsia="Arial" w:hAnsi="Arial"/>
          <w:b w:val="1"/>
          <w:i w:val="0"/>
          <w:color w:val="000000"/>
          <w:sz w:val="24"/>
          <w:szCs w:val="24"/>
          <w:highlight w:val="white"/>
          <w:rtl w:val="0"/>
        </w:rPr>
        <w:t xml:space="preserve">Overflowing Garbage Bins</w:t>
      </w:r>
      <w:r w:rsidDel="00000000" w:rsidR="00000000" w:rsidRPr="00000000">
        <w:rPr>
          <w:rFonts w:ascii="Arial" w:cs="Arial" w:eastAsia="Arial" w:hAnsi="Arial"/>
          <w:color w:val="000000"/>
          <w:sz w:val="24"/>
          <w:szCs w:val="24"/>
          <w:highlight w:val="white"/>
          <w:rtl w:val="0"/>
        </w:rPr>
        <w:t xml:space="preserve">: There is a chance that some days, a few garbage bins are full before their collection date which leads to overflowing.</w:t>
      </w: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03">
            <w:pPr>
              <w:rPr>
                <w:sz w:val="24"/>
                <w:szCs w:val="24"/>
              </w:rPr>
            </w:pPr>
            <w:r w:rsidDel="00000000" w:rsidR="00000000" w:rsidRPr="00000000">
              <w:rPr>
                <w:sz w:val="24"/>
                <w:szCs w:val="24"/>
                <w:rtl w:val="0"/>
              </w:rPr>
              <w:t xml:space="preserve">What does the problem affect?</w:t>
            </w:r>
          </w:p>
        </w:tc>
        <w:tc>
          <w:tcPr/>
          <w:p w:rsidR="00000000" w:rsidDel="00000000" w:rsidP="00000000" w:rsidRDefault="00000000" w:rsidRPr="00000000" w14:paraId="00000004">
            <w:pPr>
              <w:rPr>
                <w:sz w:val="24"/>
                <w:szCs w:val="24"/>
              </w:rPr>
            </w:pPr>
            <w:r w:rsidDel="00000000" w:rsidR="00000000" w:rsidRPr="00000000">
              <w:rPr>
                <w:rFonts w:ascii="Arial" w:cs="Arial" w:eastAsia="Arial" w:hAnsi="Arial"/>
                <w:color w:val="202124"/>
                <w:sz w:val="24"/>
                <w:szCs w:val="24"/>
                <w:highlight w:val="white"/>
                <w:rtl w:val="0"/>
              </w:rPr>
              <w:t xml:space="preserve">Overflowing waste causes </w:t>
            </w:r>
            <w:r w:rsidDel="00000000" w:rsidR="00000000" w:rsidRPr="00000000">
              <w:rPr>
                <w:rFonts w:ascii="Arial" w:cs="Arial" w:eastAsia="Arial" w:hAnsi="Arial"/>
                <w:b w:val="1"/>
                <w:color w:val="202124"/>
                <w:sz w:val="24"/>
                <w:szCs w:val="24"/>
                <w:highlight w:val="white"/>
                <w:rtl w:val="0"/>
              </w:rPr>
              <w:t xml:space="preserve">air pollution and respiratory diseases</w:t>
            </w:r>
            <w:r w:rsidDel="00000000" w:rsidR="00000000" w:rsidRPr="00000000">
              <w:rPr>
                <w:rFonts w:ascii="Arial" w:cs="Arial" w:eastAsia="Arial" w:hAnsi="Arial"/>
                <w:color w:val="202124"/>
                <w:sz w:val="24"/>
                <w:szCs w:val="24"/>
                <w:highlight w:val="white"/>
                <w:rtl w:val="0"/>
              </w:rPr>
              <w:t xml:space="preserve">. One of the outcomes of overflowing garbage is air pollution, which causes various respiratory diseases and other adverse health effects as contaminants are absorbed from lungs into other parts of the body.</w:t>
            </w:r>
            <w:r w:rsidDel="00000000" w:rsidR="00000000" w:rsidRPr="00000000">
              <w:rPr>
                <w:rtl w:val="0"/>
              </w:rPr>
            </w:r>
          </w:p>
        </w:tc>
      </w:tr>
      <w:tr>
        <w:trPr>
          <w:cantSplit w:val="0"/>
          <w:tblHeader w:val="0"/>
        </w:trPr>
        <w:tc>
          <w:tcPr/>
          <w:p w:rsidR="00000000" w:rsidDel="00000000" w:rsidP="00000000" w:rsidRDefault="00000000" w:rsidRPr="00000000" w14:paraId="00000005">
            <w:pPr>
              <w:rPr>
                <w:sz w:val="24"/>
                <w:szCs w:val="24"/>
              </w:rPr>
            </w:pPr>
            <w:r w:rsidDel="00000000" w:rsidR="00000000" w:rsidRPr="00000000">
              <w:rPr>
                <w:sz w:val="24"/>
                <w:szCs w:val="24"/>
                <w:rtl w:val="0"/>
              </w:rPr>
              <w:t xml:space="preserve">What are the boundaries of the problem?</w:t>
            </w:r>
          </w:p>
        </w:tc>
        <w:tc>
          <w:tcPr/>
          <w:p w:rsidR="00000000" w:rsidDel="00000000" w:rsidP="00000000" w:rsidRDefault="00000000" w:rsidRPr="00000000" w14:paraId="00000006">
            <w:pPr>
              <w:rPr>
                <w:color w:val="000000"/>
                <w:sz w:val="24"/>
                <w:szCs w:val="24"/>
              </w:rPr>
            </w:pPr>
            <w:r w:rsidDel="00000000" w:rsidR="00000000" w:rsidRPr="00000000">
              <w:rPr>
                <w:rFonts w:ascii="Arial" w:cs="Arial" w:eastAsia="Arial" w:hAnsi="Arial"/>
                <w:b w:val="1"/>
                <w:i w:val="0"/>
                <w:color w:val="000000"/>
                <w:sz w:val="24"/>
                <w:szCs w:val="24"/>
                <w:highlight w:val="white"/>
                <w:rtl w:val="0"/>
              </w:rPr>
              <w:t xml:space="preserve">Contamination of Surface Water</w:t>
            </w:r>
            <w:r w:rsidDel="00000000" w:rsidR="00000000" w:rsidRPr="00000000">
              <w:rPr>
                <w:rFonts w:ascii="Arial" w:cs="Arial" w:eastAsia="Arial" w:hAnsi="Arial"/>
                <w:color w:val="000000"/>
                <w:sz w:val="24"/>
                <w:szCs w:val="24"/>
                <w:highlight w:val="white"/>
                <w:rtl w:val="0"/>
              </w:rPr>
              <w:t xml:space="preserve"> – Liquid household waste from overflowing trash cans seeps into the ground and impacts the chemical composition of the water.</w:t>
            </w:r>
            <w:r w:rsidDel="00000000" w:rsidR="00000000" w:rsidRPr="00000000">
              <w:rPr>
                <w:rtl w:val="0"/>
              </w:rPr>
            </w:r>
          </w:p>
        </w:tc>
      </w:tr>
      <w:tr>
        <w:trPr>
          <w:cantSplit w:val="0"/>
          <w:tblHeader w:val="0"/>
        </w:trPr>
        <w:tc>
          <w:tcPr/>
          <w:p w:rsidR="00000000" w:rsidDel="00000000" w:rsidP="00000000" w:rsidRDefault="00000000" w:rsidRPr="00000000" w14:paraId="00000007">
            <w:pPr>
              <w:rPr>
                <w:sz w:val="24"/>
                <w:szCs w:val="24"/>
              </w:rPr>
            </w:pPr>
            <w:r w:rsidDel="00000000" w:rsidR="00000000" w:rsidRPr="00000000">
              <w:rPr>
                <w:sz w:val="24"/>
                <w:szCs w:val="24"/>
                <w:rtl w:val="0"/>
              </w:rPr>
              <w:t xml:space="preserve">What is the issue?</w:t>
            </w:r>
          </w:p>
        </w:tc>
        <w:tc>
          <w:tcPr/>
          <w:p w:rsidR="00000000" w:rsidDel="00000000" w:rsidP="00000000" w:rsidRDefault="00000000" w:rsidRPr="00000000" w14:paraId="00000008">
            <w:pPr>
              <w:rPr>
                <w:sz w:val="24"/>
                <w:szCs w:val="24"/>
              </w:rPr>
            </w:pPr>
            <w:r w:rsidDel="00000000" w:rsidR="00000000" w:rsidRPr="00000000">
              <w:rPr>
                <w:rFonts w:ascii="Arial" w:cs="Arial" w:eastAsia="Arial" w:hAnsi="Arial"/>
                <w:color w:val="202124"/>
                <w:sz w:val="24"/>
                <w:szCs w:val="24"/>
                <w:highlight w:val="white"/>
                <w:rtl w:val="0"/>
              </w:rPr>
              <w:t xml:space="preserve">One of the outcomes of overflowing garbage is </w:t>
            </w:r>
            <w:r w:rsidDel="00000000" w:rsidR="00000000" w:rsidRPr="00000000">
              <w:rPr>
                <w:rFonts w:ascii="Arial" w:cs="Arial" w:eastAsia="Arial" w:hAnsi="Arial"/>
                <w:b w:val="1"/>
                <w:color w:val="202124"/>
                <w:sz w:val="24"/>
                <w:szCs w:val="24"/>
                <w:highlight w:val="white"/>
                <w:rtl w:val="0"/>
              </w:rPr>
              <w:t xml:space="preserve">air pollution</w:t>
            </w:r>
            <w:r w:rsidDel="00000000" w:rsidR="00000000" w:rsidRPr="00000000">
              <w:rPr>
                <w:rFonts w:ascii="Arial" w:cs="Arial" w:eastAsia="Arial" w:hAnsi="Arial"/>
                <w:color w:val="202124"/>
                <w:sz w:val="24"/>
                <w:szCs w:val="24"/>
                <w:highlight w:val="white"/>
                <w:rtl w:val="0"/>
              </w:rPr>
              <w:t xml:space="preserve">, which causes various respiratory diseases and other adverse health effects as contaminants are absorbed from lungs into other parts of the body. The toxic substances in air contaminated by waste include carbon dioxide, nitrous oxide and methane.</w:t>
            </w:r>
            <w:r w:rsidDel="00000000" w:rsidR="00000000" w:rsidRPr="00000000">
              <w:rPr>
                <w:rtl w:val="0"/>
              </w:rPr>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When does the issue occurs?</w:t>
            </w:r>
          </w:p>
        </w:tc>
        <w:tc>
          <w:tcPr/>
          <w:p w:rsidR="00000000" w:rsidDel="00000000" w:rsidP="00000000" w:rsidRDefault="00000000" w:rsidRPr="00000000" w14:paraId="0000000A">
            <w:pPr>
              <w:rPr>
                <w:sz w:val="24"/>
                <w:szCs w:val="24"/>
              </w:rPr>
            </w:pPr>
            <w:r w:rsidDel="00000000" w:rsidR="00000000" w:rsidRPr="00000000">
              <w:rPr>
                <w:rFonts w:ascii="Arial" w:cs="Arial" w:eastAsia="Arial" w:hAnsi="Arial"/>
                <w:color w:val="202124"/>
                <w:sz w:val="24"/>
                <w:szCs w:val="24"/>
                <w:highlight w:val="white"/>
                <w:rtl w:val="0"/>
              </w:rPr>
              <w:t xml:space="preserve">Overflows can happen when </w:t>
            </w:r>
            <w:r w:rsidDel="00000000" w:rsidR="00000000" w:rsidRPr="00000000">
              <w:rPr>
                <w:rFonts w:ascii="Arial" w:cs="Arial" w:eastAsia="Arial" w:hAnsi="Arial"/>
                <w:b w:val="1"/>
                <w:color w:val="202124"/>
                <w:sz w:val="24"/>
                <w:szCs w:val="24"/>
                <w:highlight w:val="white"/>
                <w:rtl w:val="0"/>
              </w:rPr>
              <w:t xml:space="preserve">heavy rainfall overloads the sewer system and also because of damage to pipes, power outages, or an equipment malfunction</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Where is the issue occurring?</w:t>
            </w:r>
          </w:p>
        </w:tc>
        <w:tc>
          <w:tcPr/>
          <w:p w:rsidR="00000000" w:rsidDel="00000000" w:rsidP="00000000" w:rsidRDefault="00000000" w:rsidRPr="00000000" w14:paraId="0000000C">
            <w:pPr>
              <w:rPr>
                <w:sz w:val="24"/>
                <w:szCs w:val="24"/>
              </w:rPr>
            </w:pPr>
            <w:r w:rsidDel="00000000" w:rsidR="00000000" w:rsidRPr="00000000">
              <w:rPr>
                <w:rFonts w:ascii="Verdana" w:cs="Verdana" w:eastAsia="Verdana" w:hAnsi="Verdana"/>
                <w:color w:val="1a1a1a"/>
                <w:sz w:val="24"/>
                <w:szCs w:val="24"/>
                <w:highlight w:val="white"/>
                <w:rtl w:val="0"/>
              </w:rPr>
              <w:t xml:space="preserve">HYDERABAD: Amid the looming threat of Covid-19 and other vector-borne diseases, heaps of  a </w:t>
            </w:r>
            <w:hyperlink r:id="rId6">
              <w:r w:rsidDel="00000000" w:rsidR="00000000" w:rsidRPr="00000000">
                <w:rPr>
                  <w:rFonts w:ascii="Verdana" w:cs="Verdana" w:eastAsia="Verdana" w:hAnsi="Verdana"/>
                  <w:color w:val="000000"/>
                  <w:sz w:val="24"/>
                  <w:szCs w:val="24"/>
                  <w:highlight w:val="white"/>
                  <w:u w:val="none"/>
                  <w:rtl w:val="0"/>
                </w:rPr>
                <w:t xml:space="preserve">garbage</w:t>
              </w:r>
            </w:hyperlink>
            <w:r w:rsidDel="00000000" w:rsidR="00000000" w:rsidRPr="00000000">
              <w:rPr>
                <w:sz w:val="24"/>
                <w:szCs w:val="24"/>
                <w:u w:val="single"/>
                <w:rtl w:val="0"/>
              </w:rPr>
              <w:t xml:space="preserve"> </w:t>
            </w:r>
            <w:r w:rsidDel="00000000" w:rsidR="00000000" w:rsidRPr="00000000">
              <w:rPr>
                <w:rFonts w:ascii="Verdana" w:cs="Verdana" w:eastAsia="Verdana" w:hAnsi="Verdana"/>
                <w:color w:val="1a1a1a"/>
                <w:sz w:val="24"/>
                <w:szCs w:val="24"/>
                <w:highlight w:val="white"/>
                <w:rtl w:val="0"/>
              </w:rPr>
              <w:t xml:space="preserve">long the roads and </w:t>
            </w:r>
            <w:hyperlink r:id="rId7">
              <w:r w:rsidDel="00000000" w:rsidR="00000000" w:rsidRPr="00000000">
                <w:rPr>
                  <w:rFonts w:ascii="Verdana" w:cs="Verdana" w:eastAsia="Verdana" w:hAnsi="Verdana"/>
                  <w:color w:val="000000"/>
                  <w:sz w:val="24"/>
                  <w:szCs w:val="24"/>
                  <w:highlight w:val="white"/>
                  <w:u w:val="none"/>
                  <w:rtl w:val="0"/>
                </w:rPr>
                <w:t xml:space="preserve">overflowing drains</w:t>
              </w:r>
            </w:hyperlink>
            <w:r w:rsidDel="00000000" w:rsidR="00000000" w:rsidRPr="00000000">
              <w:rPr>
                <w:rFonts w:ascii="Verdana" w:cs="Verdana" w:eastAsia="Verdana" w:hAnsi="Verdana"/>
                <w:color w:val="1a1a1a"/>
                <w:sz w:val="24"/>
                <w:szCs w:val="24"/>
                <w:highlight w:val="white"/>
                <w:rtl w:val="0"/>
              </w:rPr>
              <w:t xml:space="preserve"> pose risk to the health of people of Old City.</w:t>
            </w:r>
            <w:r w:rsidDel="00000000" w:rsidR="00000000" w:rsidRPr="00000000">
              <w:rPr>
                <w:rtl w:val="0"/>
              </w:rPr>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Why is it important that we fix problem?</w:t>
            </w:r>
          </w:p>
        </w:tc>
        <w:tc>
          <w:tcPr/>
          <w:p w:rsidR="00000000" w:rsidDel="00000000" w:rsidP="00000000" w:rsidRDefault="00000000" w:rsidRPr="00000000" w14:paraId="0000000E">
            <w:pPr>
              <w:rPr>
                <w:sz w:val="24"/>
                <w:szCs w:val="24"/>
              </w:rPr>
            </w:pPr>
            <w:r w:rsidDel="00000000" w:rsidR="00000000" w:rsidRPr="00000000">
              <w:rPr>
                <w:rFonts w:ascii="Arial" w:cs="Arial" w:eastAsia="Arial" w:hAnsi="Arial"/>
                <w:color w:val="202124"/>
                <w:sz w:val="24"/>
                <w:szCs w:val="24"/>
                <w:highlight w:val="white"/>
                <w:rtl w:val="0"/>
              </w:rPr>
              <w:t xml:space="preserve">Overflowing dumpsters and bulky trash piles are </w:t>
            </w:r>
            <w:r w:rsidDel="00000000" w:rsidR="00000000" w:rsidRPr="00000000">
              <w:rPr>
                <w:rFonts w:ascii="Arial" w:cs="Arial" w:eastAsia="Arial" w:hAnsi="Arial"/>
                <w:b w:val="1"/>
                <w:color w:val="202124"/>
                <w:sz w:val="24"/>
                <w:szCs w:val="24"/>
                <w:highlight w:val="white"/>
                <w:rtl w:val="0"/>
              </w:rPr>
              <w:t xml:space="preserve">breeding grounds for nasty bacteria</w:t>
            </w:r>
            <w:r w:rsidDel="00000000" w:rsidR="00000000" w:rsidRPr="00000000">
              <w:rPr>
                <w:rFonts w:ascii="Arial" w:cs="Arial" w:eastAsia="Arial" w:hAnsi="Arial"/>
                <w:color w:val="202124"/>
                <w:sz w:val="24"/>
                <w:szCs w:val="24"/>
                <w:highlight w:val="white"/>
                <w:rtl w:val="0"/>
              </w:rPr>
              <w:t xml:space="preserve">. As waste decomposes, it creates microbes that can cause diseases and other health issues like gastroenteritis, malaria, typhoid, cholera, as well as stomach pains, vomiting, and chronic diarrhoea.</w:t>
            </w:r>
            <w:r w:rsidDel="00000000" w:rsidR="00000000" w:rsidRPr="00000000">
              <w:rPr>
                <w:rtl w:val="0"/>
              </w:rPr>
            </w:r>
          </w:p>
        </w:tc>
      </w:tr>
    </w:tbl>
    <w:p w:rsidR="00000000" w:rsidDel="00000000" w:rsidP="00000000" w:rsidRDefault="00000000" w:rsidRPr="00000000" w14:paraId="0000000F">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mesofindia.indiatimes.com/topic/garbage" TargetMode="External"/><Relationship Id="rId7" Type="http://schemas.openxmlformats.org/officeDocument/2006/relationships/hyperlink" Target="https://timesofindia.indiatimes.com/topic/overflowing-dr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