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42A24F4" w:rsidR="00FE2407" w:rsidRDefault="00FE2407" w:rsidP="00FE2407">
            <w:r w:rsidRPr="00AB20AC">
              <w:rPr>
                <w:rFonts w:cstheme="minorHAnsi"/>
              </w:rPr>
              <w:t>PNT2022TMID</w:t>
            </w:r>
            <w:r w:rsidR="009B6A4F">
              <w:rPr>
                <w:rFonts w:cstheme="minorHAnsi"/>
              </w:rPr>
              <w:t>30108</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68C52D6" w:rsidR="00FE2407" w:rsidRDefault="00FE2407" w:rsidP="00FE2407">
            <w:r w:rsidRPr="00AB20AC">
              <w:rPr>
                <w:rFonts w:cstheme="minorHAnsi"/>
              </w:rPr>
              <w:t xml:space="preserve">Project </w:t>
            </w:r>
            <w:r w:rsidR="009B6A4F">
              <w:rPr>
                <w:rFonts w:cstheme="minorHAnsi"/>
              </w:rPr>
              <w:t>–</w:t>
            </w:r>
            <w:r w:rsidRPr="00AB20AC">
              <w:rPr>
                <w:rFonts w:cstheme="minorHAnsi"/>
              </w:rPr>
              <w:t xml:space="preserve"> </w:t>
            </w:r>
            <w:r w:rsidR="009B6A4F">
              <w:rPr>
                <w:rFonts w:cstheme="minorHAnsi"/>
              </w:rPr>
              <w:t>Skills / Job Recommender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91CEF61" w14:textId="44062230" w:rsidR="003C4A8E" w:rsidRDefault="005E024B" w:rsidP="00DB6A25">
      <w:pPr>
        <w:rPr>
          <w:sz w:val="24"/>
          <w:szCs w:val="24"/>
        </w:rPr>
      </w:pPr>
      <w:r>
        <w:rPr>
          <w:noProof/>
          <w:sz w:val="24"/>
          <w:szCs w:val="24"/>
        </w:rPr>
        <w:drawing>
          <wp:inline distT="0" distB="0" distL="0" distR="0" wp14:anchorId="594760C0" wp14:editId="65EA3CFA">
            <wp:extent cx="5731510" cy="2802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tbl>
      <w:tblPr>
        <w:tblStyle w:val="TableGrid"/>
        <w:tblW w:w="10060" w:type="dxa"/>
        <w:tblLook w:val="04A0" w:firstRow="1" w:lastRow="0" w:firstColumn="1" w:lastColumn="0" w:noHBand="0" w:noVBand="1"/>
      </w:tblPr>
      <w:tblGrid>
        <w:gridCol w:w="1809"/>
        <w:gridCol w:w="1404"/>
        <w:gridCol w:w="1540"/>
        <w:gridCol w:w="1338"/>
        <w:gridCol w:w="1497"/>
        <w:gridCol w:w="2472"/>
      </w:tblGrid>
      <w:tr w:rsidR="003E3A16" w:rsidRPr="007A3AE5" w14:paraId="38545458" w14:textId="77777777" w:rsidTr="00AB378B">
        <w:trPr>
          <w:trHeight w:val="332"/>
        </w:trPr>
        <w:tc>
          <w:tcPr>
            <w:tcW w:w="1809"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04" w:type="dxa"/>
          </w:tcPr>
          <w:p w14:paraId="39EE6B3A" w14:textId="6268143A"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w:t>
            </w:r>
          </w:p>
        </w:tc>
        <w:tc>
          <w:tcPr>
            <w:tcW w:w="1540"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338" w:type="dxa"/>
          </w:tcPr>
          <w:p w14:paraId="7A2027C8" w14:textId="4A0FAA39" w:rsidR="003E3A16" w:rsidRPr="007A3AE5" w:rsidRDefault="003E3A16" w:rsidP="003E3A16">
            <w:pPr>
              <w:rPr>
                <w:b/>
                <w:bCs/>
                <w:sz w:val="24"/>
                <w:szCs w:val="24"/>
              </w:rPr>
            </w:pPr>
            <w:r w:rsidRPr="007A3AE5">
              <w:rPr>
                <w:b/>
                <w:bCs/>
                <w:sz w:val="24"/>
                <w:szCs w:val="24"/>
              </w:rPr>
              <w:t>But</w:t>
            </w:r>
          </w:p>
        </w:tc>
        <w:tc>
          <w:tcPr>
            <w:tcW w:w="1497" w:type="dxa"/>
          </w:tcPr>
          <w:p w14:paraId="3EA30B48" w14:textId="5602324F" w:rsidR="003E3A16" w:rsidRPr="007A3AE5" w:rsidRDefault="003E3A16" w:rsidP="003E3A16">
            <w:pPr>
              <w:rPr>
                <w:b/>
                <w:bCs/>
                <w:sz w:val="24"/>
                <w:szCs w:val="24"/>
              </w:rPr>
            </w:pPr>
            <w:r w:rsidRPr="007A3AE5">
              <w:rPr>
                <w:b/>
                <w:bCs/>
                <w:sz w:val="24"/>
                <w:szCs w:val="24"/>
              </w:rPr>
              <w:t>Because</w:t>
            </w:r>
          </w:p>
        </w:tc>
        <w:tc>
          <w:tcPr>
            <w:tcW w:w="2472"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AB378B">
        <w:trPr>
          <w:trHeight w:val="332"/>
        </w:trPr>
        <w:tc>
          <w:tcPr>
            <w:tcW w:w="1809" w:type="dxa"/>
          </w:tcPr>
          <w:p w14:paraId="16347648" w14:textId="127EA3DF" w:rsidR="003E3A16" w:rsidRDefault="003E3A16" w:rsidP="003E3A16">
            <w:pPr>
              <w:rPr>
                <w:sz w:val="24"/>
                <w:szCs w:val="24"/>
              </w:rPr>
            </w:pPr>
            <w:r>
              <w:rPr>
                <w:sz w:val="24"/>
                <w:szCs w:val="24"/>
              </w:rPr>
              <w:t>PS-1</w:t>
            </w:r>
          </w:p>
        </w:tc>
        <w:tc>
          <w:tcPr>
            <w:tcW w:w="1404" w:type="dxa"/>
          </w:tcPr>
          <w:p w14:paraId="75AA787A" w14:textId="5CABE739" w:rsidR="003E3A16" w:rsidRDefault="005E024B" w:rsidP="003E3A16">
            <w:pPr>
              <w:rPr>
                <w:sz w:val="24"/>
                <w:szCs w:val="24"/>
              </w:rPr>
            </w:pPr>
            <w:r>
              <w:rPr>
                <w:sz w:val="24"/>
                <w:szCs w:val="24"/>
              </w:rPr>
              <w:t>Graduate job seeker</w:t>
            </w:r>
          </w:p>
        </w:tc>
        <w:tc>
          <w:tcPr>
            <w:tcW w:w="1540" w:type="dxa"/>
          </w:tcPr>
          <w:p w14:paraId="27DCD5BC" w14:textId="61D033AE" w:rsidR="003E3A16" w:rsidRDefault="005E024B" w:rsidP="003E3A16">
            <w:pPr>
              <w:rPr>
                <w:sz w:val="24"/>
                <w:szCs w:val="24"/>
              </w:rPr>
            </w:pPr>
            <w:r>
              <w:rPr>
                <w:sz w:val="24"/>
                <w:szCs w:val="24"/>
              </w:rPr>
              <w:t>Searching for job</w:t>
            </w:r>
          </w:p>
        </w:tc>
        <w:tc>
          <w:tcPr>
            <w:tcW w:w="1338" w:type="dxa"/>
          </w:tcPr>
          <w:p w14:paraId="5E00590C" w14:textId="366748F0" w:rsidR="003E3A16" w:rsidRDefault="005E024B" w:rsidP="003E3A16">
            <w:pPr>
              <w:rPr>
                <w:sz w:val="24"/>
                <w:szCs w:val="24"/>
              </w:rPr>
            </w:pPr>
            <w:r>
              <w:rPr>
                <w:sz w:val="24"/>
                <w:szCs w:val="24"/>
              </w:rPr>
              <w:t>Premium features</w:t>
            </w:r>
          </w:p>
        </w:tc>
        <w:tc>
          <w:tcPr>
            <w:tcW w:w="1497" w:type="dxa"/>
          </w:tcPr>
          <w:p w14:paraId="4E6513B3" w14:textId="01FDC40B" w:rsidR="003E3A16" w:rsidRDefault="005E024B" w:rsidP="003E3A16">
            <w:pPr>
              <w:rPr>
                <w:sz w:val="24"/>
                <w:szCs w:val="24"/>
              </w:rPr>
            </w:pPr>
            <w:r>
              <w:rPr>
                <w:sz w:val="24"/>
                <w:szCs w:val="24"/>
              </w:rPr>
              <w:t>Paid subscription</w:t>
            </w:r>
          </w:p>
        </w:tc>
        <w:tc>
          <w:tcPr>
            <w:tcW w:w="2472" w:type="dxa"/>
          </w:tcPr>
          <w:p w14:paraId="16B19AEA" w14:textId="4B8AE8B3" w:rsidR="003E3A16" w:rsidRDefault="005E024B" w:rsidP="003E3A16">
            <w:pPr>
              <w:rPr>
                <w:sz w:val="24"/>
                <w:szCs w:val="24"/>
              </w:rPr>
            </w:pPr>
            <w:r>
              <w:rPr>
                <w:sz w:val="24"/>
                <w:szCs w:val="24"/>
              </w:rPr>
              <w:t>Inequality</w:t>
            </w:r>
          </w:p>
        </w:tc>
      </w:tr>
      <w:tr w:rsidR="003E3A16" w14:paraId="2CDBBD4F" w14:textId="77777777" w:rsidTr="00AB378B">
        <w:trPr>
          <w:trHeight w:val="1341"/>
        </w:trPr>
        <w:tc>
          <w:tcPr>
            <w:tcW w:w="1809" w:type="dxa"/>
          </w:tcPr>
          <w:p w14:paraId="67E96DE6" w14:textId="07522C7B" w:rsidR="003E3A16" w:rsidRDefault="007A3AE5" w:rsidP="003E3A16">
            <w:pPr>
              <w:rPr>
                <w:sz w:val="24"/>
                <w:szCs w:val="24"/>
              </w:rPr>
            </w:pPr>
            <w:r>
              <w:rPr>
                <w:sz w:val="24"/>
                <w:szCs w:val="24"/>
              </w:rPr>
              <w:t>PS-2</w:t>
            </w:r>
          </w:p>
        </w:tc>
        <w:tc>
          <w:tcPr>
            <w:tcW w:w="1404" w:type="dxa"/>
          </w:tcPr>
          <w:p w14:paraId="012A0200" w14:textId="616FDA25" w:rsidR="003E3A16" w:rsidRDefault="005E024B" w:rsidP="003E3A16">
            <w:pPr>
              <w:rPr>
                <w:sz w:val="24"/>
                <w:szCs w:val="24"/>
              </w:rPr>
            </w:pPr>
            <w:r>
              <w:rPr>
                <w:sz w:val="24"/>
                <w:szCs w:val="24"/>
              </w:rPr>
              <w:t xml:space="preserve">As a job seeker I am </w:t>
            </w:r>
            <w:r w:rsidR="003B7E8A">
              <w:rPr>
                <w:sz w:val="24"/>
                <w:szCs w:val="24"/>
              </w:rPr>
              <w:t>looking for</w:t>
            </w:r>
            <w:r>
              <w:rPr>
                <w:sz w:val="24"/>
                <w:szCs w:val="24"/>
              </w:rPr>
              <w:t xml:space="preserve"> a suitable job which satisfies my self</w:t>
            </w:r>
          </w:p>
        </w:tc>
        <w:tc>
          <w:tcPr>
            <w:tcW w:w="1540" w:type="dxa"/>
          </w:tcPr>
          <w:p w14:paraId="439B6DA0" w14:textId="001F4831" w:rsidR="003E3A16" w:rsidRDefault="005E024B" w:rsidP="003E3A16">
            <w:pPr>
              <w:rPr>
                <w:sz w:val="24"/>
                <w:szCs w:val="24"/>
              </w:rPr>
            </w:pPr>
            <w:r>
              <w:rPr>
                <w:sz w:val="24"/>
                <w:szCs w:val="24"/>
              </w:rPr>
              <w:t>I am searching for a job which I admitted</w:t>
            </w:r>
          </w:p>
        </w:tc>
        <w:tc>
          <w:tcPr>
            <w:tcW w:w="1338" w:type="dxa"/>
          </w:tcPr>
          <w:p w14:paraId="3CC972BC" w14:textId="6D0B0ADB" w:rsidR="003E3A16" w:rsidRDefault="005E024B" w:rsidP="003E3A16">
            <w:pPr>
              <w:rPr>
                <w:sz w:val="24"/>
                <w:szCs w:val="24"/>
              </w:rPr>
            </w:pPr>
            <w:r>
              <w:rPr>
                <w:sz w:val="24"/>
                <w:szCs w:val="24"/>
              </w:rPr>
              <w:t>Features like instant vacancy notification and user priority gives more advantages</w:t>
            </w:r>
          </w:p>
        </w:tc>
        <w:tc>
          <w:tcPr>
            <w:tcW w:w="1497" w:type="dxa"/>
          </w:tcPr>
          <w:p w14:paraId="174372E9" w14:textId="4205CDAA" w:rsidR="003E3A16" w:rsidRDefault="005E024B" w:rsidP="003E3A16">
            <w:pPr>
              <w:rPr>
                <w:sz w:val="24"/>
                <w:szCs w:val="24"/>
              </w:rPr>
            </w:pPr>
            <w:r>
              <w:rPr>
                <w:sz w:val="24"/>
                <w:szCs w:val="24"/>
              </w:rPr>
              <w:t>These premium features are mostly paid subscription</w:t>
            </w:r>
          </w:p>
        </w:tc>
        <w:tc>
          <w:tcPr>
            <w:tcW w:w="2472" w:type="dxa"/>
          </w:tcPr>
          <w:p w14:paraId="119C1B9B" w14:textId="28628E09" w:rsidR="003E3A16" w:rsidRDefault="005E024B" w:rsidP="003E3A16">
            <w:pPr>
              <w:rPr>
                <w:sz w:val="24"/>
                <w:szCs w:val="24"/>
              </w:rPr>
            </w:pPr>
            <w:r>
              <w:rPr>
                <w:sz w:val="24"/>
                <w:szCs w:val="24"/>
              </w:rPr>
              <w:t>This advantage for paid user seems unfair so job offers are mostly taken away by the premium users which makes normal users to feel inequality among them</w:t>
            </w:r>
          </w:p>
        </w:tc>
      </w:tr>
    </w:tbl>
    <w:p w14:paraId="61D18DB3" w14:textId="3646BAFB" w:rsidR="003E3A16" w:rsidRPr="003C4A8E" w:rsidRDefault="003E3A16" w:rsidP="003B7E8A">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B7E8A"/>
    <w:rsid w:val="003C4A8E"/>
    <w:rsid w:val="003E3A16"/>
    <w:rsid w:val="005B2106"/>
    <w:rsid w:val="005E024B"/>
    <w:rsid w:val="00672087"/>
    <w:rsid w:val="007A3AE5"/>
    <w:rsid w:val="009B6A4F"/>
    <w:rsid w:val="009D3AA0"/>
    <w:rsid w:val="00AB378B"/>
    <w:rsid w:val="00AC7F0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PMCTECH</cp:lastModifiedBy>
  <cp:revision>2</cp:revision>
  <dcterms:created xsi:type="dcterms:W3CDTF">2022-10-15T05:46:00Z</dcterms:created>
  <dcterms:modified xsi:type="dcterms:W3CDTF">2022-10-15T05:46:00Z</dcterms:modified>
</cp:coreProperties>
</file>