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B252" w14:textId="05B6A8CB" w:rsidR="00B41A6B" w:rsidRDefault="00C324A5">
      <w:r>
        <w:t>Project report yet to be submitted</w:t>
      </w:r>
    </w:p>
    <w:p w14:paraId="4B762C04" w14:textId="77777777" w:rsidR="00C324A5" w:rsidRDefault="00C324A5"/>
    <w:sectPr w:rsidR="00C3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B"/>
    <w:rsid w:val="00B41A6B"/>
    <w:rsid w:val="00C3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03C0"/>
  <w15:chartTrackingRefBased/>
  <w15:docId w15:val="{B9FAE97A-628B-4EBE-A797-0672BFD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C</dc:creator>
  <cp:keywords/>
  <dc:description/>
  <cp:lastModifiedBy>Nandhakumar C</cp:lastModifiedBy>
  <cp:revision>2</cp:revision>
  <dcterms:created xsi:type="dcterms:W3CDTF">2022-11-06T18:07:00Z</dcterms:created>
  <dcterms:modified xsi:type="dcterms:W3CDTF">2022-11-06T18:08:00Z</dcterms:modified>
</cp:coreProperties>
</file>