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18" w:rsidRDefault="005E6C8F">
      <w:pPr>
        <w:pStyle w:val="BodyText"/>
        <w:spacing w:before="29" w:line="254" w:lineRule="auto"/>
        <w:ind w:left="3508" w:right="3563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:rsidR="00742018" w:rsidRDefault="00742018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742018">
        <w:trPr>
          <w:trHeight w:val="269"/>
        </w:trPr>
        <w:tc>
          <w:tcPr>
            <w:tcW w:w="4508" w:type="dxa"/>
          </w:tcPr>
          <w:p w:rsidR="00742018" w:rsidRDefault="005E6C8F">
            <w:pPr>
              <w:pStyle w:val="TableParagraph"/>
              <w:spacing w:line="249" w:lineRule="exact"/>
              <w:ind w:left="108"/>
            </w:pPr>
            <w:r>
              <w:t>Date</w:t>
            </w:r>
          </w:p>
        </w:tc>
        <w:tc>
          <w:tcPr>
            <w:tcW w:w="4511" w:type="dxa"/>
          </w:tcPr>
          <w:p w:rsidR="00742018" w:rsidRDefault="00567B82">
            <w:pPr>
              <w:pStyle w:val="TableParagraph"/>
              <w:spacing w:line="249" w:lineRule="exact"/>
              <w:ind w:left="110"/>
            </w:pPr>
            <w:r>
              <w:rPr>
                <w:color w:val="000000"/>
              </w:rPr>
              <w:t>19 September 2022</w:t>
            </w:r>
          </w:p>
        </w:tc>
      </w:tr>
      <w:tr w:rsidR="00742018">
        <w:trPr>
          <w:trHeight w:val="269"/>
        </w:trPr>
        <w:tc>
          <w:tcPr>
            <w:tcW w:w="4508" w:type="dxa"/>
          </w:tcPr>
          <w:p w:rsidR="00742018" w:rsidRDefault="005E6C8F">
            <w:pPr>
              <w:pStyle w:val="TableParagraph"/>
              <w:spacing w:line="249" w:lineRule="exact"/>
              <w:ind w:left="108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742018" w:rsidRDefault="00567B82">
            <w:pPr>
              <w:pStyle w:val="TableParagraph"/>
              <w:spacing w:line="249" w:lineRule="exact"/>
              <w:ind w:left="110"/>
            </w:pPr>
            <w:r w:rsidRPr="00567B82">
              <w:t>PNT2022TMID48980</w:t>
            </w:r>
            <w:r w:rsidR="005E6C8F">
              <w:t>5</w:t>
            </w:r>
          </w:p>
        </w:tc>
      </w:tr>
      <w:tr w:rsidR="00742018">
        <w:trPr>
          <w:trHeight w:val="539"/>
        </w:trPr>
        <w:tc>
          <w:tcPr>
            <w:tcW w:w="4508" w:type="dxa"/>
          </w:tcPr>
          <w:p w:rsidR="00742018" w:rsidRDefault="005E6C8F">
            <w:pPr>
              <w:pStyle w:val="TableParagraph"/>
              <w:spacing w:line="266" w:lineRule="exact"/>
              <w:ind w:left="108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742018" w:rsidRDefault="005E6C8F">
            <w:pPr>
              <w:pStyle w:val="TableParagraph"/>
              <w:spacing w:line="278" w:lineRule="exact"/>
              <w:ind w:left="161"/>
              <w:rPr>
                <w:sz w:val="23"/>
              </w:rPr>
            </w:pPr>
            <w:r>
              <w:rPr>
                <w:spacing w:val="-1"/>
                <w:sz w:val="23"/>
              </w:rPr>
              <w:t>IOT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 xml:space="preserve">Based </w:t>
            </w:r>
            <w:r>
              <w:rPr>
                <w:sz w:val="23"/>
              </w:rPr>
              <w:t>Safety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Gadget for</w:t>
            </w:r>
            <w:r>
              <w:rPr>
                <w:spacing w:val="-26"/>
                <w:sz w:val="23"/>
              </w:rPr>
              <w:t xml:space="preserve"> </w:t>
            </w:r>
            <w:r>
              <w:rPr>
                <w:sz w:val="23"/>
              </w:rPr>
              <w:t>Child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Safety</w:t>
            </w:r>
          </w:p>
          <w:p w:rsidR="00742018" w:rsidRDefault="005E6C8F">
            <w:pPr>
              <w:pStyle w:val="TableParagraph"/>
              <w:spacing w:before="5" w:line="236" w:lineRule="exact"/>
              <w:ind w:left="110"/>
              <w:rPr>
                <w:sz w:val="23"/>
              </w:rPr>
            </w:pPr>
            <w:r>
              <w:rPr>
                <w:sz w:val="23"/>
              </w:rPr>
              <w:t>Monitoring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&amp; Notification</w:t>
            </w:r>
          </w:p>
        </w:tc>
      </w:tr>
      <w:tr w:rsidR="00742018">
        <w:trPr>
          <w:trHeight w:val="268"/>
        </w:trPr>
        <w:tc>
          <w:tcPr>
            <w:tcW w:w="4508" w:type="dxa"/>
          </w:tcPr>
          <w:p w:rsidR="00742018" w:rsidRDefault="005E6C8F">
            <w:pPr>
              <w:pStyle w:val="TableParagraph"/>
              <w:spacing w:line="249" w:lineRule="exact"/>
              <w:ind w:left="108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742018" w:rsidRDefault="005E6C8F">
            <w:pPr>
              <w:pStyle w:val="TableParagraph"/>
              <w:spacing w:before="17" w:line="232" w:lineRule="exact"/>
              <w:ind w:left="118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742018" w:rsidRDefault="00742018">
      <w:pPr>
        <w:rPr>
          <w:b/>
          <w:sz w:val="20"/>
        </w:rPr>
      </w:pPr>
    </w:p>
    <w:p w:rsidR="00742018" w:rsidRDefault="005E6C8F">
      <w:pPr>
        <w:spacing w:before="197"/>
        <w:ind w:left="100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Template:</w:t>
      </w:r>
    </w:p>
    <w:p w:rsidR="00742018" w:rsidRDefault="00742018">
      <w:pPr>
        <w:spacing w:before="3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42018">
        <w:trPr>
          <w:trHeight w:val="556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5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2018">
        <w:trPr>
          <w:trHeight w:val="1612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5" w:lineRule="exact"/>
              <w:ind w:left="0" w:right="330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ind w:left="105" w:right="390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ind w:right="465"/>
              <w:jc w:val="both"/>
            </w:pPr>
            <w:r>
              <w:t>With the increasing rate of child kidnapping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trafficking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lack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tracking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child,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limited</w:t>
            </w:r>
            <w:r>
              <w:rPr>
                <w:spacing w:val="1"/>
              </w:rPr>
              <w:t xml:space="preserve"> </w:t>
            </w:r>
            <w:r>
              <w:t>Application for child monitoring. Hence an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29"/>
              </w:rPr>
              <w:t xml:space="preserve"> </w:t>
            </w:r>
            <w:r>
              <w:t>based</w:t>
            </w:r>
            <w:r>
              <w:rPr>
                <w:spacing w:val="27"/>
              </w:rPr>
              <w:t xml:space="preserve"> </w:t>
            </w:r>
            <w:r>
              <w:t>safety</w:t>
            </w:r>
            <w:r>
              <w:rPr>
                <w:spacing w:val="30"/>
              </w:rPr>
              <w:t xml:space="preserve"> </w:t>
            </w:r>
            <w:r>
              <w:t>gadget</w:t>
            </w:r>
            <w:r>
              <w:rPr>
                <w:spacing w:val="30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child</w:t>
            </w:r>
            <w:r>
              <w:rPr>
                <w:spacing w:val="29"/>
              </w:rPr>
              <w:t xml:space="preserve"> </w:t>
            </w:r>
            <w:r>
              <w:t>safety</w:t>
            </w:r>
            <w:r>
              <w:rPr>
                <w:spacing w:val="30"/>
              </w:rPr>
              <w:t xml:space="preserve"> </w:t>
            </w:r>
            <w:r>
              <w:t>is</w:t>
            </w:r>
          </w:p>
          <w:p w:rsidR="00742018" w:rsidRDefault="005E6C8F">
            <w:pPr>
              <w:pStyle w:val="TableParagraph"/>
              <w:spacing w:line="254" w:lineRule="exact"/>
              <w:jc w:val="both"/>
            </w:pPr>
            <w:r>
              <w:t>probab</w:t>
            </w:r>
            <w:r>
              <w:t>ly the need</w:t>
            </w:r>
            <w:r>
              <w:rPr>
                <w:spacing w:val="-9"/>
              </w:rPr>
              <w:t xml:space="preserve"> </w:t>
            </w:r>
            <w:r>
              <w:t>most</w:t>
            </w:r>
            <w:r>
              <w:rPr>
                <w:spacing w:val="-2"/>
              </w:rPr>
              <w:t xml:space="preserve"> </w:t>
            </w:r>
            <w:r>
              <w:t>today</w:t>
            </w:r>
          </w:p>
        </w:tc>
      </w:tr>
      <w:tr w:rsidR="00742018">
        <w:trPr>
          <w:trHeight w:val="2685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5" w:lineRule="exact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spacing w:line="265" w:lineRule="exact"/>
              <w:ind w:left="105"/>
            </w:pPr>
            <w:r>
              <w:rPr>
                <w:color w:val="202020"/>
              </w:rPr>
              <w:t>Idea 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spacing w:line="242" w:lineRule="auto"/>
              <w:ind w:right="734"/>
              <w:jc w:val="both"/>
            </w:pPr>
            <w:r>
              <w:t>A good solution to this issue would be to</w:t>
            </w:r>
            <w:r>
              <w:rPr>
                <w:spacing w:val="-47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a smart</w:t>
            </w:r>
            <w:r>
              <w:rPr>
                <w:spacing w:val="-2"/>
              </w:rPr>
              <w:t xml:space="preserve"> </w:t>
            </w:r>
            <w:r>
              <w:t>wearable IOT</w:t>
            </w:r>
          </w:p>
          <w:p w:rsidR="00742018" w:rsidRDefault="005E6C8F">
            <w:pPr>
              <w:pStyle w:val="TableParagraph"/>
              <w:ind w:right="275"/>
              <w:jc w:val="both"/>
            </w:pPr>
            <w:proofErr w:type="gramStart"/>
            <w:r>
              <w:t>sensor</w:t>
            </w:r>
            <w:proofErr w:type="gramEnd"/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child</w:t>
            </w:r>
            <w:r>
              <w:rPr>
                <w:spacing w:val="1"/>
              </w:rPr>
              <w:t xml:space="preserve"> </w:t>
            </w:r>
            <w:r>
              <w:t>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Mechanism for tracking the child. The gadget</w:t>
            </w:r>
            <w:r>
              <w:rPr>
                <w:spacing w:val="1"/>
              </w:rPr>
              <w:t xml:space="preserve"> </w:t>
            </w:r>
            <w:r>
              <w:t>will make use of GPS and a python script to</w:t>
            </w:r>
            <w:r>
              <w:rPr>
                <w:spacing w:val="1"/>
              </w:rPr>
              <w:t xml:space="preserve"> </w:t>
            </w:r>
            <w:r>
              <w:t>publish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proofErr w:type="spellStart"/>
            <w:r>
              <w:t>IoT</w:t>
            </w:r>
            <w:proofErr w:type="spellEnd"/>
            <w:r>
              <w:rPr>
                <w:spacing w:val="-47"/>
              </w:rPr>
              <w:t xml:space="preserve"> </w:t>
            </w:r>
            <w:r>
              <w:t>Platform. The wearable also functions to send</w:t>
            </w:r>
            <w:r>
              <w:rPr>
                <w:spacing w:val="-47"/>
              </w:rPr>
              <w:t xml:space="preserve"> </w:t>
            </w:r>
            <w:r>
              <w:t>immediate</w:t>
            </w:r>
            <w:r>
              <w:rPr>
                <w:spacing w:val="15"/>
              </w:rPr>
              <w:t xml:space="preserve"> </w:t>
            </w:r>
            <w:r>
              <w:t>alerts</w:t>
            </w:r>
            <w:r>
              <w:rPr>
                <w:spacing w:val="20"/>
              </w:rPr>
              <w:t xml:space="preserve"> </w:t>
            </w:r>
            <w:r>
              <w:t>to</w:t>
            </w:r>
            <w:r>
              <w:rPr>
                <w:spacing w:val="23"/>
              </w:rPr>
              <w:t xml:space="preserve"> </w:t>
            </w:r>
            <w:r>
              <w:t>the</w:t>
            </w:r>
            <w:r>
              <w:rPr>
                <w:spacing w:val="21"/>
              </w:rPr>
              <w:t xml:space="preserve"> </w:t>
            </w:r>
            <w:r>
              <w:t>user</w:t>
            </w:r>
            <w:r>
              <w:rPr>
                <w:spacing w:val="19"/>
              </w:rPr>
              <w:t xml:space="preserve"> </w:t>
            </w:r>
            <w:r>
              <w:t>through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8"/>
              </w:rPr>
              <w:t xml:space="preserve"> </w:t>
            </w:r>
            <w:r>
              <w:t>case</w:t>
            </w:r>
          </w:p>
          <w:p w:rsidR="00742018" w:rsidRDefault="005E6C8F">
            <w:pPr>
              <w:pStyle w:val="TableParagraph"/>
              <w:spacing w:line="251" w:lineRule="exact"/>
              <w:jc w:val="both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crosses</w:t>
            </w:r>
            <w:r>
              <w:rPr>
                <w:spacing w:val="-1"/>
              </w:rPr>
              <w:t xml:space="preserve"> </w:t>
            </w:r>
            <w:r>
              <w:t xml:space="preserve">the </w:t>
            </w:r>
            <w:proofErr w:type="spellStart"/>
            <w:r>
              <w:t>Geofence</w:t>
            </w:r>
            <w:proofErr w:type="spellEnd"/>
            <w:r>
              <w:t>.</w:t>
            </w:r>
          </w:p>
        </w:tc>
      </w:tr>
      <w:tr w:rsidR="00742018">
        <w:trPr>
          <w:trHeight w:val="2954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6" w:lineRule="exact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spacing w:line="266" w:lineRule="exact"/>
              <w:ind w:left="105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ind w:right="90"/>
              <w:jc w:val="both"/>
            </w:pPr>
            <w:r>
              <w:t>All the existing systems make use of GPS and a</w:t>
            </w:r>
            <w:r>
              <w:rPr>
                <w:spacing w:val="1"/>
              </w:rPr>
              <w:t xml:space="preserve"> </w:t>
            </w:r>
            <w:r>
              <w:t>mobile app to track and receive alerts regarding</w:t>
            </w:r>
            <w:r>
              <w:rPr>
                <w:spacing w:val="-47"/>
              </w:rPr>
              <w:t xml:space="preserve"> </w:t>
            </w:r>
            <w:r>
              <w:t>the child’s location and those don't show the</w:t>
            </w:r>
            <w:r>
              <w:rPr>
                <w:spacing w:val="1"/>
              </w:rPr>
              <w:t xml:space="preserve"> </w:t>
            </w:r>
            <w:r>
              <w:t>exact</w:t>
            </w:r>
            <w:r>
              <w:rPr>
                <w:spacing w:val="1"/>
              </w:rPr>
              <w:t xml:space="preserve"> </w:t>
            </w:r>
            <w:r>
              <w:t>location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unreliable,</w:t>
            </w:r>
            <w:r>
              <w:rPr>
                <w:spacing w:val="49"/>
              </w:rPr>
              <w:t xml:space="preserve"> </w:t>
            </w:r>
            <w:r>
              <w:t>while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this system make</w:t>
            </w:r>
            <w:proofErr w:type="gramEnd"/>
            <w:r>
              <w:t xml:space="preserve"> use of the IBM Watson IOT</w:t>
            </w:r>
            <w:r>
              <w:rPr>
                <w:spacing w:val="1"/>
              </w:rPr>
              <w:t xml:space="preserve"> </w:t>
            </w:r>
            <w:r>
              <w:t>Platform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t>rvices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reliable and efficient to maintain the database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child’s</w:t>
            </w:r>
            <w:r>
              <w:rPr>
                <w:spacing w:val="1"/>
              </w:rPr>
              <w:t xml:space="preserve"> </w:t>
            </w:r>
            <w:r>
              <w:t>location.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set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geofence</w:t>
            </w:r>
            <w:proofErr w:type="spellEnd"/>
            <w:r>
              <w:rPr>
                <w:spacing w:val="1"/>
              </w:rPr>
              <w:t xml:space="preserve"> </w:t>
            </w:r>
            <w:r>
              <w:t>and receive</w:t>
            </w:r>
            <w:r>
              <w:rPr>
                <w:spacing w:val="1"/>
              </w:rPr>
              <w:t xml:space="preserve"> </w:t>
            </w:r>
            <w:r>
              <w:t>alerts</w:t>
            </w:r>
            <w:r>
              <w:rPr>
                <w:spacing w:val="1"/>
              </w:rPr>
              <w:t xml:space="preserve"> </w:t>
            </w:r>
            <w:r>
              <w:t>through the web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5"/>
              </w:rPr>
              <w:t xml:space="preserve"> </w:t>
            </w:r>
            <w:r>
              <w:t>which</w:t>
            </w:r>
            <w:r>
              <w:rPr>
                <w:spacing w:val="4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friendly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secure</w:t>
            </w:r>
          </w:p>
          <w:p w:rsidR="00742018" w:rsidRDefault="005E6C8F">
            <w:pPr>
              <w:pStyle w:val="TableParagraph"/>
              <w:spacing w:line="251" w:lineRule="exact"/>
              <w:jc w:val="both"/>
            </w:pPr>
            <w:proofErr w:type="gramStart"/>
            <w:r>
              <w:t>created</w:t>
            </w:r>
            <w:proofErr w:type="gramEnd"/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Node</w:t>
            </w:r>
            <w:r>
              <w:rPr>
                <w:spacing w:val="-3"/>
              </w:rPr>
              <w:t xml:space="preserve"> </w:t>
            </w:r>
            <w:r>
              <w:t>Red</w:t>
            </w:r>
            <w:r>
              <w:rPr>
                <w:spacing w:val="1"/>
              </w:rPr>
              <w:t xml:space="preserve"> </w:t>
            </w:r>
            <w:r>
              <w:t>Service.</w:t>
            </w:r>
          </w:p>
        </w:tc>
      </w:tr>
      <w:tr w:rsidR="00742018">
        <w:trPr>
          <w:trHeight w:val="1880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6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spacing w:line="266" w:lineRule="exact"/>
              <w:ind w:left="105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ind w:right="90"/>
              <w:jc w:val="both"/>
            </w:pPr>
            <w:r>
              <w:t>The main concern of any parent would be the</w:t>
            </w:r>
            <w:r>
              <w:rPr>
                <w:spacing w:val="1"/>
              </w:rPr>
              <w:t xml:space="preserve"> </w:t>
            </w:r>
            <w:r>
              <w:t>safety and security of their kids. The design of</w:t>
            </w:r>
            <w:r>
              <w:rPr>
                <w:spacing w:val="1"/>
              </w:rPr>
              <w:t xml:space="preserve"> </w:t>
            </w:r>
            <w:r>
              <w:t>this model does not mandate a lot of technical</w:t>
            </w:r>
            <w:r>
              <w:rPr>
                <w:spacing w:val="1"/>
              </w:rPr>
              <w:t xml:space="preserve"> </w:t>
            </w:r>
            <w:r>
              <w:t>knowledge from the user to operate and it is</w:t>
            </w:r>
            <w:r>
              <w:rPr>
                <w:spacing w:val="1"/>
              </w:rPr>
              <w:t xml:space="preserve"> </w:t>
            </w:r>
            <w:r>
              <w:t>simple.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purpose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50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facilit</w:t>
            </w:r>
            <w:r>
              <w:t>ate</w:t>
            </w:r>
            <w:r>
              <w:rPr>
                <w:spacing w:val="62"/>
              </w:rPr>
              <w:t xml:space="preserve"> </w:t>
            </w:r>
            <w:r>
              <w:t>the</w:t>
            </w:r>
            <w:r>
              <w:rPr>
                <w:spacing w:val="63"/>
              </w:rPr>
              <w:t xml:space="preserve"> </w:t>
            </w:r>
            <w:r>
              <w:t>guardian</w:t>
            </w:r>
            <w:r>
              <w:rPr>
                <w:spacing w:val="61"/>
              </w:rPr>
              <w:t xml:space="preserve"> </w:t>
            </w:r>
            <w:r>
              <w:t>or</w:t>
            </w:r>
            <w:r>
              <w:rPr>
                <w:spacing w:val="60"/>
              </w:rPr>
              <w:t xml:space="preserve"> </w:t>
            </w:r>
            <w:r>
              <w:t>parents</w:t>
            </w:r>
            <w:r>
              <w:rPr>
                <w:spacing w:val="62"/>
              </w:rPr>
              <w:t xml:space="preserve"> </w:t>
            </w:r>
            <w:r>
              <w:t>in</w:t>
            </w:r>
            <w:r>
              <w:rPr>
                <w:spacing w:val="62"/>
              </w:rPr>
              <w:t xml:space="preserve"> </w:t>
            </w:r>
            <w:r>
              <w:t>locating</w:t>
            </w:r>
          </w:p>
          <w:p w:rsidR="00742018" w:rsidRDefault="005E6C8F">
            <w:pPr>
              <w:pStyle w:val="TableParagraph"/>
              <w:spacing w:line="251" w:lineRule="exact"/>
              <w:jc w:val="both"/>
            </w:pPr>
            <w:proofErr w:type="gramStart"/>
            <w:r>
              <w:t>their</w:t>
            </w:r>
            <w:proofErr w:type="gramEnd"/>
            <w:r>
              <w:rPr>
                <w:spacing w:val="6"/>
              </w:rPr>
              <w:t xml:space="preserve"> </w:t>
            </w:r>
            <w:r>
              <w:t>child</w:t>
            </w:r>
            <w:r>
              <w:rPr>
                <w:spacing w:val="5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ease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ensuring</w:t>
            </w:r>
            <w:r>
              <w:rPr>
                <w:spacing w:val="5"/>
              </w:rPr>
              <w:t xml:space="preserve"> </w:t>
            </w:r>
            <w:r>
              <w:t>its</w:t>
            </w:r>
            <w:r>
              <w:rPr>
                <w:spacing w:val="6"/>
              </w:rPr>
              <w:t xml:space="preserve"> </w:t>
            </w:r>
            <w:r>
              <w:t>wellbeing.</w:t>
            </w:r>
          </w:p>
        </w:tc>
      </w:tr>
      <w:tr w:rsidR="00742018">
        <w:trPr>
          <w:trHeight w:val="1341"/>
        </w:trPr>
        <w:tc>
          <w:tcPr>
            <w:tcW w:w="903" w:type="dxa"/>
          </w:tcPr>
          <w:p w:rsidR="00742018" w:rsidRDefault="005E6C8F">
            <w:pPr>
              <w:pStyle w:val="TableParagraph"/>
              <w:spacing w:line="265" w:lineRule="exact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  <w:tcBorders>
              <w:bottom w:val="single" w:sz="6" w:space="0" w:color="000000"/>
            </w:tcBorders>
          </w:tcPr>
          <w:p w:rsidR="00742018" w:rsidRDefault="005E6C8F">
            <w:pPr>
              <w:pStyle w:val="TableParagraph"/>
              <w:spacing w:line="265" w:lineRule="exact"/>
              <w:ind w:left="105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ind w:right="91"/>
              <w:jc w:val="both"/>
            </w:pPr>
            <w:r>
              <w:t>The target audience of this device is majorly the</w:t>
            </w:r>
            <w:r>
              <w:rPr>
                <w:spacing w:val="-47"/>
              </w:rPr>
              <w:t xml:space="preserve"> </w:t>
            </w:r>
            <w:r>
              <w:t>parents. Considering the Tracking ability of the</w:t>
            </w:r>
            <w:r>
              <w:rPr>
                <w:spacing w:val="1"/>
              </w:rPr>
              <w:t xml:space="preserve"> </w:t>
            </w:r>
            <w:r>
              <w:t>device, Hardware quality, used technology and</w:t>
            </w:r>
            <w:r>
              <w:rPr>
                <w:spacing w:val="1"/>
              </w:rPr>
              <w:t xml:space="preserve"> </w:t>
            </w:r>
            <w:r>
              <w:t>sensors,</w:t>
            </w:r>
            <w:r>
              <w:rPr>
                <w:spacing w:val="42"/>
              </w:rPr>
              <w:t xml:space="preserve"> </w:t>
            </w:r>
            <w:r>
              <w:t>the</w:t>
            </w:r>
            <w:r>
              <w:rPr>
                <w:spacing w:val="43"/>
              </w:rPr>
              <w:t xml:space="preserve"> </w:t>
            </w:r>
            <w:r>
              <w:t>starting</w:t>
            </w:r>
            <w:r>
              <w:rPr>
                <w:spacing w:val="44"/>
              </w:rPr>
              <w:t xml:space="preserve"> </w:t>
            </w:r>
            <w:r>
              <w:t>range</w:t>
            </w:r>
            <w:r>
              <w:rPr>
                <w:spacing w:val="46"/>
              </w:rPr>
              <w:t xml:space="preserve"> </w:t>
            </w:r>
            <w:r>
              <w:t>of</w:t>
            </w:r>
            <w:r>
              <w:rPr>
                <w:spacing w:val="43"/>
              </w:rPr>
              <w:t xml:space="preserve"> </w:t>
            </w:r>
            <w:r>
              <w:t>price</w:t>
            </w:r>
            <w:r>
              <w:rPr>
                <w:spacing w:val="43"/>
              </w:rPr>
              <w:t xml:space="preserve"> </w:t>
            </w:r>
            <w:r>
              <w:t>would</w:t>
            </w:r>
            <w:r>
              <w:rPr>
                <w:spacing w:val="44"/>
              </w:rPr>
              <w:t xml:space="preserve"> </w:t>
            </w:r>
            <w:r>
              <w:t>go</w:t>
            </w:r>
          </w:p>
          <w:p w:rsidR="00742018" w:rsidRDefault="005E6C8F">
            <w:pPr>
              <w:pStyle w:val="TableParagraph"/>
              <w:spacing w:line="259" w:lineRule="exact"/>
              <w:jc w:val="both"/>
            </w:pPr>
            <w:proofErr w:type="gramStart"/>
            <w:r>
              <w:t>from</w:t>
            </w:r>
            <w:proofErr w:type="gramEnd"/>
            <w:r>
              <w:rPr>
                <w:spacing w:val="-4"/>
              </w:rPr>
              <w:t xml:space="preserve"> </w:t>
            </w:r>
            <w:r>
              <w:t>Rs.</w:t>
            </w:r>
            <w:r>
              <w:rPr>
                <w:spacing w:val="-5"/>
              </w:rPr>
              <w:t xml:space="preserve"> </w:t>
            </w:r>
            <w:r>
              <w:t>6000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above.</w:t>
            </w:r>
            <w:r>
              <w:rPr>
                <w:spacing w:val="-2"/>
              </w:rPr>
              <w:t xml:space="preserve"> </w:t>
            </w:r>
            <w:r>
              <w:t>This 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wearable</w:t>
            </w:r>
          </w:p>
        </w:tc>
      </w:tr>
    </w:tbl>
    <w:p w:rsidR="00742018" w:rsidRDefault="00742018">
      <w:pPr>
        <w:spacing w:line="259" w:lineRule="exact"/>
        <w:jc w:val="both"/>
        <w:sectPr w:rsidR="00742018">
          <w:type w:val="continuous"/>
          <w:pgSz w:w="11920" w:h="1685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w:rsidR="00742018">
        <w:trPr>
          <w:trHeight w:val="815"/>
        </w:trPr>
        <w:tc>
          <w:tcPr>
            <w:tcW w:w="903" w:type="dxa"/>
          </w:tcPr>
          <w:p w:rsidR="00742018" w:rsidRDefault="007420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59" w:type="dxa"/>
          </w:tcPr>
          <w:p w:rsidR="00742018" w:rsidRDefault="0074201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spacing w:before="8" w:line="232" w:lineRule="auto"/>
              <w:ind w:left="107" w:right="203"/>
            </w:pPr>
            <w:proofErr w:type="gramStart"/>
            <w:r>
              <w:t>safety</w:t>
            </w:r>
            <w:proofErr w:type="gramEnd"/>
            <w:r>
              <w:t xml:space="preserve"> system is of at-most importance today</w:t>
            </w:r>
            <w:r>
              <w:rPr>
                <w:spacing w:val="1"/>
              </w:rPr>
              <w:t xml:space="preserve"> </w:t>
            </w:r>
            <w:r>
              <w:t>and would be a must buy gadget in the market</w:t>
            </w:r>
            <w:r>
              <w:rPr>
                <w:spacing w:val="-47"/>
              </w:rPr>
              <w:t xml:space="preserve"> </w:t>
            </w:r>
            <w:r>
              <w:t>today.</w:t>
            </w:r>
          </w:p>
        </w:tc>
      </w:tr>
      <w:tr w:rsidR="00742018">
        <w:trPr>
          <w:trHeight w:val="2419"/>
        </w:trPr>
        <w:tc>
          <w:tcPr>
            <w:tcW w:w="903" w:type="dxa"/>
          </w:tcPr>
          <w:p w:rsidR="00742018" w:rsidRDefault="005E6C8F">
            <w:pPr>
              <w:pStyle w:val="TableParagraph"/>
              <w:ind w:left="372" w:right="313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742018" w:rsidRDefault="005E6C8F">
            <w:pPr>
              <w:pStyle w:val="TableParagraph"/>
              <w:ind w:left="105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the Solution</w:t>
            </w:r>
          </w:p>
        </w:tc>
        <w:tc>
          <w:tcPr>
            <w:tcW w:w="4509" w:type="dxa"/>
          </w:tcPr>
          <w:p w:rsidR="00742018" w:rsidRDefault="005E6C8F">
            <w:pPr>
              <w:pStyle w:val="TableParagraph"/>
              <w:spacing w:line="252" w:lineRule="exact"/>
              <w:ind w:left="107"/>
            </w:pPr>
            <w:r>
              <w:t>With the</w:t>
            </w:r>
            <w:r>
              <w:rPr>
                <w:spacing w:val="-3"/>
              </w:rPr>
              <w:t xml:space="preserve"> </w:t>
            </w:r>
            <w:r>
              <w:t>present needs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742018" w:rsidRDefault="005E6C8F">
            <w:pPr>
              <w:pStyle w:val="TableParagraph"/>
              <w:spacing w:before="2"/>
              <w:ind w:left="107" w:right="120"/>
            </w:pPr>
            <w:proofErr w:type="gramStart"/>
            <w:r>
              <w:t>child</w:t>
            </w:r>
            <w:proofErr w:type="gramEnd"/>
            <w:r>
              <w:t>, the system is designed. It has a location</w:t>
            </w:r>
            <w:r>
              <w:rPr>
                <w:spacing w:val="1"/>
              </w:rPr>
              <w:t xml:space="preserve"> </w:t>
            </w:r>
            <w:r>
              <w:t>database to maintain the entire location history</w:t>
            </w:r>
            <w:r>
              <w:rPr>
                <w:spacing w:val="-48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child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parent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3"/>
              </w:rPr>
              <w:t xml:space="preserve"> </w:t>
            </w:r>
            <w:r>
              <w:t>set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geofence</w:t>
            </w:r>
            <w:proofErr w:type="spellEnd"/>
            <w:r>
              <w:t xml:space="preserve"> to determine the safer boundary of</w:t>
            </w:r>
            <w:r>
              <w:rPr>
                <w:spacing w:val="1"/>
              </w:rPr>
              <w:t xml:space="preserve"> </w:t>
            </w:r>
            <w:r>
              <w:t>the child. If there is a need for integrating</w:t>
            </w:r>
            <w:r>
              <w:rPr>
                <w:spacing w:val="1"/>
              </w:rPr>
              <w:t xml:space="preserve"> </w:t>
            </w:r>
            <w:r>
              <w:t>additional sensors to improve accuracy, it can</w:t>
            </w:r>
            <w:r>
              <w:rPr>
                <w:spacing w:val="1"/>
              </w:rPr>
              <w:t xml:space="preserve"> </w:t>
            </w:r>
            <w:r>
              <w:t>be done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 efficient in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742018" w:rsidRDefault="005E6C8F">
            <w:pPr>
              <w:pStyle w:val="TableParagraph"/>
              <w:spacing w:line="264" w:lineRule="exact"/>
              <w:ind w:left="107"/>
            </w:pPr>
            <w:proofErr w:type="gramStart"/>
            <w:r>
              <w:t>long</w:t>
            </w:r>
            <w:proofErr w:type="gramEnd"/>
            <w:r>
              <w:rPr>
                <w:spacing w:val="-2"/>
              </w:rPr>
              <w:t xml:space="preserve"> </w:t>
            </w:r>
            <w:r>
              <w:t>run.</w:t>
            </w:r>
          </w:p>
        </w:tc>
      </w:tr>
    </w:tbl>
    <w:p w:rsidR="005E6C8F" w:rsidRDefault="005E6C8F"/>
    <w:sectPr w:rsidR="005E6C8F" w:rsidSect="00742018">
      <w:pgSz w:w="11920" w:h="16850"/>
      <w:pgMar w:top="86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2018"/>
    <w:rsid w:val="00567B82"/>
    <w:rsid w:val="005E6C8F"/>
    <w:rsid w:val="0074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201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201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2018"/>
  </w:style>
  <w:style w:type="paragraph" w:customStyle="1" w:styleId="TableParagraph">
    <w:name w:val="Table Paragraph"/>
    <w:basedOn w:val="Normal"/>
    <w:uiPriority w:val="1"/>
    <w:qFormat/>
    <w:rsid w:val="00742018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SBMCET</cp:lastModifiedBy>
  <cp:revision>3</cp:revision>
  <dcterms:created xsi:type="dcterms:W3CDTF">2022-10-17T08:45:00Z</dcterms:created>
  <dcterms:modified xsi:type="dcterms:W3CDTF">2022-10-17T09:12:00Z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