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325678">
            <w:pPr>
              <w:pStyle w:val="TableParagraph"/>
              <w:spacing w:line="362" w:lineRule="exact"/>
              <w:rPr>
                <w:sz w:val="32"/>
              </w:rPr>
            </w:pPr>
            <w:bookmarkStart w:id="0" w:name="_GoBack"/>
            <w:bookmarkEnd w:id="0"/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9C6480">
              <w:rPr>
                <w:sz w:val="32"/>
              </w:rPr>
              <w:t>38864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</w:t>
      </w:r>
      <w:r w:rsidR="00D04D65">
        <w:rPr>
          <w:sz w:val="32"/>
        </w:rPr>
        <w:t xml:space="preserve">                PNT2022TMID38864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</w:t>
      </w:r>
      <w:r w:rsidR="00366647">
        <w:rPr>
          <w:sz w:val="32"/>
        </w:rPr>
        <w:t xml:space="preserve">                PNT2022TMID38864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</w:t>
      </w:r>
      <w:r w:rsidR="00125EB7">
        <w:rPr>
          <w:sz w:val="32"/>
        </w:rPr>
        <w:t xml:space="preserve">                PNT2022TMID38864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</w:t>
      </w:r>
      <w:r w:rsidR="0019319E">
        <w:rPr>
          <w:sz w:val="32"/>
        </w:rPr>
        <w:t xml:space="preserve">                PNT2022TMID38864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  <w:r w:rsidR="001B0CF2">
        <w:rPr>
          <w:sz w:val="32"/>
        </w:rPr>
        <w:t>PNT2022TMID38864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325678"/>
    <w:rsid w:val="00125EB7"/>
    <w:rsid w:val="0019319E"/>
    <w:rsid w:val="001B0CF2"/>
    <w:rsid w:val="00325678"/>
    <w:rsid w:val="00337A67"/>
    <w:rsid w:val="00366647"/>
    <w:rsid w:val="00386AD7"/>
    <w:rsid w:val="004045AA"/>
    <w:rsid w:val="005E7DFF"/>
    <w:rsid w:val="00802289"/>
    <w:rsid w:val="008141B0"/>
    <w:rsid w:val="0088282A"/>
    <w:rsid w:val="009C6480"/>
    <w:rsid w:val="00C02B65"/>
    <w:rsid w:val="00C0573F"/>
    <w:rsid w:val="00C24A11"/>
    <w:rsid w:val="00D04D65"/>
    <w:rsid w:val="00DA259B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CC4-1</cp:lastModifiedBy>
  <cp:revision>130</cp:revision>
  <dcterms:created xsi:type="dcterms:W3CDTF">2022-11-15T16:25:00Z</dcterms:created>
  <dcterms:modified xsi:type="dcterms:W3CDTF">2022-11-25T06:01:00Z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