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211" w:rsidRDefault="00275211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DEVELOP A WEB APPLICATION USING NODE-RE</w:t>
      </w:r>
      <w:r w:rsidR="00784E79">
        <w:rPr>
          <w:rFonts w:ascii="Calibri" w:eastAsia="Calibri" w:hAnsi="Calibri" w:cs="Calibri"/>
          <w:b/>
          <w:sz w:val="36"/>
        </w:rPr>
        <w:t>D</w:t>
      </w: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/>
      </w:tblPr>
      <w:tblGrid>
        <w:gridCol w:w="4751"/>
        <w:gridCol w:w="4821"/>
      </w:tblGrid>
      <w:tr w:rsidR="00275211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11" w:rsidRDefault="00275211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11" w:rsidRDefault="00275211" w:rsidP="007264AA">
            <w:pPr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8605FC">
              <w:rPr>
                <w:rFonts w:ascii="Arial" w:eastAsia="Arial" w:hAnsi="Arial" w:cs="Arial"/>
              </w:rPr>
              <w:t>51247</w:t>
            </w:r>
          </w:p>
        </w:tc>
      </w:tr>
      <w:tr w:rsidR="00275211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11" w:rsidRDefault="00275211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11" w:rsidRDefault="00275211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time River </w:t>
            </w:r>
          </w:p>
          <w:p w:rsidR="00275211" w:rsidRDefault="00275211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</w:tbl>
    <w:p w:rsidR="00275211" w:rsidRDefault="00275211"/>
    <w:p w:rsidR="00275211" w:rsidRDefault="00EC2855">
      <w:r w:rsidRPr="00EC285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-56.45pt;margin-top:10.7pt;width:624.7pt;height:67.05pt;z-index:2516592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" fillcolor="white [3201]" strokecolor="white [3212]" strokeweight=".5pt">
            <v:textbox>
              <w:txbxContent>
                <w:p w:rsidR="00275211" w:rsidRPr="00275211" w:rsidRDefault="00275211" w:rsidP="00275211">
                  <w:pPr>
                    <w:numPr>
                      <w:ilvl w:val="0"/>
                      <w:numId w:val="1"/>
                    </w:numPr>
                    <w:spacing w:after="56"/>
                    <w:ind w:right="1317" w:hanging="360"/>
                    <w:rPr>
                      <w:rFonts w:cstheme="minorHAnsi"/>
                      <w:sz w:val="22"/>
                      <w:szCs w:val="22"/>
                    </w:rPr>
                  </w:pPr>
                  <w:r w:rsidRPr="00275211">
                    <w:rPr>
                      <w:rFonts w:eastAsia="Cambria" w:cstheme="minorHAnsi"/>
                      <w:color w:val="161616"/>
                      <w:sz w:val="22"/>
                      <w:szCs w:val="22"/>
                    </w:rPr>
                    <w:t xml:space="preserve">Double-click the tab with the flow name, and call it </w:t>
                  </w:r>
                  <w:r w:rsidRPr="00275211">
                    <w:rPr>
                      <w:rFonts w:eastAsia="Courier New" w:cstheme="minorHAnsi"/>
                      <w:color w:val="161616"/>
                      <w:sz w:val="22"/>
                      <w:szCs w:val="22"/>
                    </w:rPr>
                    <w:t>Earthquake Details</w:t>
                  </w:r>
                  <w:r w:rsidRPr="00275211">
                    <w:rPr>
                      <w:rFonts w:eastAsia="Cambria" w:cstheme="minorHAnsi"/>
                      <w:color w:val="161616"/>
                      <w:sz w:val="22"/>
                      <w:szCs w:val="22"/>
                    </w:rPr>
                    <w:t>.</w:t>
                  </w:r>
                </w:p>
                <w:p w:rsidR="00275211" w:rsidRPr="00275211" w:rsidRDefault="00275211" w:rsidP="00275211">
                  <w:pPr>
                    <w:spacing w:after="56"/>
                    <w:ind w:right="1317"/>
                    <w:rPr>
                      <w:rFonts w:cstheme="minorHAnsi"/>
                      <w:sz w:val="22"/>
                      <w:szCs w:val="22"/>
                    </w:rPr>
                  </w:pPr>
                </w:p>
                <w:p w:rsidR="00275211" w:rsidRPr="00275211" w:rsidRDefault="00275211" w:rsidP="00275211">
                  <w:pPr>
                    <w:numPr>
                      <w:ilvl w:val="0"/>
                      <w:numId w:val="1"/>
                    </w:numPr>
                    <w:spacing w:after="23" w:line="248" w:lineRule="auto"/>
                    <w:ind w:right="1317" w:hanging="360"/>
                    <w:rPr>
                      <w:rFonts w:cstheme="minorHAnsi"/>
                      <w:sz w:val="22"/>
                      <w:szCs w:val="22"/>
                    </w:rPr>
                  </w:pPr>
                  <w:r w:rsidRPr="00275211">
                    <w:rPr>
                      <w:rFonts w:eastAsia="Cambria" w:cstheme="minorHAnsi"/>
                      <w:color w:val="161616"/>
                      <w:sz w:val="22"/>
                      <w:szCs w:val="22"/>
                    </w:rPr>
                    <w:t xml:space="preserve">Click the hamburger menu, and then click </w:t>
                  </w:r>
                  <w:r w:rsidRPr="00275211">
                    <w:rPr>
                      <w:rFonts w:eastAsia="Cambria" w:cstheme="minorHAnsi"/>
                      <w:b/>
                      <w:color w:val="161616"/>
                      <w:sz w:val="22"/>
                      <w:szCs w:val="22"/>
                    </w:rPr>
                    <w:t>Manage palette</w:t>
                  </w:r>
                  <w:r w:rsidRPr="00275211">
                    <w:rPr>
                      <w:rFonts w:eastAsia="Cambria" w:cstheme="minorHAnsi"/>
                      <w:color w:val="161616"/>
                      <w:sz w:val="22"/>
                      <w:szCs w:val="22"/>
                    </w:rPr>
                    <w:t xml:space="preserve">. Look for </w:t>
                  </w:r>
                  <w:r w:rsidRPr="00275211">
                    <w:rPr>
                      <w:rFonts w:eastAsia="Cambria" w:cstheme="minorHAnsi"/>
                      <w:b/>
                      <w:color w:val="161616"/>
                      <w:sz w:val="22"/>
                      <w:szCs w:val="22"/>
                    </w:rPr>
                    <w:t xml:space="preserve">node-red-node- open weather map </w:t>
                  </w:r>
                  <w:r w:rsidRPr="00275211">
                    <w:rPr>
                      <w:rFonts w:eastAsia="Cambria" w:cstheme="minorHAnsi"/>
                      <w:color w:val="161616"/>
                      <w:sz w:val="22"/>
                      <w:szCs w:val="22"/>
                    </w:rPr>
                    <w:t>to install these additional nodes in your palette.</w:t>
                  </w:r>
                </w:p>
                <w:p w:rsidR="00275211" w:rsidRDefault="00275211" w:rsidP="00275211"/>
                <w:p w:rsidR="00275211" w:rsidRDefault="00275211"/>
              </w:txbxContent>
            </v:textbox>
          </v:shape>
        </w:pict>
      </w:r>
    </w:p>
    <w:p w:rsidR="00275211" w:rsidRPr="00275211" w:rsidRDefault="00275211" w:rsidP="00275211"/>
    <w:p w:rsidR="00275211" w:rsidRPr="00275211" w:rsidRDefault="00275211" w:rsidP="00275211"/>
    <w:p w:rsidR="00275211" w:rsidRPr="00275211" w:rsidRDefault="00275211" w:rsidP="00275211"/>
    <w:p w:rsidR="00275211" w:rsidRPr="00275211" w:rsidRDefault="00275211" w:rsidP="00275211"/>
    <w:p w:rsidR="00275211" w:rsidRDefault="00275211" w:rsidP="00275211"/>
    <w:p w:rsidR="00275211" w:rsidRDefault="00275211" w:rsidP="00275211"/>
    <w:p w:rsidR="00180036" w:rsidRDefault="00180036" w:rsidP="00275211">
      <w:r>
        <w:rPr>
          <w:noProof/>
          <w:lang w:val="en-US"/>
        </w:rPr>
        <w:drawing>
          <wp:inline distT="0" distB="0" distL="0" distR="0">
            <wp:extent cx="5731510" cy="2728868"/>
            <wp:effectExtent l="0" t="0" r="0" b="1905"/>
            <wp:docPr id="474" name="Picture 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036" w:rsidRDefault="00180036" w:rsidP="00275211"/>
    <w:p w:rsidR="00180036" w:rsidRDefault="00EC2855" w:rsidP="00275211">
      <w:r w:rsidRPr="00EC2855">
        <w:rPr>
          <w:noProof/>
        </w:rPr>
        <w:pict>
          <v:shape id="Text Box 7" o:spid="_x0000_s1027" type="#_x0000_t202" style="position:absolute;margin-left:-57.15pt;margin-top:11.4pt;width:581.65pt;height:196.9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" fillcolor="white [3201]" strokecolor="white [3212]" strokeweight=".5pt">
            <v:textbox>
              <w:txbxContent>
                <w:p w:rsidR="00180036" w:rsidRDefault="00180036" w:rsidP="00180036">
                  <w:pPr>
                    <w:spacing w:after="23" w:line="248" w:lineRule="auto"/>
                    <w:ind w:left="970" w:right="1448" w:hanging="10"/>
                  </w:pP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Add an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 xml:space="preserve">HTTP input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>node to your flow.</w:t>
                  </w:r>
                </w:p>
                <w:p w:rsidR="00180036" w:rsidRDefault="00180036" w:rsidP="00180036"/>
                <w:p w:rsidR="00180036" w:rsidRDefault="00180036" w:rsidP="00180036">
                  <w:pPr>
                    <w:spacing w:after="23" w:line="248" w:lineRule="auto"/>
                    <w:ind w:left="1690" w:right="2891" w:hanging="10"/>
                  </w:pP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Double-click the node to edit it. Set the method to </w:t>
                  </w:r>
                  <w:r>
                    <w:rPr>
                      <w:rFonts w:ascii="Courier New" w:eastAsia="Courier New" w:hAnsi="Courier New" w:cs="Courier New"/>
                      <w:color w:val="161616"/>
                      <w:sz w:val="22"/>
                    </w:rPr>
                    <w:t xml:space="preserve">GET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and set the URL to </w:t>
                  </w:r>
                  <w:r>
                    <w:rPr>
                      <w:rFonts w:ascii="Courier New" w:eastAsia="Courier New" w:hAnsi="Courier New" w:cs="Courier New"/>
                      <w:color w:val="161616"/>
                      <w:sz w:val="22"/>
                    </w:rPr>
                    <w:t>/earthquakeinfo-hr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>.</w:t>
                  </w:r>
                </w:p>
                <w:p w:rsidR="00180036" w:rsidRDefault="00180036" w:rsidP="00180036"/>
                <w:p w:rsidR="00180036" w:rsidRDefault="00180036" w:rsidP="00180036">
                  <w:pPr>
                    <w:numPr>
                      <w:ilvl w:val="0"/>
                      <w:numId w:val="3"/>
                    </w:numPr>
                    <w:spacing w:after="23" w:line="248" w:lineRule="auto"/>
                    <w:ind w:right="1359" w:hanging="360"/>
                  </w:pP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Add an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 xml:space="preserve">HTTP response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node, and connect it to the previously added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 xml:space="preserve">HTTP input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node.All other nodes introduced in this sub-section is to be added between the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 xml:space="preserve">HTTP input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node and the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 xml:space="preserve">HTTP response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>node.</w:t>
                  </w:r>
                </w:p>
                <w:p w:rsidR="00180036" w:rsidRDefault="00180036" w:rsidP="00180036">
                  <w:pPr>
                    <w:numPr>
                      <w:ilvl w:val="0"/>
                      <w:numId w:val="3"/>
                    </w:numPr>
                    <w:spacing w:after="5" w:line="264" w:lineRule="auto"/>
                    <w:ind w:right="1359" w:hanging="360"/>
                  </w:pP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Add an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 xml:space="preserve">HTTP request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node and setthe </w:t>
                  </w:r>
                  <w:r>
                    <w:rPr>
                      <w:rFonts w:ascii="Cambria" w:eastAsia="Cambria" w:hAnsi="Cambria" w:cs="Cambria"/>
                      <w:i/>
                      <w:color w:val="161616"/>
                      <w:sz w:val="22"/>
                    </w:rPr>
                    <w:t xml:space="preserve">URL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to </w:t>
                  </w:r>
                  <w:r>
                    <w:rPr>
                      <w:rFonts w:ascii="Courier New" w:eastAsia="Courier New" w:hAnsi="Courier New" w:cs="Courier New"/>
                      <w:color w:val="161616"/>
                      <w:sz w:val="22"/>
                    </w:rPr>
                    <w:t>https://earthquake.usgs.gov/earthquakes/feed/v1.0/summary</w:t>
                  </w:r>
                </w:p>
                <w:p w:rsidR="00180036" w:rsidRDefault="00180036" w:rsidP="00180036">
                  <w:pPr>
                    <w:spacing w:after="55" w:line="248" w:lineRule="auto"/>
                    <w:ind w:left="1690" w:right="1033" w:hanging="10"/>
                  </w:pPr>
                  <w:r>
                    <w:rPr>
                      <w:rFonts w:ascii="Courier New" w:eastAsia="Courier New" w:hAnsi="Courier New" w:cs="Courier New"/>
                      <w:color w:val="161616"/>
                      <w:sz w:val="22"/>
                    </w:rPr>
                    <w:t>/all_hour.geojson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, the </w:t>
                  </w:r>
                  <w:r>
                    <w:rPr>
                      <w:rFonts w:ascii="Cambria" w:eastAsia="Cambria" w:hAnsi="Cambria" w:cs="Cambria"/>
                      <w:i/>
                      <w:color w:val="161616"/>
                      <w:sz w:val="22"/>
                    </w:rPr>
                    <w:t xml:space="preserve">Method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to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 xml:space="preserve">GET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and the </w:t>
                  </w:r>
                  <w:r>
                    <w:rPr>
                      <w:rFonts w:ascii="Cambria" w:eastAsia="Cambria" w:hAnsi="Cambria" w:cs="Cambria"/>
                      <w:i/>
                      <w:color w:val="161616"/>
                      <w:sz w:val="22"/>
                    </w:rPr>
                    <w:t xml:space="preserve">Return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to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>a parsed JSON object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. This will allow extracting all earthquakes that occurred within the last hour. Name this node </w:t>
                  </w:r>
                  <w:r>
                    <w:rPr>
                      <w:rFonts w:ascii="Courier New" w:eastAsia="Courier New" w:hAnsi="Courier New" w:cs="Courier New"/>
                      <w:color w:val="161616"/>
                      <w:sz w:val="22"/>
                    </w:rPr>
                    <w:t xml:space="preserve">Get </w:t>
                  </w:r>
                </w:p>
                <w:p w:rsidR="00180036" w:rsidRDefault="00180036"/>
              </w:txbxContent>
            </v:textbox>
          </v:shape>
        </w:pict>
      </w:r>
    </w:p>
    <w:p w:rsidR="00180036" w:rsidRDefault="00180036" w:rsidP="00275211"/>
    <w:p w:rsidR="00E143AC" w:rsidRDefault="00E143AC" w:rsidP="00275211"/>
    <w:p w:rsidR="00E143AC" w:rsidRDefault="00E143AC">
      <w:r>
        <w:br w:type="page"/>
      </w:r>
    </w:p>
    <w:p w:rsidR="00180036" w:rsidRDefault="00E143AC" w:rsidP="00275211">
      <w:r>
        <w:rPr>
          <w:noProof/>
          <w:lang w:val="en-US"/>
        </w:rPr>
        <w:lastRenderedPageBreak/>
        <w:drawing>
          <wp:inline distT="0" distB="0" distL="0" distR="0">
            <wp:extent cx="5647765" cy="3962400"/>
            <wp:effectExtent l="0" t="0" r="3810" b="0"/>
            <wp:docPr id="580" name="Picture 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Picture 5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766" cy="398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AC" w:rsidRDefault="00E143AC" w:rsidP="00275211"/>
    <w:p w:rsidR="00E143AC" w:rsidRDefault="00E143AC" w:rsidP="00275211"/>
    <w:p w:rsidR="00E143AC" w:rsidRDefault="00E143AC" w:rsidP="00275211"/>
    <w:p w:rsidR="00E143AC" w:rsidRDefault="00E143AC" w:rsidP="00275211"/>
    <w:p w:rsidR="00E143AC" w:rsidRDefault="00E143AC" w:rsidP="00275211"/>
    <w:p w:rsidR="00E143AC" w:rsidRDefault="00E143AC" w:rsidP="00275211"/>
    <w:tbl>
      <w:tblPr>
        <w:tblStyle w:val="TableGrid"/>
        <w:tblW w:w="9360" w:type="dxa"/>
        <w:tblInd w:w="-15" w:type="dxa"/>
        <w:tblCellMar>
          <w:top w:w="53" w:type="dxa"/>
        </w:tblCellMar>
        <w:tblLook w:val="04A0"/>
      </w:tblPr>
      <w:tblGrid>
        <w:gridCol w:w="2232"/>
        <w:gridCol w:w="293"/>
        <w:gridCol w:w="6502"/>
        <w:gridCol w:w="333"/>
      </w:tblGrid>
      <w:tr w:rsidR="00E143AC" w:rsidTr="00E143AC">
        <w:trPr>
          <w:trHeight w:val="265"/>
        </w:trPr>
        <w:tc>
          <w:tcPr>
            <w:tcW w:w="9027" w:type="dxa"/>
            <w:gridSpan w:val="3"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:rsidR="00E143AC" w:rsidRDefault="00E143AC" w:rsidP="007264AA">
            <w:pPr>
              <w:ind w:left="22"/>
              <w:jc w:val="both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Add a </w:t>
            </w:r>
            <w:r>
              <w:rPr>
                <w:rFonts w:ascii="Tahoma" w:eastAsia="Tahoma" w:hAnsi="Tahoma" w:cs="Tahoma"/>
                <w:b/>
                <w:color w:val="161616"/>
                <w:sz w:val="20"/>
              </w:rPr>
              <w:t xml:space="preserve">change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node. Double-click the node to modify it. Name this node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Set Earthquake Info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. In 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:rsidR="00E143AC" w:rsidRDefault="00E143AC" w:rsidP="007264AA"/>
        </w:tc>
      </w:tr>
      <w:tr w:rsidR="00E143AC" w:rsidTr="00E143AC">
        <w:trPr>
          <w:trHeight w:val="260"/>
        </w:trPr>
        <w:tc>
          <w:tcPr>
            <w:tcW w:w="2525" w:type="dxa"/>
            <w:gridSpan w:val="2"/>
            <w:vMerge w:val="restart"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:rsidR="00E143AC" w:rsidRDefault="00E143AC" w:rsidP="007264AA">
            <w:pPr>
              <w:ind w:left="22"/>
              <w:jc w:val="both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the </w:t>
            </w:r>
            <w:r>
              <w:rPr>
                <w:rFonts w:ascii="Tahoma" w:eastAsia="Tahoma" w:hAnsi="Tahoma" w:cs="Tahoma"/>
                <w:b/>
                <w:color w:val="161616"/>
                <w:sz w:val="20"/>
              </w:rPr>
              <w:t xml:space="preserve">Rules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section, add rul to </w:t>
            </w:r>
            <w:r>
              <w:rPr>
                <w:rFonts w:ascii="Verdana" w:eastAsia="Verdana" w:hAnsi="Verdana" w:cs="Verdana"/>
                <w:i/>
                <w:color w:val="161616"/>
                <w:sz w:val="20"/>
              </w:rPr>
              <w:t xml:space="preserve">Delete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msg.topic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:rsidR="00E143AC" w:rsidRDefault="008605FC" w:rsidP="007264AA">
            <w:pPr>
              <w:ind w:left="-31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>E</w:t>
            </w:r>
            <w:r w:rsidR="00E143AC">
              <w:rPr>
                <w:rFonts w:ascii="Verdana" w:eastAsia="Verdana" w:hAnsi="Verdana" w:cs="Verdana"/>
                <w:color w:val="161616"/>
                <w:sz w:val="20"/>
              </w:rPr>
              <w:t>s</w:t>
            </w:r>
          </w:p>
        </w:tc>
      </w:tr>
      <w:tr w:rsidR="00E143AC" w:rsidTr="00E143AC">
        <w:trPr>
          <w:trHeight w:val="266"/>
        </w:trPr>
        <w:tc>
          <w:tcPr>
            <w:tcW w:w="0" w:type="auto"/>
            <w:gridSpan w:val="2"/>
            <w:vMerge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:rsidR="00E143AC" w:rsidRDefault="00E143AC" w:rsidP="007264AA"/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single" w:sz="56" w:space="0" w:color="F4F4F4"/>
            </w:tcBorders>
          </w:tcPr>
          <w:p w:rsidR="00E143AC" w:rsidRDefault="00E143AC" w:rsidP="007264AA">
            <w:pPr>
              <w:ind w:left="-408" w:right="174"/>
              <w:jc w:val="right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msg.headers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msg.statusCode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msg.responseUrl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and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msg.redirectLis </w:t>
            </w:r>
          </w:p>
        </w:tc>
      </w:tr>
      <w:tr w:rsidR="00E143AC" w:rsidTr="00E143AC">
        <w:trPr>
          <w:trHeight w:val="265"/>
        </w:trPr>
        <w:tc>
          <w:tcPr>
            <w:tcW w:w="2232" w:type="dxa"/>
            <w:tcBorders>
              <w:top w:val="nil"/>
              <w:left w:val="single" w:sz="12" w:space="0" w:color="F4F4F4"/>
              <w:bottom w:val="nil"/>
              <w:right w:val="single" w:sz="18" w:space="0" w:color="FFFFFF"/>
            </w:tcBorders>
          </w:tcPr>
          <w:p w:rsidR="00E143AC" w:rsidRDefault="00E143AC" w:rsidP="007264AA">
            <w:pPr>
              <w:ind w:left="22"/>
              <w:jc w:val="both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t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and </w:t>
            </w:r>
            <w:r>
              <w:rPr>
                <w:rFonts w:ascii="Verdana" w:eastAsia="Verdana" w:hAnsi="Verdana" w:cs="Verdana"/>
                <w:i/>
                <w:color w:val="161616"/>
                <w:sz w:val="20"/>
              </w:rPr>
              <w:t xml:space="preserve">Set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msg.payloa</w:t>
            </w:r>
          </w:p>
        </w:tc>
        <w:tc>
          <w:tcPr>
            <w:tcW w:w="7128" w:type="dxa"/>
            <w:gridSpan w:val="3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F4F4F4"/>
          </w:tcPr>
          <w:p w:rsidR="00E143AC" w:rsidRDefault="00E143AC" w:rsidP="007264AA">
            <w:pPr>
              <w:ind w:left="-52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d payload.features.</w:t>
            </w:r>
          </w:p>
        </w:tc>
      </w:tr>
      <w:tr w:rsidR="00E143AC" w:rsidTr="00E143AC">
        <w:trPr>
          <w:trHeight w:val="2341"/>
        </w:trPr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:rsidR="00E143AC" w:rsidRDefault="00E143AC" w:rsidP="007264AA">
            <w:pPr>
              <w:spacing w:after="15"/>
              <w:ind w:left="22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{</w:t>
            </w:r>
          </w:p>
          <w:p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"type":properties.type, </w:t>
            </w:r>
          </w:p>
          <w:p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"magnitude": properties.mag, </w:t>
            </w:r>
          </w:p>
          <w:p w:rsidR="00E143AC" w:rsidRDefault="00E143AC" w:rsidP="007264AA">
            <w:pPr>
              <w:spacing w:after="15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"location": properties.place,</w:t>
            </w:r>
          </w:p>
          <w:p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"longitude":geometry.coordinates[0], </w:t>
            </w:r>
          </w:p>
          <w:p w:rsidR="00E143AC" w:rsidRDefault="00E143AC" w:rsidP="007264AA">
            <w:pPr>
              <w:spacing w:after="15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"latitude":geometry.coordinates[1], </w:t>
            </w:r>
          </w:p>
          <w:p w:rsidR="00E143AC" w:rsidRDefault="00E143AC" w:rsidP="007264AA">
            <w:pPr>
              <w:spacing w:after="17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"depth":geometry.coordinates[2], </w:t>
            </w:r>
          </w:p>
          <w:p w:rsidR="00E143AC" w:rsidRDefault="00E143AC" w:rsidP="007264AA">
            <w:pPr>
              <w:ind w:left="895" w:right="3905" w:hanging="499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"timestamp": $fromMillis(properties.time,</w:t>
            </w:r>
          </w:p>
        </w:tc>
      </w:tr>
    </w:tbl>
    <w:p w:rsidR="00E143AC" w:rsidRPr="00275211" w:rsidRDefault="00E143AC" w:rsidP="00275211"/>
    <w:sectPr w:rsidR="00E143AC" w:rsidRPr="00275211" w:rsidSect="00EC2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661" w:rsidRDefault="00C23661" w:rsidP="00275211">
      <w:r>
        <w:separator/>
      </w:r>
    </w:p>
  </w:endnote>
  <w:endnote w:type="continuationSeparator" w:id="1">
    <w:p w:rsidR="00C23661" w:rsidRDefault="00C23661" w:rsidP="002752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661" w:rsidRDefault="00C23661" w:rsidP="00275211">
      <w:r>
        <w:separator/>
      </w:r>
    </w:p>
  </w:footnote>
  <w:footnote w:type="continuationSeparator" w:id="1">
    <w:p w:rsidR="00C23661" w:rsidRDefault="00C23661" w:rsidP="002752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2870"/>
    <w:multiLevelType w:val="hybridMultilevel"/>
    <w:tmpl w:val="F5E03232"/>
    <w:lvl w:ilvl="0" w:tplc="F25AE8F0">
      <w:start w:val="1"/>
      <w:numFmt w:val="decimal"/>
      <w:lvlText w:val="%1."/>
      <w:lvlJc w:val="left"/>
      <w:pPr>
        <w:ind w:left="1013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70BD08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707068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0235E4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84F97A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E681CE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4E279C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E68BC2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98E036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CB94FA7"/>
    <w:multiLevelType w:val="hybridMultilevel"/>
    <w:tmpl w:val="1932E3EE"/>
    <w:lvl w:ilvl="0" w:tplc="A6302A4E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BEACE0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12149A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F6CD30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2A61EC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7AE982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18B5BE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4CF1FE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9A890C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D1E786F"/>
    <w:multiLevelType w:val="hybridMultilevel"/>
    <w:tmpl w:val="1932E3EE"/>
    <w:lvl w:ilvl="0" w:tplc="FFFFFFFF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2DC6FD8"/>
    <w:multiLevelType w:val="hybridMultilevel"/>
    <w:tmpl w:val="1932E3EE"/>
    <w:lvl w:ilvl="0" w:tplc="FFFFFFFF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A4029E1"/>
    <w:multiLevelType w:val="hybridMultilevel"/>
    <w:tmpl w:val="1D269DE0"/>
    <w:lvl w:ilvl="0" w:tplc="2A50ABF4">
      <w:start w:val="4"/>
      <w:numFmt w:val="decimal"/>
      <w:lvlText w:val="%1"/>
      <w:lvlJc w:val="left"/>
      <w:pPr>
        <w:ind w:left="362" w:hanging="360"/>
      </w:pPr>
      <w:rPr>
        <w:rFonts w:ascii="Arial" w:eastAsia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082" w:hanging="360"/>
      </w:pPr>
    </w:lvl>
    <w:lvl w:ilvl="2" w:tplc="0809001B" w:tentative="1">
      <w:start w:val="1"/>
      <w:numFmt w:val="lowerRoman"/>
      <w:lvlText w:val="%3."/>
      <w:lvlJc w:val="right"/>
      <w:pPr>
        <w:ind w:left="1802" w:hanging="180"/>
      </w:pPr>
    </w:lvl>
    <w:lvl w:ilvl="3" w:tplc="0809000F" w:tentative="1">
      <w:start w:val="1"/>
      <w:numFmt w:val="decimal"/>
      <w:lvlText w:val="%4."/>
      <w:lvlJc w:val="left"/>
      <w:pPr>
        <w:ind w:left="2522" w:hanging="360"/>
      </w:pPr>
    </w:lvl>
    <w:lvl w:ilvl="4" w:tplc="08090019" w:tentative="1">
      <w:start w:val="1"/>
      <w:numFmt w:val="lowerLetter"/>
      <w:lvlText w:val="%5."/>
      <w:lvlJc w:val="left"/>
      <w:pPr>
        <w:ind w:left="3242" w:hanging="360"/>
      </w:pPr>
    </w:lvl>
    <w:lvl w:ilvl="5" w:tplc="0809001B" w:tentative="1">
      <w:start w:val="1"/>
      <w:numFmt w:val="lowerRoman"/>
      <w:lvlText w:val="%6."/>
      <w:lvlJc w:val="right"/>
      <w:pPr>
        <w:ind w:left="3962" w:hanging="180"/>
      </w:pPr>
    </w:lvl>
    <w:lvl w:ilvl="6" w:tplc="0809000F" w:tentative="1">
      <w:start w:val="1"/>
      <w:numFmt w:val="decimal"/>
      <w:lvlText w:val="%7."/>
      <w:lvlJc w:val="left"/>
      <w:pPr>
        <w:ind w:left="4682" w:hanging="360"/>
      </w:pPr>
    </w:lvl>
    <w:lvl w:ilvl="7" w:tplc="08090019" w:tentative="1">
      <w:start w:val="1"/>
      <w:numFmt w:val="lowerLetter"/>
      <w:lvlText w:val="%8."/>
      <w:lvlJc w:val="left"/>
      <w:pPr>
        <w:ind w:left="5402" w:hanging="360"/>
      </w:pPr>
    </w:lvl>
    <w:lvl w:ilvl="8" w:tplc="0809001B" w:tentative="1">
      <w:start w:val="1"/>
      <w:numFmt w:val="lowerRoman"/>
      <w:lvlText w:val="%9."/>
      <w:lvlJc w:val="right"/>
      <w:pPr>
        <w:ind w:left="6122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5211"/>
    <w:rsid w:val="00180036"/>
    <w:rsid w:val="00275211"/>
    <w:rsid w:val="006A5C03"/>
    <w:rsid w:val="00784E79"/>
    <w:rsid w:val="008605FC"/>
    <w:rsid w:val="00C23661"/>
    <w:rsid w:val="00CA0E5E"/>
    <w:rsid w:val="00E143AC"/>
    <w:rsid w:val="00EC2855"/>
    <w:rsid w:val="00EC35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75211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752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2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211"/>
  </w:style>
  <w:style w:type="paragraph" w:styleId="Footer">
    <w:name w:val="footer"/>
    <w:basedOn w:val="Normal"/>
    <w:link w:val="FooterChar"/>
    <w:uiPriority w:val="99"/>
    <w:unhideWhenUsed/>
    <w:rsid w:val="002752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211"/>
  </w:style>
  <w:style w:type="paragraph" w:styleId="BalloonText">
    <w:name w:val="Balloon Text"/>
    <w:basedOn w:val="Normal"/>
    <w:link w:val="BalloonTextChar"/>
    <w:uiPriority w:val="99"/>
    <w:semiHidden/>
    <w:unhideWhenUsed/>
    <w:rsid w:val="008605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5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kavin jee</cp:lastModifiedBy>
  <cp:revision>4</cp:revision>
  <dcterms:created xsi:type="dcterms:W3CDTF">2022-11-04T15:20:00Z</dcterms:created>
  <dcterms:modified xsi:type="dcterms:W3CDTF">2022-11-18T04:26:00Z</dcterms:modified>
</cp:coreProperties>
</file>