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0A1" w:rsidRDefault="00000000">
      <w:pPr>
        <w:spacing w:after="0"/>
        <w:ind w:left="667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Data Flow </w:t>
      </w:r>
    </w:p>
    <w:p w:rsidR="00AE60A1" w:rsidRDefault="00000000">
      <w:pPr>
        <w:spacing w:after="0"/>
        <w:ind w:left="667" w:hanging="10"/>
        <w:jc w:val="center"/>
      </w:pPr>
      <w:r>
        <w:rPr>
          <w:rFonts w:ascii="Arial" w:eastAsia="Arial" w:hAnsi="Arial" w:cs="Arial"/>
          <w:b/>
          <w:sz w:val="24"/>
        </w:rPr>
        <w:t>Diagram &amp; User Stories</w:t>
      </w:r>
      <w:r>
        <w:t xml:space="preserve"> </w:t>
      </w:r>
    </w:p>
    <w:tbl>
      <w:tblPr>
        <w:tblStyle w:val="TableGrid"/>
        <w:tblW w:w="9352" w:type="dxa"/>
        <w:tblInd w:w="2619" w:type="dxa"/>
        <w:tblCellMar>
          <w:top w:w="1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E60A1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5"/>
            </w:pPr>
            <w:r>
              <w:rPr>
                <w:rFonts w:ascii="Arial" w:eastAsia="Arial" w:hAnsi="Arial" w:cs="Arial"/>
              </w:rPr>
              <w:t>1</w:t>
            </w:r>
            <w:r w:rsidR="00217F95">
              <w:rPr>
                <w:rFonts w:ascii="Arial" w:eastAsia="Arial" w:hAnsi="Arial" w:cs="Arial"/>
              </w:rPr>
              <w:t>1 Novem</w:t>
            </w:r>
            <w:r>
              <w:rPr>
                <w:rFonts w:ascii="Arial" w:eastAsia="Arial" w:hAnsi="Arial" w:cs="Arial"/>
              </w:rPr>
              <w:t>ber 2022</w:t>
            </w:r>
            <w:r>
              <w:t xml:space="preserve"> </w:t>
            </w:r>
          </w:p>
        </w:tc>
      </w:tr>
      <w:tr w:rsidR="00AE60A1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5"/>
            </w:pPr>
            <w:r>
              <w:rPr>
                <w:rFonts w:ascii="Arial" w:eastAsia="Arial" w:hAnsi="Arial" w:cs="Arial"/>
              </w:rPr>
              <w:t>PNT2022TMID1</w:t>
            </w:r>
            <w:r w:rsidR="000A2C0C">
              <w:rPr>
                <w:rFonts w:ascii="Arial" w:eastAsia="Arial" w:hAnsi="Arial" w:cs="Arial"/>
              </w:rPr>
              <w:t>87</w:t>
            </w:r>
            <w:r>
              <w:rPr>
                <w:rFonts w:ascii="Arial" w:eastAsia="Arial" w:hAnsi="Arial" w:cs="Arial"/>
              </w:rPr>
              <w:t>66</w:t>
            </w:r>
            <w:r>
              <w:t xml:space="preserve"> </w:t>
            </w:r>
          </w:p>
        </w:tc>
      </w:tr>
      <w:tr w:rsidR="00AE60A1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5"/>
            </w:pPr>
            <w:r>
              <w:rPr>
                <w:rFonts w:ascii="Arial" w:eastAsia="Arial" w:hAnsi="Arial" w:cs="Arial"/>
              </w:rPr>
              <w:t>Project – Real Time Communication System Powered by AI for Specially Abled.</w:t>
            </w:r>
            <w:r>
              <w:t xml:space="preserve"> </w:t>
            </w:r>
          </w:p>
        </w:tc>
      </w:tr>
      <w:tr w:rsidR="00AE60A1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5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</w:t>
            </w:r>
          </w:p>
        </w:tc>
      </w:tr>
    </w:tbl>
    <w:p w:rsidR="00AE60A1" w:rsidRDefault="00000000">
      <w:pPr>
        <w:spacing w:after="153" w:line="265" w:lineRule="auto"/>
        <w:ind w:left="-5" w:hanging="10"/>
      </w:pPr>
      <w:r>
        <w:rPr>
          <w:rFonts w:ascii="Arial" w:eastAsia="Arial" w:hAnsi="Arial" w:cs="Arial"/>
          <w:b/>
        </w:rPr>
        <w:t>Data Flow Diagrams:</w:t>
      </w:r>
      <w:r>
        <w:t xml:space="preserve"> </w:t>
      </w:r>
    </w:p>
    <w:p w:rsidR="00AE60A1" w:rsidRDefault="00000000">
      <w:pPr>
        <w:spacing w:after="102" w:line="329" w:lineRule="auto"/>
        <w:ind w:left="14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information, </w:t>
      </w:r>
      <w:r>
        <w:rPr>
          <w:rFonts w:ascii="Arial" w:eastAsia="Arial" w:hAnsi="Arial" w:cs="Arial"/>
          <w:b/>
        </w:rPr>
        <w:t>Data Flow Diagram:</w:t>
      </w:r>
      <w:r>
        <w:t xml:space="preserve"> </w:t>
      </w:r>
    </w:p>
    <w:p w:rsidR="00AE60A1" w:rsidRDefault="00000000">
      <w:pPr>
        <w:tabs>
          <w:tab w:val="center" w:pos="1151"/>
          <w:tab w:val="center" w:pos="4069"/>
        </w:tabs>
        <w:spacing w:after="417" w:line="265" w:lineRule="auto"/>
      </w:pPr>
      <w:r>
        <w:tab/>
      </w:r>
      <w:r>
        <w:rPr>
          <w:rFonts w:ascii="Arial" w:eastAsia="Arial" w:hAnsi="Arial" w:cs="Arial"/>
          <w:b/>
        </w:rPr>
        <w:t>:</w:t>
      </w:r>
      <w:r>
        <w:t xml:space="preserve"> </w:t>
      </w:r>
      <w:r>
        <w:tab/>
        <w:t xml:space="preserve"> </w:t>
      </w:r>
    </w:p>
    <w:p w:rsidR="00AE60A1" w:rsidRDefault="00000000">
      <w:pPr>
        <w:spacing w:after="0"/>
        <w:ind w:left="14"/>
      </w:pPr>
      <w:r>
        <w:rPr>
          <w:noProof/>
        </w:rPr>
        <w:drawing>
          <wp:inline distT="0" distB="0" distL="0" distR="0">
            <wp:extent cx="7114921" cy="275209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4921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A1" w:rsidRDefault="00000000">
      <w:pPr>
        <w:spacing w:after="941" w:line="265" w:lineRule="auto"/>
        <w:ind w:left="-5" w:hanging="10"/>
      </w:pPr>
      <w:r>
        <w:rPr>
          <w:rFonts w:ascii="Arial" w:eastAsia="Arial" w:hAnsi="Arial" w:cs="Arial"/>
          <w:b/>
        </w:rPr>
        <w:lastRenderedPageBreak/>
        <w:t>User Stories:</w:t>
      </w:r>
      <w:r>
        <w:t xml:space="preserve"> </w:t>
      </w:r>
    </w:p>
    <w:tbl>
      <w:tblPr>
        <w:tblStyle w:val="TableGrid"/>
        <w:tblW w:w="14500" w:type="dxa"/>
        <w:tblInd w:w="-89" w:type="dxa"/>
        <w:tblCellMar>
          <w:top w:w="21" w:type="dxa"/>
          <w:left w:w="106" w:type="dxa"/>
          <w:right w:w="82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5"/>
      </w:tblGrid>
      <w:tr w:rsidR="00AE60A1">
        <w:trPr>
          <w:trHeight w:val="7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</w:t>
            </w:r>
          </w:p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spacing w:after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AE60A1" w:rsidRDefault="00000000"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AE60A1">
        <w:trPr>
          <w:trHeight w:val="7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 w:right="122"/>
            </w:pPr>
            <w:r>
              <w:rPr>
                <w:rFonts w:ascii="Arial" w:eastAsia="Arial" w:hAnsi="Arial" w:cs="Arial"/>
                <w:sz w:val="20"/>
              </w:rPr>
              <w:t>Customer (Low vision)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 w:right="9"/>
            </w:pPr>
            <w:r>
              <w:rPr>
                <w:rFonts w:ascii="Arial" w:eastAsia="Arial" w:hAnsi="Arial" w:cs="Arial"/>
                <w:sz w:val="20"/>
              </w:rPr>
              <w:t>As a user, who has trouble reading due to low vision, I want to be able to make the text larger on the screen so that I can read it.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AE60A1">
        <w:trPr>
          <w:trHeight w:val="10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spacing w:after="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(Color blindness)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who is color blind ,I want to have access to information conveyed in color so that, I do not miss anything and I understand the content.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AE60A1">
        <w:trPr>
          <w:trHeight w:val="10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Customer</w:t>
            </w:r>
            <w:r>
              <w:t xml:space="preserve"> </w:t>
            </w:r>
          </w:p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(Impaired user)</w:t>
            </w:r>
            <w: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user, who is hearing-mpaired, Iwant a transcript of the spoken audio so that I can have access to all information provided in audio clips</w:t>
            </w:r>
            <w: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1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</w:tr>
    </w:tbl>
    <w:p w:rsidR="00AE60A1" w:rsidRDefault="00000000">
      <w:pPr>
        <w:spacing w:after="0"/>
        <w:ind w:left="14"/>
      </w:pPr>
      <w:r>
        <w:t xml:space="preserve"> </w:t>
      </w:r>
    </w:p>
    <w:sectPr w:rsidR="00AE60A1">
      <w:pgSz w:w="16838" w:h="11906" w:orient="landscape"/>
      <w:pgMar w:top="1451" w:right="1492" w:bottom="151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A1"/>
    <w:rsid w:val="000A2C0C"/>
    <w:rsid w:val="00217F95"/>
    <w:rsid w:val="00A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937F"/>
  <w15:docId w15:val="{2AE02749-D9A6-45E4-A23A-AC34DF1E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hemanth hemu</cp:lastModifiedBy>
  <cp:revision>3</cp:revision>
  <dcterms:created xsi:type="dcterms:W3CDTF">2022-11-11T14:40:00Z</dcterms:created>
  <dcterms:modified xsi:type="dcterms:W3CDTF">2022-11-11T15:01:00Z</dcterms:modified>
</cp:coreProperties>
</file>