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FB8C" w14:textId="16B2439C" w:rsidR="00583753" w:rsidRDefault="00000000">
      <w:pPr>
        <w:spacing w:after="0"/>
        <w:ind w:left="33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BD8EAAD" w14:textId="77777777" w:rsidR="00583753" w:rsidRDefault="00000000">
      <w:pPr>
        <w:spacing w:after="0"/>
        <w:ind w:left="335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BAFA6E4" w14:textId="77777777" w:rsidR="00583753" w:rsidRDefault="00000000">
      <w:pPr>
        <w:spacing w:after="0"/>
        <w:ind w:left="38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83753" w14:paraId="1F073B7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73EF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8273" w14:textId="77777777" w:rsidR="0058375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17 October 2022 </w:t>
            </w:r>
          </w:p>
        </w:tc>
      </w:tr>
      <w:tr w:rsidR="00583753" w14:paraId="378EF32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F4DB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7157" w14:textId="5B2E092C" w:rsidR="0058375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PNT2022TMID1</w:t>
            </w:r>
            <w:r w:rsidR="006001E4">
              <w:rPr>
                <w:rFonts w:ascii="Arial" w:eastAsia="Arial" w:hAnsi="Arial" w:cs="Arial"/>
              </w:rPr>
              <w:t>1612</w:t>
            </w:r>
          </w:p>
        </w:tc>
      </w:tr>
      <w:tr w:rsidR="00583753" w14:paraId="1482452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926F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6473" w14:textId="77777777" w:rsidR="0058375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Web Phishing Detection </w:t>
            </w:r>
          </w:p>
        </w:tc>
      </w:tr>
      <w:tr w:rsidR="00583753" w14:paraId="0CBB256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DA0E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2779" w14:textId="77777777" w:rsidR="0058375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295943E" w14:textId="77777777" w:rsidR="00583753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F64C320" w14:textId="77777777" w:rsidR="00583753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179E69BD" w14:textId="77777777" w:rsidR="00583753" w:rsidRDefault="00000000">
      <w:pPr>
        <w:spacing w:after="15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334B2A3D" w14:textId="53DE6AC1" w:rsidR="00583753" w:rsidRDefault="006001E4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14FA0A" wp14:editId="6094033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740140" cy="3794760"/>
            <wp:effectExtent l="0" t="0" r="3810" b="0"/>
            <wp:wrapTight wrapText="bothSides">
              <wp:wrapPolygon edited="0">
                <wp:start x="0" y="0"/>
                <wp:lineTo x="0" y="21470"/>
                <wp:lineTo x="21562" y="21470"/>
                <wp:lineTo x="21562" y="0"/>
                <wp:lineTo x="0" y="0"/>
              </wp:wrapPolygon>
            </wp:wrapTight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01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</w:rPr>
        <w:t xml:space="preserve"> </w:t>
      </w:r>
    </w:p>
    <w:p w14:paraId="65A030F0" w14:textId="06BECB6C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D824BAA" w14:textId="77777777" w:rsidR="00583753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583753" w14:paraId="692E6933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8DA" w14:textId="77777777" w:rsidR="00583753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82D8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7587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ACCF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83753" w14:paraId="266CFA9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A7DD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9710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91F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How user interacts with application 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A89A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 </w:t>
            </w:r>
          </w:p>
        </w:tc>
      </w:tr>
      <w:tr w:rsidR="00583753" w14:paraId="25E9D61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6A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65B1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D82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AE69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583753" w14:paraId="0514B449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2EA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58B6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36AD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6EBA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Flask, IBM Cloud </w:t>
            </w:r>
          </w:p>
        </w:tc>
      </w:tr>
      <w:tr w:rsidR="00583753" w14:paraId="06A87222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F86A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AE36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0DD4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7168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583753" w14:paraId="3E01816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438B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E005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0651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3DDA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583753" w14:paraId="05C2EB1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2E05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501C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F0EE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9B20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583753" w14:paraId="6452FFDE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FB12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A4FA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094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BB9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Filesystem </w:t>
            </w:r>
          </w:p>
        </w:tc>
      </w:tr>
      <w:tr w:rsidR="00583753" w14:paraId="61DCE665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C4A2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64A7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206C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D38F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Google API, Apple REST API </w:t>
            </w:r>
          </w:p>
        </w:tc>
      </w:tr>
      <w:tr w:rsidR="00583753" w14:paraId="0F16826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9B89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D7B9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9EE9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2E28" w14:textId="77777777" w:rsidR="00583753" w:rsidRDefault="00000000">
            <w:pPr>
              <w:spacing w:after="0"/>
              <w:ind w:right="29"/>
            </w:pPr>
            <w:r>
              <w:rPr>
                <w:rFonts w:ascii="Arial" w:eastAsia="Arial" w:hAnsi="Arial" w:cs="Arial"/>
              </w:rPr>
              <w:t xml:space="preserve">Logistic Regression, K means clustering, CNN etc </w:t>
            </w:r>
          </w:p>
        </w:tc>
      </w:tr>
      <w:tr w:rsidR="00583753" w14:paraId="28ACA0C7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8E0" w14:textId="77777777" w:rsidR="00583753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49F4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B16" w14:textId="77777777" w:rsidR="00583753" w:rsidRDefault="00000000">
            <w:pPr>
              <w:spacing w:after="0" w:line="238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43E3082A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FFC2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01A0A9F8" w14:textId="77777777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BA54100" w14:textId="77777777" w:rsidR="00583753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DBB4F6D" w14:textId="77777777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5E2F74D" w14:textId="77777777" w:rsidR="00583753" w:rsidRDefault="00000000">
      <w:r>
        <w:rPr>
          <w:rFonts w:ascii="Arial" w:eastAsia="Arial" w:hAnsi="Arial" w:cs="Arial"/>
          <w:b/>
        </w:rPr>
        <w:t xml:space="preserve"> </w:t>
      </w:r>
    </w:p>
    <w:p w14:paraId="1F36404F" w14:textId="77777777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F4DC992" w14:textId="77777777" w:rsidR="0058375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63AF30D" w14:textId="77777777" w:rsidR="00583753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583753" w14:paraId="4539D7EC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343A" w14:textId="77777777" w:rsidR="00583753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9499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916B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758F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583753" w14:paraId="4DECD27B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6501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C343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AA65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C25B" w14:textId="77777777" w:rsidR="00583753" w:rsidRDefault="00000000">
            <w:pPr>
              <w:spacing w:after="0"/>
              <w:ind w:right="49"/>
            </w:pPr>
            <w:proofErr w:type="spellStart"/>
            <w:r>
              <w:rPr>
                <w:rFonts w:ascii="Arial" w:eastAsia="Arial" w:hAnsi="Arial" w:cs="Arial"/>
              </w:rPr>
              <w:t>Wifiphisher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Gophish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Zphisher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EvilginX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83753" w14:paraId="4B3E6B6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A615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2E99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7B8D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8D23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Two factor verification </w:t>
            </w:r>
          </w:p>
        </w:tc>
      </w:tr>
      <w:tr w:rsidR="00583753" w14:paraId="4E669FA5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451B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EBDC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229A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2F4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 API, Microservices for scalability </w:t>
            </w:r>
          </w:p>
        </w:tc>
      </w:tr>
      <w:tr w:rsidR="00583753" w14:paraId="117F8FCF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5116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9227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E838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5E2C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Auto scaling using IBM cloud </w:t>
            </w:r>
          </w:p>
        </w:tc>
      </w:tr>
      <w:tr w:rsidR="00583753" w14:paraId="45A6805C" w14:textId="77777777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B929" w14:textId="77777777" w:rsidR="00583753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463E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8508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227B" w14:textId="77777777" w:rsidR="0058375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Using effective message, effect of message persistence, using queues of different lengths. </w:t>
            </w:r>
          </w:p>
        </w:tc>
      </w:tr>
    </w:tbl>
    <w:p w14:paraId="1F971254" w14:textId="77777777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1A6F03E" w14:textId="77777777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5B3830" w14:textId="77777777" w:rsidR="00583753" w:rsidRDefault="00000000">
      <w:r>
        <w:rPr>
          <w:rFonts w:ascii="Arial" w:eastAsia="Arial" w:hAnsi="Arial" w:cs="Arial"/>
          <w:b/>
        </w:rPr>
        <w:t xml:space="preserve"> </w:t>
      </w:r>
    </w:p>
    <w:p w14:paraId="52877615" w14:textId="77777777" w:rsidR="0058375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1C9F78B" w14:textId="77777777" w:rsidR="00583753" w:rsidRDefault="00000000">
      <w:r>
        <w:rPr>
          <w:rFonts w:ascii="Arial" w:eastAsia="Arial" w:hAnsi="Arial" w:cs="Arial"/>
          <w:b/>
        </w:rPr>
        <w:t xml:space="preserve"> </w:t>
      </w:r>
    </w:p>
    <w:p w14:paraId="2C2A6943" w14:textId="77777777" w:rsidR="0058375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583753">
      <w:pgSz w:w="16838" w:h="11906" w:orient="landscape"/>
      <w:pgMar w:top="1447" w:right="1177" w:bottom="12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753"/>
    <w:rsid w:val="00583753"/>
    <w:rsid w:val="0060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108B"/>
  <w15:docId w15:val="{ADE31C19-DA73-4645-80E5-79B11CE5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hari</cp:lastModifiedBy>
  <cp:revision>2</cp:revision>
  <dcterms:created xsi:type="dcterms:W3CDTF">2022-11-02T09:11:00Z</dcterms:created>
  <dcterms:modified xsi:type="dcterms:W3CDTF">2022-11-02T09:11:00Z</dcterms:modified>
</cp:coreProperties>
</file>