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353E" w14:textId="3415A66A" w:rsidR="00BD7EF9" w:rsidRPr="00D75E92" w:rsidRDefault="00F44018" w:rsidP="00D75E92">
      <w:pPr>
        <w:spacing w:line="276" w:lineRule="auto"/>
        <w:jc w:val="both"/>
        <w:rPr>
          <w:rFonts w:ascii="Algerian" w:hAnsi="Algerian" w:cstheme="minorHAnsi"/>
          <w:sz w:val="40"/>
          <w:szCs w:val="40"/>
          <w:lang w:val="en-US"/>
        </w:rPr>
      </w:pPr>
      <w:r w:rsidRPr="00D75E92">
        <w:rPr>
          <w:rFonts w:ascii="Algerian" w:hAnsi="Algerian" w:cstheme="minorHAnsi"/>
          <w:sz w:val="40"/>
          <w:szCs w:val="40"/>
          <w:lang w:val="en-US"/>
        </w:rPr>
        <w:t>Web phishing detection: literature survey</w:t>
      </w:r>
    </w:p>
    <w:p w14:paraId="502AC2B3" w14:textId="77777777" w:rsidR="00EC5AEC" w:rsidRDefault="00EC5AEC" w:rsidP="00D75E92">
      <w:pPr>
        <w:spacing w:line="276" w:lineRule="auto"/>
        <w:jc w:val="both"/>
        <w:rPr>
          <w:rFonts w:asciiTheme="majorHAnsi" w:hAnsiTheme="majorHAnsi" w:cstheme="minorHAnsi"/>
          <w:sz w:val="28"/>
          <w:szCs w:val="28"/>
          <w:lang w:val="en-US"/>
        </w:rPr>
      </w:pPr>
    </w:p>
    <w:p w14:paraId="3D9E06D3" w14:textId="2D69D55B" w:rsidR="00F44018" w:rsidRPr="00D75E92" w:rsidRDefault="00F44018" w:rsidP="00D75E92">
      <w:pPr>
        <w:spacing w:line="276" w:lineRule="auto"/>
        <w:jc w:val="both"/>
        <w:rPr>
          <w:rFonts w:asciiTheme="majorHAnsi" w:hAnsiTheme="majorHAnsi" w:cstheme="minorHAnsi"/>
          <w:sz w:val="28"/>
          <w:szCs w:val="28"/>
          <w:lang w:val="en-US"/>
        </w:rPr>
      </w:pPr>
      <w:r w:rsidRPr="00D75E92">
        <w:rPr>
          <w:rFonts w:asciiTheme="majorHAnsi" w:hAnsiTheme="majorHAnsi" w:cstheme="minorHAnsi"/>
          <w:sz w:val="28"/>
          <w:szCs w:val="28"/>
          <w:lang w:val="en-US"/>
        </w:rPr>
        <w:t>INTRODUCTION:</w:t>
      </w:r>
    </w:p>
    <w:p w14:paraId="4D7227BB" w14:textId="3960AE4C" w:rsidR="00F44018" w:rsidRPr="00D75E92" w:rsidRDefault="00F44018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color w:val="202124"/>
          <w:sz w:val="24"/>
          <w:szCs w:val="24"/>
          <w:shd w:val="clear" w:color="auto" w:fill="FFFFFF"/>
        </w:rPr>
        <w:t>Phishing attacks are</w:t>
      </w:r>
      <w:r w:rsidR="00D75E92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practice of sending fraudulent communications that appear to come from a reputable source. </w:t>
      </w:r>
      <w:r w:rsidRPr="00D75E92">
        <w:rPr>
          <w:rFonts w:cstheme="minorHAnsi"/>
          <w:color w:val="202124"/>
          <w:sz w:val="24"/>
          <w:szCs w:val="24"/>
          <w:shd w:val="clear" w:color="auto" w:fill="FFFFFF"/>
        </w:rPr>
        <w:t>It is usually done through email. The goal is to steal sensitive data like credit card and login information, or to install malware on the victim's machine.</w:t>
      </w:r>
      <w:r w:rsidRPr="00D75E92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D75E92">
        <w:rPr>
          <w:rFonts w:cstheme="minorHAnsi"/>
          <w:sz w:val="24"/>
          <w:szCs w:val="24"/>
        </w:rPr>
        <w:t>For example, a system can be</w:t>
      </w:r>
      <w:r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technically secure enough against password theft, however</w:t>
      </w:r>
      <w:r w:rsidR="002768F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unaware end users may leak their passwords if an attacker</w:t>
      </w:r>
      <w:r w:rsidR="002768F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asked them to update their</w:t>
      </w:r>
      <w:r w:rsidR="002768F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passwords via a given Hypertext</w:t>
      </w:r>
      <w:r w:rsidR="002768F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Transfer Protocol (HTTP) link, which ultimately threatens the</w:t>
      </w:r>
      <w:r w:rsidR="002768F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overall security of the system.</w:t>
      </w:r>
    </w:p>
    <w:p w14:paraId="66C979B6" w14:textId="5B7D7240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Since phishing attacks aim at exploiting weaknesses found</w:t>
      </w:r>
      <w:r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it is difficult to mitigate</w:t>
      </w:r>
      <w:r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them.</w:t>
      </w:r>
      <w:r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On the other</w:t>
      </w:r>
      <w:r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hand, software phishing detection techniques are evaluated</w:t>
      </w:r>
      <w:r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against bulk phishing attacks, which makes their performance</w:t>
      </w:r>
      <w:r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practically unknown with regards to targeted forms of phishing</w:t>
      </w:r>
      <w:r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attacks. These</w:t>
      </w:r>
      <w:r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limitations in phishing mitigation techniques</w:t>
      </w:r>
      <w:r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have practically resulted in security breaches against several</w:t>
      </w:r>
      <w:r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organizations including leading information security providers</w:t>
      </w:r>
      <w:r w:rsidRPr="00D75E92">
        <w:rPr>
          <w:rFonts w:cstheme="minorHAnsi"/>
          <w:sz w:val="24"/>
          <w:szCs w:val="24"/>
        </w:rPr>
        <w:t>.</w:t>
      </w:r>
    </w:p>
    <w:p w14:paraId="7694F217" w14:textId="0F827032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This survey begins by:</w:t>
      </w:r>
    </w:p>
    <w:p w14:paraId="20167086" w14:textId="162E4D0C" w:rsidR="002768F6" w:rsidRPr="00D75E92" w:rsidRDefault="002768F6" w:rsidP="00D75E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Defining the phishing problem. It is important to note that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the phishing definition in the literature is not consistent,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and thus a comparison of a number of definitions is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presented.</w:t>
      </w:r>
    </w:p>
    <w:p w14:paraId="3DBA1148" w14:textId="34B139D9" w:rsidR="002768F6" w:rsidRPr="00D75E92" w:rsidRDefault="002768F6" w:rsidP="00D75E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Categorizing anti-phishing solutions from the perspective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of phishing campaign life-cycle. This presents the various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anti-phishing solution categories such as </w:t>
      </w:r>
      <w:r w:rsidRPr="00D75E92">
        <w:rPr>
          <w:rFonts w:cstheme="minorHAnsi"/>
          <w:i/>
          <w:iCs/>
          <w:sz w:val="24"/>
          <w:szCs w:val="24"/>
        </w:rPr>
        <w:t>detection</w:t>
      </w:r>
      <w:r w:rsidRPr="00D75E92">
        <w:rPr>
          <w:rFonts w:cstheme="minorHAnsi"/>
          <w:sz w:val="24"/>
          <w:szCs w:val="24"/>
        </w:rPr>
        <w:t>. It is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important to view the overall anti-phishing picture from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 high-level perspective before diving into a particular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technique, namely: phishing detection techniques (which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is the scope of this survey).</w:t>
      </w:r>
    </w:p>
    <w:p w14:paraId="556E18D7" w14:textId="5A503329" w:rsidR="002768F6" w:rsidRPr="00D75E92" w:rsidRDefault="002768F6" w:rsidP="00D75E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Presenting evaluation metrics that are commonly used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in the phishing domain to evaluate the performance of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phishing detection techniques. This facilitates the comparison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between the various phishing detection techniques.</w:t>
      </w:r>
    </w:p>
    <w:p w14:paraId="16360AA4" w14:textId="6B087285" w:rsidR="002768F6" w:rsidRPr="00D75E92" w:rsidRDefault="002768F6" w:rsidP="00D75E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Presenting a literature survey of anti-phishing detection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techniques, which incorporates software detection techniques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as well as user-awareness techniques that enhance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the detection process of phishing attacks.</w:t>
      </w:r>
    </w:p>
    <w:p w14:paraId="1A16EEC1" w14:textId="5F683A04" w:rsidR="002768F6" w:rsidRPr="00D75E92" w:rsidRDefault="002768F6" w:rsidP="00D75E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Presenting a comparison of the various proposed phishing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detection techniques in the literature.</w:t>
      </w:r>
    </w:p>
    <w:p w14:paraId="31310EBD" w14:textId="420F24AE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9FEEDA4" w14:textId="23EFA2E4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C116E27" w14:textId="77777777" w:rsidR="00EC5AEC" w:rsidRDefault="00EC5AEC" w:rsidP="00D75E9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sz w:val="28"/>
          <w:szCs w:val="28"/>
        </w:rPr>
      </w:pPr>
    </w:p>
    <w:p w14:paraId="2C499E87" w14:textId="77777777" w:rsidR="00EC5AEC" w:rsidRDefault="00EC5AEC" w:rsidP="00D75E9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sz w:val="28"/>
          <w:szCs w:val="28"/>
        </w:rPr>
      </w:pPr>
    </w:p>
    <w:p w14:paraId="5E5F1BA3" w14:textId="77777777" w:rsidR="00EC5AEC" w:rsidRDefault="00EC5AEC" w:rsidP="00D75E9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sz w:val="28"/>
          <w:szCs w:val="28"/>
        </w:rPr>
      </w:pPr>
    </w:p>
    <w:p w14:paraId="3B48D766" w14:textId="1F536BE6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D75E92">
        <w:rPr>
          <w:rFonts w:asciiTheme="majorHAnsi" w:hAnsiTheme="majorHAnsi" w:cstheme="minorHAnsi"/>
          <w:sz w:val="28"/>
          <w:szCs w:val="28"/>
        </w:rPr>
        <w:lastRenderedPageBreak/>
        <w:t>HISTORY:</w:t>
      </w:r>
    </w:p>
    <w:p w14:paraId="4E6AADCE" w14:textId="474750FC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 xml:space="preserve">According to APWG, the term </w:t>
      </w:r>
      <w:r w:rsidRPr="00D75E92">
        <w:rPr>
          <w:rFonts w:cstheme="minorHAnsi"/>
          <w:i/>
          <w:iCs/>
          <w:sz w:val="24"/>
          <w:szCs w:val="24"/>
        </w:rPr>
        <w:t xml:space="preserve">phishing </w:t>
      </w:r>
      <w:r w:rsidRPr="00D75E92">
        <w:rPr>
          <w:rFonts w:cstheme="minorHAnsi"/>
          <w:sz w:val="24"/>
          <w:szCs w:val="24"/>
        </w:rPr>
        <w:t>was coined in 1996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due to social engineering attacks against America On-line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(AOL) accounts by online scammers.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The term </w:t>
      </w:r>
      <w:r w:rsidRPr="00D75E92">
        <w:rPr>
          <w:rFonts w:cstheme="minorHAnsi"/>
          <w:i/>
          <w:iCs/>
          <w:sz w:val="24"/>
          <w:szCs w:val="24"/>
        </w:rPr>
        <w:t xml:space="preserve">phishing </w:t>
      </w:r>
      <w:r w:rsidRPr="00D75E92">
        <w:rPr>
          <w:rFonts w:cstheme="minorHAnsi"/>
          <w:sz w:val="24"/>
          <w:szCs w:val="24"/>
        </w:rPr>
        <w:t xml:space="preserve">comes from </w:t>
      </w:r>
      <w:r w:rsidRPr="00D75E92">
        <w:rPr>
          <w:rFonts w:cstheme="minorHAnsi"/>
          <w:i/>
          <w:iCs/>
          <w:sz w:val="24"/>
          <w:szCs w:val="24"/>
        </w:rPr>
        <w:t xml:space="preserve">fishing </w:t>
      </w:r>
      <w:r w:rsidRPr="00D75E92">
        <w:rPr>
          <w:rFonts w:cstheme="minorHAnsi"/>
          <w:sz w:val="24"/>
          <w:szCs w:val="24"/>
        </w:rPr>
        <w:t>in a sense that fishers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(</w:t>
      </w:r>
      <w:proofErr w:type="gramStart"/>
      <w:r w:rsidRPr="00D75E92">
        <w:rPr>
          <w:rFonts w:cstheme="minorHAnsi"/>
          <w:sz w:val="24"/>
          <w:szCs w:val="24"/>
        </w:rPr>
        <w:t>i.e.</w:t>
      </w:r>
      <w:proofErr w:type="gramEnd"/>
      <w:r w:rsidRPr="00D75E92">
        <w:rPr>
          <w:rFonts w:cstheme="minorHAnsi"/>
          <w:sz w:val="24"/>
          <w:szCs w:val="24"/>
        </w:rPr>
        <w:t xml:space="preserve"> attackers) use a bait (i.e. socially-engineered messages)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to fish (e.g. steal personal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information of victims). However,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it should be noted that the theft of personal information is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mentioned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here as an example, and that attackers are not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restricted by that as previously defined in Section II.</w:t>
      </w:r>
      <w:r w:rsidR="00C35EA3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The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origins of the </w:t>
      </w:r>
      <w:proofErr w:type="spellStart"/>
      <w:r w:rsidRPr="00D75E92">
        <w:rPr>
          <w:rFonts w:cstheme="minorHAnsi"/>
          <w:i/>
          <w:iCs/>
          <w:sz w:val="24"/>
          <w:szCs w:val="24"/>
        </w:rPr>
        <w:t>ph</w:t>
      </w:r>
      <w:proofErr w:type="spellEnd"/>
      <w:r w:rsidRPr="00D75E92">
        <w:rPr>
          <w:rFonts w:cstheme="minorHAnsi"/>
          <w:i/>
          <w:iCs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replacement of the character </w:t>
      </w:r>
      <w:r w:rsidRPr="00D75E92">
        <w:rPr>
          <w:rFonts w:cstheme="minorHAnsi"/>
          <w:i/>
          <w:iCs/>
          <w:sz w:val="24"/>
          <w:szCs w:val="24"/>
        </w:rPr>
        <w:t xml:space="preserve">f </w:t>
      </w:r>
      <w:r w:rsidRPr="00D75E92">
        <w:rPr>
          <w:rFonts w:cstheme="minorHAnsi"/>
          <w:sz w:val="24"/>
          <w:szCs w:val="24"/>
        </w:rPr>
        <w:t>in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i/>
          <w:iCs/>
          <w:sz w:val="24"/>
          <w:szCs w:val="24"/>
        </w:rPr>
        <w:t xml:space="preserve">fishing </w:t>
      </w:r>
      <w:r w:rsidRPr="00D75E92">
        <w:rPr>
          <w:rFonts w:cstheme="minorHAnsi"/>
          <w:sz w:val="24"/>
          <w:szCs w:val="24"/>
        </w:rPr>
        <w:t>is due to the fact that one of the earliest forms of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hacking was against telephone networks, which was named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i/>
          <w:iCs/>
          <w:sz w:val="24"/>
          <w:szCs w:val="24"/>
        </w:rPr>
        <w:t>Phone Phreaking</w:t>
      </w:r>
      <w:r w:rsidRPr="00D75E92">
        <w:rPr>
          <w:rFonts w:cstheme="minorHAnsi"/>
          <w:sz w:val="24"/>
          <w:szCs w:val="24"/>
        </w:rPr>
        <w:t xml:space="preserve">. As a result, </w:t>
      </w:r>
      <w:proofErr w:type="spellStart"/>
      <w:r w:rsidRPr="00D75E92">
        <w:rPr>
          <w:rFonts w:cstheme="minorHAnsi"/>
          <w:i/>
          <w:iCs/>
          <w:sz w:val="24"/>
          <w:szCs w:val="24"/>
        </w:rPr>
        <w:t>ph</w:t>
      </w:r>
      <w:proofErr w:type="spellEnd"/>
      <w:r w:rsidRPr="00D75E92">
        <w:rPr>
          <w:rFonts w:cstheme="minorHAnsi"/>
          <w:i/>
          <w:iCs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became a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common hacking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character replacement </w:t>
      </w:r>
      <w:proofErr w:type="spellStart"/>
      <w:r w:rsidRPr="00D75E92">
        <w:rPr>
          <w:rFonts w:cstheme="minorHAnsi"/>
          <w:sz w:val="24"/>
          <w:szCs w:val="24"/>
        </w:rPr>
        <w:t xml:space="preserve">of </w:t>
      </w:r>
      <w:r w:rsidRPr="00D75E92">
        <w:rPr>
          <w:rFonts w:cstheme="minorHAnsi"/>
          <w:i/>
          <w:iCs/>
          <w:sz w:val="24"/>
          <w:szCs w:val="24"/>
        </w:rPr>
        <w:t>f</w:t>
      </w:r>
      <w:proofErr w:type="spellEnd"/>
      <w:r w:rsidRPr="00D75E92">
        <w:rPr>
          <w:rFonts w:cstheme="minorHAnsi"/>
          <w:sz w:val="24"/>
          <w:szCs w:val="24"/>
        </w:rPr>
        <w:t>.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According to APWG, stolen accounts via phishing attacks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were also used as a currency between hackers by 1997 to trade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hacking software in exchange of the stolen accounts.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Phishing attacks were historically started by stealing AOL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accounts, and over the years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moved into attacking more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profitable targets, such as on-line banking and e-commerce</w:t>
      </w:r>
    </w:p>
    <w:p w14:paraId="4DC52D0C" w14:textId="218F8BE3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services.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Currently, phishing attacks do not only target system end</w:t>
      </w:r>
      <w:r w:rsid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users,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but also technical employees at service providers, and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may deploy sophisticated techniques such as MITB attacks.</w:t>
      </w:r>
    </w:p>
    <w:p w14:paraId="784F8751" w14:textId="1E07391F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6271622" w14:textId="7488CED8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F743306" w14:textId="53923A85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D75E92">
        <w:rPr>
          <w:rFonts w:asciiTheme="majorHAnsi" w:hAnsiTheme="majorHAnsi" w:cstheme="minorHAnsi"/>
          <w:sz w:val="28"/>
          <w:szCs w:val="28"/>
        </w:rPr>
        <w:t>P</w:t>
      </w:r>
      <w:r w:rsidR="00D75E92">
        <w:rPr>
          <w:rFonts w:asciiTheme="majorHAnsi" w:hAnsiTheme="majorHAnsi" w:cstheme="minorHAnsi"/>
          <w:sz w:val="28"/>
          <w:szCs w:val="28"/>
        </w:rPr>
        <w:t>HISHING</w:t>
      </w:r>
      <w:r w:rsidRPr="00D75E92">
        <w:rPr>
          <w:rFonts w:asciiTheme="majorHAnsi" w:hAnsiTheme="majorHAnsi" w:cstheme="minorHAnsi"/>
          <w:sz w:val="28"/>
          <w:szCs w:val="28"/>
        </w:rPr>
        <w:t xml:space="preserve"> M</w:t>
      </w:r>
      <w:r w:rsidR="00D75E92">
        <w:rPr>
          <w:rFonts w:asciiTheme="majorHAnsi" w:hAnsiTheme="majorHAnsi" w:cstheme="minorHAnsi"/>
          <w:sz w:val="28"/>
          <w:szCs w:val="28"/>
        </w:rPr>
        <w:t>OTIVES</w:t>
      </w:r>
      <w:r w:rsidRPr="00D75E92">
        <w:rPr>
          <w:rFonts w:asciiTheme="majorHAnsi" w:hAnsiTheme="majorHAnsi" w:cstheme="minorHAnsi"/>
          <w:sz w:val="28"/>
          <w:szCs w:val="28"/>
        </w:rPr>
        <w:t>:</w:t>
      </w:r>
    </w:p>
    <w:p w14:paraId="6025BA23" w14:textId="4093843F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According to Weider D. et. al. [6], the primary motives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behind phishing attacks, from an attacker’s perspective, are:</w:t>
      </w:r>
    </w:p>
    <w:p w14:paraId="3FAE6A51" w14:textId="6578352D" w:rsidR="002768F6" w:rsidRPr="00D75E92" w:rsidRDefault="002768F6" w:rsidP="00D75E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i/>
          <w:iCs/>
          <w:sz w:val="24"/>
          <w:szCs w:val="24"/>
        </w:rPr>
        <w:t xml:space="preserve">Financial gain: </w:t>
      </w:r>
      <w:r w:rsidRPr="00D75E92">
        <w:rPr>
          <w:rFonts w:cstheme="minorHAnsi"/>
          <w:sz w:val="24"/>
          <w:szCs w:val="24"/>
        </w:rPr>
        <w:t>phishers can use stolen banking credentials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to their financial benefits.</w:t>
      </w:r>
    </w:p>
    <w:p w14:paraId="5CBDAE88" w14:textId="77777777" w:rsidR="00553EEC" w:rsidRPr="00D75E92" w:rsidRDefault="002768F6" w:rsidP="00D75E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i/>
          <w:iCs/>
          <w:sz w:val="24"/>
          <w:szCs w:val="24"/>
        </w:rPr>
        <w:t xml:space="preserve">Identity hiding: </w:t>
      </w:r>
      <w:r w:rsidRPr="00D75E92">
        <w:rPr>
          <w:rFonts w:cstheme="minorHAnsi"/>
          <w:sz w:val="24"/>
          <w:szCs w:val="24"/>
        </w:rPr>
        <w:t>instead of using stolen identities directly,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phishers might sell the identities to others whom might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be criminals seeking ways to hide their identities and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activities (</w:t>
      </w:r>
      <w:proofErr w:type="gramStart"/>
      <w:r w:rsidRPr="00D75E92">
        <w:rPr>
          <w:rFonts w:cstheme="minorHAnsi"/>
          <w:sz w:val="24"/>
          <w:szCs w:val="24"/>
        </w:rPr>
        <w:t>e.g.</w:t>
      </w:r>
      <w:proofErr w:type="gramEnd"/>
      <w:r w:rsidRPr="00D75E92">
        <w:rPr>
          <w:rFonts w:cstheme="minorHAnsi"/>
          <w:sz w:val="24"/>
          <w:szCs w:val="24"/>
        </w:rPr>
        <w:t xml:space="preserve"> purchase of goods).</w:t>
      </w:r>
    </w:p>
    <w:p w14:paraId="31024B25" w14:textId="31E4B38F" w:rsidR="002768F6" w:rsidRPr="00D75E92" w:rsidRDefault="002768F6" w:rsidP="00D75E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i/>
          <w:iCs/>
          <w:sz w:val="24"/>
          <w:szCs w:val="24"/>
        </w:rPr>
        <w:t xml:space="preserve">Fame and notoriety: </w:t>
      </w:r>
      <w:r w:rsidRPr="00D75E92">
        <w:rPr>
          <w:rFonts w:cstheme="minorHAnsi"/>
          <w:sz w:val="24"/>
          <w:szCs w:val="24"/>
        </w:rPr>
        <w:t>phishers might attack victims for the</w:t>
      </w:r>
      <w:r w:rsidR="00553EEC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sake of peer recognition.</w:t>
      </w:r>
    </w:p>
    <w:p w14:paraId="382D7C48" w14:textId="4405AEF3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9156896" w14:textId="06546C2B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D75E92">
        <w:rPr>
          <w:rFonts w:asciiTheme="majorHAnsi" w:hAnsiTheme="majorHAnsi" w:cstheme="minorHAnsi"/>
          <w:sz w:val="28"/>
          <w:szCs w:val="28"/>
        </w:rPr>
        <w:t>C</w:t>
      </w:r>
      <w:r w:rsidR="00D75E92">
        <w:rPr>
          <w:rFonts w:asciiTheme="majorHAnsi" w:hAnsiTheme="majorHAnsi" w:cstheme="minorHAnsi"/>
          <w:sz w:val="28"/>
          <w:szCs w:val="28"/>
        </w:rPr>
        <w:t>HALLENGES</w:t>
      </w:r>
      <w:r w:rsidRPr="00D75E92">
        <w:rPr>
          <w:rFonts w:asciiTheme="majorHAnsi" w:hAnsiTheme="majorHAnsi" w:cstheme="minorHAnsi"/>
          <w:sz w:val="28"/>
          <w:szCs w:val="28"/>
        </w:rPr>
        <w:t>:</w:t>
      </w:r>
    </w:p>
    <w:p w14:paraId="5E431F1C" w14:textId="396084BA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Because the phishing problem takes advantage of human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ignorance or naivety with regards to their interaction with electronic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communication channels (e.g. E-Mail, HTTP, </w:t>
      </w:r>
      <w:proofErr w:type="gramStart"/>
      <w:r w:rsidRPr="00D75E92">
        <w:rPr>
          <w:rFonts w:cstheme="minorHAnsi"/>
          <w:sz w:val="24"/>
          <w:szCs w:val="24"/>
        </w:rPr>
        <w:t>etc. .</w:t>
      </w:r>
      <w:proofErr w:type="gramEnd"/>
      <w:r w:rsidRPr="00D75E92">
        <w:rPr>
          <w:rFonts w:cstheme="minorHAnsi"/>
          <w:sz w:val="24"/>
          <w:szCs w:val="24"/>
        </w:rPr>
        <w:t xml:space="preserve"> . ),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it is not an easy problem to permanently solve. All of the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proposed solutions attempt to minimize the impact of phishing</w:t>
      </w:r>
      <w:r w:rsid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attacks.</w:t>
      </w:r>
      <w:r w:rsid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From a high-level perspective, there are generally two</w:t>
      </w:r>
      <w:r w:rsid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commonly suggested solutions to mitigate phishing attacks:</w:t>
      </w:r>
    </w:p>
    <w:p w14:paraId="5A2F8E13" w14:textId="77777777" w:rsidR="00D12856" w:rsidRPr="00D75E92" w:rsidRDefault="002768F6" w:rsidP="00D75E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User education; the human is educated in an attempt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to enhance his/her classification accuracy to correctly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identify phishing messages, and then apply proper actions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on the correctly classified phishing messages, such as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reporting attacks to system administrators.</w:t>
      </w:r>
    </w:p>
    <w:p w14:paraId="79384823" w14:textId="1A417C3E" w:rsidR="002768F6" w:rsidRPr="00D75E92" w:rsidRDefault="002768F6" w:rsidP="00D75E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eastAsia="CMSY7" w:cstheme="minorHAnsi"/>
          <w:i/>
          <w:iCs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Software enhancement; the software is improved to better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classify phishing messages on behalf of the human, or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provide information in a more obvious way so that the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human would have less chance to ignore it.</w:t>
      </w:r>
    </w:p>
    <w:p w14:paraId="7F346604" w14:textId="77777777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lastRenderedPageBreak/>
        <w:t>The challenges with both of the approaches are:</w:t>
      </w:r>
    </w:p>
    <w:p w14:paraId="742DF840" w14:textId="77777777" w:rsidR="00D12856" w:rsidRPr="00D75E92" w:rsidRDefault="002768F6" w:rsidP="00D75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Non-technical people resist learning, and if they learn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they do not retain their knowledge permanently, and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thus training should be made continuous.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Some software solutions, such as authentication and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security warnings, are still dependent on user </w:t>
      </w:r>
      <w:proofErr w:type="spellStart"/>
      <w:r w:rsidRPr="00D75E92">
        <w:rPr>
          <w:rFonts w:cstheme="minorHAnsi"/>
          <w:sz w:val="24"/>
          <w:szCs w:val="24"/>
        </w:rPr>
        <w:t>behavior</w:t>
      </w:r>
      <w:proofErr w:type="spellEnd"/>
      <w:r w:rsidRPr="00D75E92">
        <w:rPr>
          <w:rFonts w:cstheme="minorHAnsi"/>
          <w:sz w:val="24"/>
          <w:szCs w:val="24"/>
        </w:rPr>
        <w:t>.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If users ignore security warnings, the solution can be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rendered useless.</w:t>
      </w:r>
    </w:p>
    <w:p w14:paraId="604FD542" w14:textId="395E5BFC" w:rsidR="002768F6" w:rsidRPr="00D75E92" w:rsidRDefault="002768F6" w:rsidP="00D75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Phishing is a semantic attack that uses electronic communication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channels to deliver content with natural languages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(e.g. Arabic, English, French, </w:t>
      </w:r>
      <w:proofErr w:type="gramStart"/>
      <w:r w:rsidRPr="00D75E92">
        <w:rPr>
          <w:rFonts w:cstheme="minorHAnsi"/>
          <w:sz w:val="24"/>
          <w:szCs w:val="24"/>
        </w:rPr>
        <w:t>etc. .</w:t>
      </w:r>
      <w:proofErr w:type="gramEnd"/>
      <w:r w:rsidRPr="00D75E92">
        <w:rPr>
          <w:rFonts w:cstheme="minorHAnsi"/>
          <w:sz w:val="24"/>
          <w:szCs w:val="24"/>
        </w:rPr>
        <w:t xml:space="preserve"> . ) to persuade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victims to perform certain actions. The challenge here</w:t>
      </w:r>
      <w:r w:rsidR="00A07CA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is that computers have extreme difficulty in accurately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understanding the semantics of natural languages. </w:t>
      </w:r>
    </w:p>
    <w:p w14:paraId="04DB0C5D" w14:textId="62760CD2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80D02D7" w14:textId="4B3BECD6" w:rsidR="00F44018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D75E92">
        <w:rPr>
          <w:rFonts w:asciiTheme="majorHAnsi" w:hAnsiTheme="majorHAnsi" w:cstheme="minorHAnsi"/>
          <w:sz w:val="28"/>
          <w:szCs w:val="28"/>
        </w:rPr>
        <w:t>D</w:t>
      </w:r>
      <w:r w:rsidR="00D75E92">
        <w:rPr>
          <w:rFonts w:asciiTheme="majorHAnsi" w:hAnsiTheme="majorHAnsi" w:cstheme="minorHAnsi"/>
          <w:sz w:val="28"/>
          <w:szCs w:val="28"/>
        </w:rPr>
        <w:t>ETECTION</w:t>
      </w:r>
      <w:r w:rsidRPr="00D75E92">
        <w:rPr>
          <w:rFonts w:asciiTheme="majorHAnsi" w:hAnsiTheme="majorHAnsi" w:cstheme="minorHAnsi"/>
          <w:sz w:val="28"/>
          <w:szCs w:val="28"/>
        </w:rPr>
        <w:t xml:space="preserve"> A</w:t>
      </w:r>
      <w:r w:rsidR="00D75E92">
        <w:rPr>
          <w:rFonts w:asciiTheme="majorHAnsi" w:hAnsiTheme="majorHAnsi" w:cstheme="minorHAnsi"/>
          <w:sz w:val="28"/>
          <w:szCs w:val="28"/>
        </w:rPr>
        <w:t>PPROACHES</w:t>
      </w:r>
      <w:r w:rsidRPr="00D75E92">
        <w:rPr>
          <w:rFonts w:asciiTheme="majorHAnsi" w:hAnsiTheme="majorHAnsi" w:cstheme="minorHAnsi"/>
          <w:sz w:val="28"/>
          <w:szCs w:val="28"/>
        </w:rPr>
        <w:t>:</w:t>
      </w:r>
    </w:p>
    <w:p w14:paraId="02F0F7DE" w14:textId="4AA7668E" w:rsidR="002768F6" w:rsidRPr="00D75E92" w:rsidRDefault="002768F6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In this survey, we consider any anti-phishing solution that</w:t>
      </w:r>
      <w:r w:rsidR="00D12856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aims to identify or classify phishing attacks as detection</w:t>
      </w:r>
      <w:r w:rsidR="000C20C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solutions. This includes:</w:t>
      </w:r>
    </w:p>
    <w:p w14:paraId="718A9C1F" w14:textId="77777777" w:rsidR="00FC7468" w:rsidRPr="00D75E92" w:rsidRDefault="002768F6" w:rsidP="00D75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User training approaches — end-users can be educated</w:t>
      </w:r>
      <w:r w:rsidR="000C20C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to better understand the nature of phishing attacks, which</w:t>
      </w:r>
      <w:r w:rsidR="000C20C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ultimately leads them into correctly identifying phishing</w:t>
      </w:r>
      <w:r w:rsidR="000C20C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and non-phishing messages. This is contrary to the categorization</w:t>
      </w:r>
      <w:r w:rsidR="000C20C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in [16] where user training was considered a</w:t>
      </w:r>
      <w:r w:rsidR="000C20C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preventative approach. However, user training approaches</w:t>
      </w:r>
      <w:r w:rsidR="000C20C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aim at enhancing the ability of end-users to detect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phishing attacks, and thus we categorize them under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“detection”. Further discussions on the human factor are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presented in Section VI.</w:t>
      </w:r>
    </w:p>
    <w:p w14:paraId="49455E30" w14:textId="54F9AACE" w:rsidR="002768F6" w:rsidRPr="00D75E92" w:rsidRDefault="002768F6" w:rsidP="00D75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Software classification approaches — these mitigation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approaches aim at classifying phishing and legitimate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messages on behalf of the user in an attempt to bridge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the gap that is left due to the human error or ignorance.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This is an important gap to bridge as user-training is more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expensive than automated software classifiers, and user</w:t>
      </w:r>
      <w:r w:rsid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training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may not be feasible in some scenarios (such as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when the user base is huge, e.g. PayPal, eBay, </w:t>
      </w:r>
      <w:proofErr w:type="gramStart"/>
      <w:r w:rsidRPr="00D75E92">
        <w:rPr>
          <w:rFonts w:cstheme="minorHAnsi"/>
          <w:sz w:val="24"/>
          <w:szCs w:val="24"/>
        </w:rPr>
        <w:t>etc. .</w:t>
      </w:r>
      <w:proofErr w:type="gramEnd"/>
      <w:r w:rsidRPr="00D75E92">
        <w:rPr>
          <w:rFonts w:cstheme="minorHAnsi"/>
          <w:sz w:val="24"/>
          <w:szCs w:val="24"/>
        </w:rPr>
        <w:t xml:space="preserve"> . ).</w:t>
      </w:r>
    </w:p>
    <w:p w14:paraId="106D55B4" w14:textId="4D7D9283" w:rsidR="00E7584D" w:rsidRPr="00D75E92" w:rsidRDefault="00E7584D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56A874D" w14:textId="77777777" w:rsidR="00E7584D" w:rsidRPr="00D75E92" w:rsidRDefault="00E7584D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5A55E07" w14:textId="29B1EE84" w:rsidR="00E7584D" w:rsidRPr="00D75E92" w:rsidRDefault="00E7584D" w:rsidP="00D75E9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D75E92">
        <w:rPr>
          <w:rFonts w:asciiTheme="majorHAnsi" w:hAnsiTheme="majorHAnsi" w:cstheme="minorHAnsi"/>
          <w:sz w:val="28"/>
          <w:szCs w:val="28"/>
        </w:rPr>
        <w:t>EVALUATION METRICS:</w:t>
      </w:r>
    </w:p>
    <w:p w14:paraId="5324C454" w14:textId="6E539A55" w:rsidR="00E7584D" w:rsidRPr="00D75E92" w:rsidRDefault="00E7584D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In any binary classification problem, where the goal is to detect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phishing instances in a dataset with a mixture of phishing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and legitimate instances, only four classification possibilities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exist.</w:t>
      </w:r>
    </w:p>
    <w:p w14:paraId="77DD095B" w14:textId="75BCEA95" w:rsidR="00E7584D" w:rsidRPr="00D75E92" w:rsidRDefault="00E7584D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7468" w:rsidRPr="00D75E92" w14:paraId="37A2D86A" w14:textId="77777777" w:rsidTr="00FC7468">
        <w:tc>
          <w:tcPr>
            <w:tcW w:w="3005" w:type="dxa"/>
          </w:tcPr>
          <w:p w14:paraId="6693A94D" w14:textId="42C8DFB3" w:rsidR="00FC7468" w:rsidRPr="00D75E92" w:rsidRDefault="00FC7468" w:rsidP="00D75E9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D2DBD8" w14:textId="1EE8E390" w:rsidR="00FC7468" w:rsidRPr="00D75E92" w:rsidRDefault="00FC7468" w:rsidP="00D75E9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75E92">
              <w:rPr>
                <w:rFonts w:cstheme="minorHAnsi"/>
                <w:sz w:val="24"/>
                <w:szCs w:val="24"/>
              </w:rPr>
              <w:t>Classified as phishing</w:t>
            </w:r>
          </w:p>
        </w:tc>
        <w:tc>
          <w:tcPr>
            <w:tcW w:w="3006" w:type="dxa"/>
          </w:tcPr>
          <w:p w14:paraId="3948C463" w14:textId="522D2542" w:rsidR="00FC7468" w:rsidRPr="00D75E92" w:rsidRDefault="00FC7468" w:rsidP="00D75E9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75E92">
              <w:rPr>
                <w:rFonts w:cstheme="minorHAnsi"/>
                <w:sz w:val="24"/>
                <w:szCs w:val="24"/>
              </w:rPr>
              <w:t>Classified as legitimate</w:t>
            </w:r>
          </w:p>
        </w:tc>
      </w:tr>
      <w:tr w:rsidR="00FC7468" w:rsidRPr="00D75E92" w14:paraId="573B2BA9" w14:textId="77777777" w:rsidTr="00FC7468">
        <w:tc>
          <w:tcPr>
            <w:tcW w:w="3005" w:type="dxa"/>
          </w:tcPr>
          <w:p w14:paraId="7D553B29" w14:textId="4B226CDA" w:rsidR="00FC7468" w:rsidRPr="00D75E92" w:rsidRDefault="00FC7468" w:rsidP="00D75E9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D75E92">
              <w:rPr>
                <w:rFonts w:cstheme="minorHAnsi"/>
                <w:sz w:val="24"/>
                <w:szCs w:val="24"/>
              </w:rPr>
              <w:t xml:space="preserve">Is phishing </w:t>
            </w:r>
          </w:p>
        </w:tc>
        <w:tc>
          <w:tcPr>
            <w:tcW w:w="3005" w:type="dxa"/>
          </w:tcPr>
          <w:p w14:paraId="49CBA03C" w14:textId="7F1C23EB" w:rsidR="00FC7468" w:rsidRPr="00D75E92" w:rsidRDefault="00FC7468" w:rsidP="00D75E9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D75E92">
              <w:rPr>
                <w:rFonts w:cstheme="minorHAnsi"/>
                <w:i/>
                <w:iCs/>
                <w:sz w:val="24"/>
                <w:szCs w:val="24"/>
              </w:rPr>
              <w:t>NP</w:t>
            </w:r>
            <w:r w:rsidRPr="00D75E92">
              <w:rPr>
                <w:rFonts w:eastAsia="CMSY6" w:cstheme="minorHAnsi"/>
                <w:i/>
                <w:iCs/>
                <w:sz w:val="24"/>
                <w:szCs w:val="24"/>
              </w:rPr>
              <w:t>→</w:t>
            </w:r>
            <w:r w:rsidRPr="00D75E92">
              <w:rPr>
                <w:rFonts w:cstheme="minorHAnsi"/>
                <w:i/>
                <w:iCs/>
                <w:sz w:val="24"/>
                <w:szCs w:val="24"/>
              </w:rPr>
              <w:t xml:space="preserve">P </w:t>
            </w:r>
          </w:p>
        </w:tc>
        <w:tc>
          <w:tcPr>
            <w:tcW w:w="3006" w:type="dxa"/>
          </w:tcPr>
          <w:p w14:paraId="23CEFFE1" w14:textId="759AE43B" w:rsidR="00FC7468" w:rsidRPr="00D75E92" w:rsidRDefault="00FC7468" w:rsidP="00D75E9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D75E92">
              <w:rPr>
                <w:rFonts w:cstheme="minorHAnsi"/>
                <w:i/>
                <w:iCs/>
                <w:sz w:val="24"/>
                <w:szCs w:val="24"/>
              </w:rPr>
              <w:t>NP</w:t>
            </w:r>
            <w:r w:rsidRPr="00D75E92">
              <w:rPr>
                <w:rFonts w:eastAsia="CMSY6" w:cstheme="minorHAnsi"/>
                <w:i/>
                <w:iCs/>
                <w:sz w:val="24"/>
                <w:szCs w:val="24"/>
              </w:rPr>
              <w:t>→</w:t>
            </w:r>
            <w:r w:rsidRPr="00D75E92">
              <w:rPr>
                <w:rFonts w:cstheme="minorHAnsi"/>
                <w:i/>
                <w:iCs/>
                <w:sz w:val="24"/>
                <w:szCs w:val="24"/>
              </w:rPr>
              <w:t>L</w:t>
            </w:r>
          </w:p>
        </w:tc>
      </w:tr>
      <w:tr w:rsidR="00FC7468" w:rsidRPr="00D75E92" w14:paraId="518DAA9D" w14:textId="77777777" w:rsidTr="00FC7468">
        <w:tc>
          <w:tcPr>
            <w:tcW w:w="3005" w:type="dxa"/>
          </w:tcPr>
          <w:p w14:paraId="1406D2D5" w14:textId="091670CA" w:rsidR="00FC7468" w:rsidRPr="00D75E92" w:rsidRDefault="00FC7468" w:rsidP="00D75E9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D75E92">
              <w:rPr>
                <w:rFonts w:cstheme="minorHAnsi"/>
                <w:sz w:val="24"/>
                <w:szCs w:val="24"/>
              </w:rPr>
              <w:t xml:space="preserve">Is legitimate </w:t>
            </w:r>
          </w:p>
        </w:tc>
        <w:tc>
          <w:tcPr>
            <w:tcW w:w="3005" w:type="dxa"/>
          </w:tcPr>
          <w:p w14:paraId="64D2E016" w14:textId="3CF1B96B" w:rsidR="00FC7468" w:rsidRPr="00D75E92" w:rsidRDefault="00FC7468" w:rsidP="00D75E9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D75E92">
              <w:rPr>
                <w:rFonts w:cstheme="minorHAnsi"/>
                <w:i/>
                <w:iCs/>
                <w:sz w:val="24"/>
                <w:szCs w:val="24"/>
              </w:rPr>
              <w:t>NL</w:t>
            </w:r>
            <w:r w:rsidRPr="00D75E92">
              <w:rPr>
                <w:rFonts w:eastAsia="CMSY6" w:cstheme="minorHAnsi"/>
                <w:i/>
                <w:iCs/>
                <w:sz w:val="24"/>
                <w:szCs w:val="24"/>
              </w:rPr>
              <w:t>→</w:t>
            </w:r>
            <w:r w:rsidRPr="00D75E92">
              <w:rPr>
                <w:rFonts w:cstheme="minorHAnsi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3006" w:type="dxa"/>
          </w:tcPr>
          <w:p w14:paraId="08EB9A5E" w14:textId="77648B04" w:rsidR="00FC7468" w:rsidRPr="00D75E92" w:rsidRDefault="00FC7468" w:rsidP="00D75E9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D75E92">
              <w:rPr>
                <w:rFonts w:cstheme="minorHAnsi"/>
                <w:i/>
                <w:iCs/>
                <w:sz w:val="24"/>
                <w:szCs w:val="24"/>
              </w:rPr>
              <w:t>NL</w:t>
            </w:r>
            <w:r w:rsidRPr="00D75E92">
              <w:rPr>
                <w:rFonts w:eastAsia="CMSY6" w:cstheme="minorHAnsi"/>
                <w:i/>
                <w:iCs/>
                <w:sz w:val="24"/>
                <w:szCs w:val="24"/>
              </w:rPr>
              <w:t>→</w:t>
            </w:r>
            <w:r w:rsidRPr="00D75E92">
              <w:rPr>
                <w:rFonts w:cstheme="minorHAnsi"/>
                <w:i/>
                <w:iCs/>
                <w:sz w:val="24"/>
                <w:szCs w:val="24"/>
              </w:rPr>
              <w:t>L</w:t>
            </w:r>
          </w:p>
        </w:tc>
      </w:tr>
    </w:tbl>
    <w:p w14:paraId="3F2CD101" w14:textId="355AF1B3" w:rsidR="00E7584D" w:rsidRPr="00D75E92" w:rsidRDefault="00E7584D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i/>
          <w:iCs/>
          <w:sz w:val="24"/>
          <w:szCs w:val="24"/>
        </w:rPr>
      </w:pPr>
    </w:p>
    <w:p w14:paraId="42789EC4" w14:textId="77777777" w:rsidR="00FC7468" w:rsidRPr="00D75E92" w:rsidRDefault="00E7584D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i/>
          <w:iCs/>
          <w:sz w:val="24"/>
          <w:szCs w:val="24"/>
        </w:rPr>
        <w:t>NP</w:t>
      </w:r>
      <w:r w:rsidRPr="00D75E92">
        <w:rPr>
          <w:rFonts w:eastAsia="CMSY7" w:cstheme="minorHAnsi"/>
          <w:i/>
          <w:iCs/>
          <w:sz w:val="24"/>
          <w:szCs w:val="24"/>
        </w:rPr>
        <w:t>→</w:t>
      </w:r>
      <w:r w:rsidRPr="00D75E92">
        <w:rPr>
          <w:rFonts w:cstheme="minorHAnsi"/>
          <w:i/>
          <w:iCs/>
          <w:sz w:val="24"/>
          <w:szCs w:val="24"/>
        </w:rPr>
        <w:t xml:space="preserve">P </w:t>
      </w:r>
      <w:r w:rsidRPr="00D75E92">
        <w:rPr>
          <w:rFonts w:cstheme="minorHAnsi"/>
          <w:sz w:val="24"/>
          <w:szCs w:val="24"/>
        </w:rPr>
        <w:t xml:space="preserve">is the number of </w:t>
      </w:r>
      <w:r w:rsidRPr="00D75E92">
        <w:rPr>
          <w:rFonts w:cstheme="minorHAnsi"/>
          <w:i/>
          <w:iCs/>
          <w:sz w:val="24"/>
          <w:szCs w:val="24"/>
        </w:rPr>
        <w:t xml:space="preserve">phishing </w:t>
      </w:r>
      <w:r w:rsidRPr="00D75E92">
        <w:rPr>
          <w:rFonts w:cstheme="minorHAnsi"/>
          <w:sz w:val="24"/>
          <w:szCs w:val="24"/>
        </w:rPr>
        <w:t>instances that are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correctly classified as </w:t>
      </w:r>
      <w:r w:rsidRPr="00D75E92">
        <w:rPr>
          <w:rFonts w:cstheme="minorHAnsi"/>
          <w:i/>
          <w:iCs/>
          <w:sz w:val="24"/>
          <w:szCs w:val="24"/>
        </w:rPr>
        <w:t>phishing</w:t>
      </w:r>
      <w:r w:rsidRPr="00D75E92">
        <w:rPr>
          <w:rFonts w:cstheme="minorHAnsi"/>
          <w:sz w:val="24"/>
          <w:szCs w:val="24"/>
        </w:rPr>
        <w:t xml:space="preserve">, </w:t>
      </w:r>
    </w:p>
    <w:p w14:paraId="7C670787" w14:textId="5B918D8C" w:rsidR="00E7584D" w:rsidRPr="00D75E92" w:rsidRDefault="00E7584D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i/>
          <w:iCs/>
          <w:sz w:val="24"/>
          <w:szCs w:val="24"/>
        </w:rPr>
        <w:t>NL</w:t>
      </w:r>
      <w:r w:rsidRPr="00D75E92">
        <w:rPr>
          <w:rFonts w:eastAsia="CMSY7" w:cstheme="minorHAnsi"/>
          <w:i/>
          <w:iCs/>
          <w:sz w:val="24"/>
          <w:szCs w:val="24"/>
        </w:rPr>
        <w:t>→</w:t>
      </w:r>
      <w:r w:rsidRPr="00D75E92">
        <w:rPr>
          <w:rFonts w:cstheme="minorHAnsi"/>
          <w:i/>
          <w:iCs/>
          <w:sz w:val="24"/>
          <w:szCs w:val="24"/>
        </w:rPr>
        <w:t xml:space="preserve">P </w:t>
      </w:r>
      <w:r w:rsidRPr="00D75E92">
        <w:rPr>
          <w:rFonts w:cstheme="minorHAnsi"/>
          <w:sz w:val="24"/>
          <w:szCs w:val="24"/>
        </w:rPr>
        <w:t>is the number of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i/>
          <w:iCs/>
          <w:sz w:val="24"/>
          <w:szCs w:val="24"/>
        </w:rPr>
        <w:t xml:space="preserve">legitimate </w:t>
      </w:r>
      <w:r w:rsidRPr="00D75E92">
        <w:rPr>
          <w:rFonts w:cstheme="minorHAnsi"/>
          <w:sz w:val="24"/>
          <w:szCs w:val="24"/>
        </w:rPr>
        <w:t xml:space="preserve">instances that are incorrectly classified as </w:t>
      </w:r>
      <w:r w:rsidRPr="00D75E92">
        <w:rPr>
          <w:rFonts w:cstheme="minorHAnsi"/>
          <w:i/>
          <w:iCs/>
          <w:sz w:val="24"/>
          <w:szCs w:val="24"/>
        </w:rPr>
        <w:t>phishing</w:t>
      </w:r>
      <w:r w:rsidRPr="00D75E92">
        <w:rPr>
          <w:rFonts w:cstheme="minorHAnsi"/>
          <w:sz w:val="24"/>
          <w:szCs w:val="24"/>
        </w:rPr>
        <w:t>,</w:t>
      </w:r>
    </w:p>
    <w:p w14:paraId="5FABDD96" w14:textId="77777777" w:rsidR="00FC7468" w:rsidRPr="00D75E92" w:rsidRDefault="00E7584D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i/>
          <w:iCs/>
          <w:sz w:val="24"/>
          <w:szCs w:val="24"/>
        </w:rPr>
        <w:t>NP</w:t>
      </w:r>
      <w:r w:rsidRPr="00D75E92">
        <w:rPr>
          <w:rFonts w:eastAsia="CMSY7" w:cstheme="minorHAnsi"/>
          <w:i/>
          <w:iCs/>
          <w:sz w:val="24"/>
          <w:szCs w:val="24"/>
        </w:rPr>
        <w:t>→</w:t>
      </w:r>
      <w:r w:rsidRPr="00D75E92">
        <w:rPr>
          <w:rFonts w:cstheme="minorHAnsi"/>
          <w:i/>
          <w:iCs/>
          <w:sz w:val="24"/>
          <w:szCs w:val="24"/>
        </w:rPr>
        <w:t xml:space="preserve">L </w:t>
      </w:r>
      <w:r w:rsidRPr="00D75E92">
        <w:rPr>
          <w:rFonts w:cstheme="minorHAnsi"/>
          <w:sz w:val="24"/>
          <w:szCs w:val="24"/>
        </w:rPr>
        <w:t xml:space="preserve">is the number of </w:t>
      </w:r>
      <w:r w:rsidRPr="00D75E92">
        <w:rPr>
          <w:rFonts w:cstheme="minorHAnsi"/>
          <w:i/>
          <w:iCs/>
          <w:sz w:val="24"/>
          <w:szCs w:val="24"/>
        </w:rPr>
        <w:t xml:space="preserve">phishing </w:t>
      </w:r>
      <w:r w:rsidRPr="00D75E92">
        <w:rPr>
          <w:rFonts w:cstheme="minorHAnsi"/>
          <w:sz w:val="24"/>
          <w:szCs w:val="24"/>
        </w:rPr>
        <w:t>instances that are incorrectly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classified as </w:t>
      </w:r>
      <w:r w:rsidRPr="00D75E92">
        <w:rPr>
          <w:rFonts w:cstheme="minorHAnsi"/>
          <w:i/>
          <w:iCs/>
          <w:sz w:val="24"/>
          <w:szCs w:val="24"/>
        </w:rPr>
        <w:t>legitimate</w:t>
      </w:r>
      <w:r w:rsidRPr="00D75E92">
        <w:rPr>
          <w:rFonts w:cstheme="minorHAnsi"/>
          <w:sz w:val="24"/>
          <w:szCs w:val="24"/>
        </w:rPr>
        <w:t xml:space="preserve">, and </w:t>
      </w:r>
    </w:p>
    <w:p w14:paraId="7CF72DCD" w14:textId="1D549FF1" w:rsidR="00E7584D" w:rsidRPr="00D75E92" w:rsidRDefault="00E7584D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i/>
          <w:iCs/>
          <w:sz w:val="24"/>
          <w:szCs w:val="24"/>
        </w:rPr>
        <w:t>NL</w:t>
      </w:r>
      <w:r w:rsidRPr="00D75E92">
        <w:rPr>
          <w:rFonts w:eastAsia="CMSY7" w:cstheme="minorHAnsi"/>
          <w:i/>
          <w:iCs/>
          <w:sz w:val="24"/>
          <w:szCs w:val="24"/>
        </w:rPr>
        <w:t>→</w:t>
      </w:r>
      <w:r w:rsidRPr="00D75E92">
        <w:rPr>
          <w:rFonts w:cstheme="minorHAnsi"/>
          <w:i/>
          <w:iCs/>
          <w:sz w:val="24"/>
          <w:szCs w:val="24"/>
        </w:rPr>
        <w:t xml:space="preserve">L </w:t>
      </w:r>
      <w:r w:rsidRPr="00D75E92">
        <w:rPr>
          <w:rFonts w:cstheme="minorHAnsi"/>
          <w:sz w:val="24"/>
          <w:szCs w:val="24"/>
        </w:rPr>
        <w:t xml:space="preserve">is the number of </w:t>
      </w:r>
      <w:r w:rsidRPr="00D75E92">
        <w:rPr>
          <w:rFonts w:cstheme="minorHAnsi"/>
          <w:i/>
          <w:iCs/>
          <w:sz w:val="24"/>
          <w:szCs w:val="24"/>
        </w:rPr>
        <w:t>legitimate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instances that are correctly classified as </w:t>
      </w:r>
      <w:r w:rsidRPr="00D75E92">
        <w:rPr>
          <w:rFonts w:cstheme="minorHAnsi"/>
          <w:i/>
          <w:iCs/>
          <w:sz w:val="24"/>
          <w:szCs w:val="24"/>
        </w:rPr>
        <w:t>legitimate</w:t>
      </w:r>
      <w:r w:rsidRPr="00D75E92">
        <w:rPr>
          <w:rFonts w:cstheme="minorHAnsi"/>
          <w:sz w:val="24"/>
          <w:szCs w:val="24"/>
        </w:rPr>
        <w:t>.</w:t>
      </w:r>
    </w:p>
    <w:p w14:paraId="61386D73" w14:textId="77777777" w:rsidR="00FC7468" w:rsidRPr="00D75E92" w:rsidRDefault="00FC7468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84E139C" w14:textId="77777777" w:rsidR="00FC7468" w:rsidRPr="00D75E92" w:rsidRDefault="00E7584D" w:rsidP="00D75E9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Based on our review of the literature, the following are the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most commonly used evaluation metrics:</w:t>
      </w:r>
    </w:p>
    <w:p w14:paraId="106D53C8" w14:textId="3206B529" w:rsidR="00FC7468" w:rsidRPr="00D75E92" w:rsidRDefault="00E7584D" w:rsidP="00D75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True Positive (</w:t>
      </w:r>
      <w:r w:rsidRPr="00D75E92">
        <w:rPr>
          <w:rFonts w:cstheme="minorHAnsi"/>
          <w:i/>
          <w:iCs/>
          <w:sz w:val="24"/>
          <w:szCs w:val="24"/>
        </w:rPr>
        <w:t>TP</w:t>
      </w:r>
      <w:r w:rsidRPr="00D75E92">
        <w:rPr>
          <w:rFonts w:cstheme="minorHAnsi"/>
          <w:sz w:val="24"/>
          <w:szCs w:val="24"/>
        </w:rPr>
        <w:t>) rate — measures the rate of correctly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detected phishing attacks in relation to all existing phishing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attacks</w:t>
      </w:r>
      <w:r w:rsidR="00FC7468" w:rsidRPr="00D75E92">
        <w:rPr>
          <w:rFonts w:cstheme="minorHAnsi"/>
          <w:sz w:val="24"/>
          <w:szCs w:val="24"/>
        </w:rPr>
        <w:t>.</w:t>
      </w:r>
    </w:p>
    <w:p w14:paraId="5C722197" w14:textId="77777777" w:rsidR="00FC7468" w:rsidRPr="00D75E92" w:rsidRDefault="00E7584D" w:rsidP="00D75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False Positive (</w:t>
      </w:r>
      <w:r w:rsidRPr="00D75E92">
        <w:rPr>
          <w:rFonts w:cstheme="minorHAnsi"/>
          <w:i/>
          <w:iCs/>
          <w:sz w:val="24"/>
          <w:szCs w:val="24"/>
        </w:rPr>
        <w:t>FP</w:t>
      </w:r>
      <w:r w:rsidRPr="00D75E92">
        <w:rPr>
          <w:rFonts w:cstheme="minorHAnsi"/>
          <w:sz w:val="24"/>
          <w:szCs w:val="24"/>
        </w:rPr>
        <w:t>) rate — measures the rate of legitimate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instances that are incorrectly detected as phishing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attacks in relation to all existing legitimate instances. </w:t>
      </w:r>
    </w:p>
    <w:p w14:paraId="34374382" w14:textId="339B2D35" w:rsidR="00FC7468" w:rsidRPr="00D75E92" w:rsidRDefault="00E7584D" w:rsidP="00D75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True Negative (</w:t>
      </w:r>
      <w:r w:rsidRPr="00D75E92">
        <w:rPr>
          <w:rFonts w:cstheme="minorHAnsi"/>
          <w:i/>
          <w:iCs/>
          <w:sz w:val="24"/>
          <w:szCs w:val="24"/>
        </w:rPr>
        <w:t>TN</w:t>
      </w:r>
      <w:r w:rsidRPr="00D75E92">
        <w:rPr>
          <w:rFonts w:cstheme="minorHAnsi"/>
          <w:sz w:val="24"/>
          <w:szCs w:val="24"/>
        </w:rPr>
        <w:t>) rate—measures the rate of correctly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detected legitimate instances in relation to all existing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legitimate instances. </w:t>
      </w:r>
    </w:p>
    <w:p w14:paraId="57555219" w14:textId="63222776" w:rsidR="00FC7468" w:rsidRPr="00D75E92" w:rsidRDefault="00E7584D" w:rsidP="00D75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False Negative (</w:t>
      </w:r>
      <w:r w:rsidRPr="00D75E92">
        <w:rPr>
          <w:rFonts w:cstheme="minorHAnsi"/>
          <w:i/>
          <w:iCs/>
          <w:sz w:val="24"/>
          <w:szCs w:val="24"/>
        </w:rPr>
        <w:t>FN</w:t>
      </w:r>
      <w:r w:rsidRPr="00D75E92">
        <w:rPr>
          <w:rFonts w:cstheme="minorHAnsi"/>
          <w:sz w:val="24"/>
          <w:szCs w:val="24"/>
        </w:rPr>
        <w:t>) rate — measures the rate of phishing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attacks that are incorrectly detected as legitimate in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relation to all existing phishing attacks. </w:t>
      </w:r>
    </w:p>
    <w:p w14:paraId="4E29EADE" w14:textId="3050D892" w:rsidR="00FC7468" w:rsidRPr="00D75E92" w:rsidRDefault="00E7584D" w:rsidP="00D75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Precision (</w:t>
      </w:r>
      <w:r w:rsidRPr="00D75E92">
        <w:rPr>
          <w:rFonts w:cstheme="minorHAnsi"/>
          <w:i/>
          <w:iCs/>
          <w:sz w:val="24"/>
          <w:szCs w:val="24"/>
        </w:rPr>
        <w:t>P</w:t>
      </w:r>
      <w:r w:rsidRPr="00D75E92">
        <w:rPr>
          <w:rFonts w:cstheme="minorHAnsi"/>
          <w:sz w:val="24"/>
          <w:szCs w:val="24"/>
        </w:rPr>
        <w:t>) — measures the rate of correctly detected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phishing attacks in relation to all instances that were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detected as phishing. </w:t>
      </w:r>
    </w:p>
    <w:p w14:paraId="72315C6B" w14:textId="289138CD" w:rsidR="00FC7468" w:rsidRPr="00D75E92" w:rsidRDefault="00E7584D" w:rsidP="00D75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Recall (</w:t>
      </w:r>
      <w:r w:rsidRPr="00D75E92">
        <w:rPr>
          <w:rFonts w:cstheme="minorHAnsi"/>
          <w:i/>
          <w:iCs/>
          <w:sz w:val="24"/>
          <w:szCs w:val="24"/>
        </w:rPr>
        <w:t>R</w:t>
      </w:r>
      <w:r w:rsidRPr="00D75E92">
        <w:rPr>
          <w:rFonts w:cstheme="minorHAnsi"/>
          <w:sz w:val="24"/>
          <w:szCs w:val="24"/>
        </w:rPr>
        <w:t xml:space="preserve">) — equivalent to TP. </w:t>
      </w:r>
    </w:p>
    <w:p w14:paraId="40CEF98D" w14:textId="663CC931" w:rsidR="00FC7468" w:rsidRPr="00D75E92" w:rsidRDefault="00E7584D" w:rsidP="00D75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i/>
          <w:iCs/>
          <w:sz w:val="24"/>
          <w:szCs w:val="24"/>
        </w:rPr>
        <w:t>f</w:t>
      </w:r>
      <w:r w:rsidRPr="00D75E92">
        <w:rPr>
          <w:rFonts w:cstheme="minorHAnsi"/>
          <w:sz w:val="24"/>
          <w:szCs w:val="24"/>
        </w:rPr>
        <w:t xml:space="preserve">1 score — Is the harmonic mean between </w:t>
      </w:r>
      <w:r w:rsidRPr="00D75E92">
        <w:rPr>
          <w:rFonts w:cstheme="minorHAnsi"/>
          <w:i/>
          <w:iCs/>
          <w:sz w:val="24"/>
          <w:szCs w:val="24"/>
        </w:rPr>
        <w:t xml:space="preserve">P </w:t>
      </w:r>
      <w:r w:rsidRPr="00D75E92">
        <w:rPr>
          <w:rFonts w:cstheme="minorHAnsi"/>
          <w:sz w:val="24"/>
          <w:szCs w:val="24"/>
        </w:rPr>
        <w:t xml:space="preserve">and </w:t>
      </w:r>
      <w:r w:rsidRPr="00D75E92">
        <w:rPr>
          <w:rFonts w:cstheme="minorHAnsi"/>
          <w:i/>
          <w:iCs/>
          <w:sz w:val="24"/>
          <w:szCs w:val="24"/>
        </w:rPr>
        <w:t>R</w:t>
      </w:r>
      <w:r w:rsidRPr="00D75E92">
        <w:rPr>
          <w:rFonts w:cstheme="minorHAnsi"/>
          <w:sz w:val="24"/>
          <w:szCs w:val="24"/>
        </w:rPr>
        <w:t>.</w:t>
      </w:r>
      <w:r w:rsidR="00FC7468" w:rsidRPr="00D75E92">
        <w:rPr>
          <w:rFonts w:cstheme="minorHAnsi"/>
          <w:sz w:val="24"/>
          <w:szCs w:val="24"/>
        </w:rPr>
        <w:t xml:space="preserve"> </w:t>
      </w:r>
    </w:p>
    <w:p w14:paraId="1C2C22A2" w14:textId="721ABAC1" w:rsidR="00FC7468" w:rsidRPr="00D75E92" w:rsidRDefault="00E7584D" w:rsidP="00D75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Accuracy (</w:t>
      </w:r>
      <w:r w:rsidRPr="00D75E92">
        <w:rPr>
          <w:rFonts w:cstheme="minorHAnsi"/>
          <w:i/>
          <w:iCs/>
          <w:sz w:val="24"/>
          <w:szCs w:val="24"/>
        </w:rPr>
        <w:t>ACC</w:t>
      </w:r>
      <w:r w:rsidRPr="00D75E92">
        <w:rPr>
          <w:rFonts w:cstheme="minorHAnsi"/>
          <w:sz w:val="24"/>
          <w:szCs w:val="24"/>
        </w:rPr>
        <w:t>) — measures the overall rate of correctly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detected phishing and legitimate instances in relation</w:t>
      </w:r>
      <w:r w:rsidR="00FC7468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to all instances. </w:t>
      </w:r>
    </w:p>
    <w:p w14:paraId="43E97A09" w14:textId="473D02B1" w:rsidR="00E7584D" w:rsidRDefault="00E7584D" w:rsidP="00D75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D75E92">
        <w:rPr>
          <w:rFonts w:cstheme="minorHAnsi"/>
          <w:sz w:val="24"/>
          <w:szCs w:val="24"/>
        </w:rPr>
        <w:t>Weighted Error (</w:t>
      </w:r>
      <w:proofErr w:type="spellStart"/>
      <w:r w:rsidRPr="00D75E92">
        <w:rPr>
          <w:rFonts w:cstheme="minorHAnsi"/>
          <w:i/>
          <w:iCs/>
          <w:sz w:val="24"/>
          <w:szCs w:val="24"/>
        </w:rPr>
        <w:t>WErr</w:t>
      </w:r>
      <w:proofErr w:type="spellEnd"/>
      <w:r w:rsidRPr="00D75E92">
        <w:rPr>
          <w:rFonts w:cstheme="minorHAnsi"/>
          <w:sz w:val="24"/>
          <w:szCs w:val="24"/>
        </w:rPr>
        <w:t>) — measures the overall weighted</w:t>
      </w:r>
      <w:r w:rsidR="00D75E92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>rate of incorrectly detected phishing and legitimate instances</w:t>
      </w:r>
      <w:r w:rsidR="00D75E92" w:rsidRPr="00D75E92">
        <w:rPr>
          <w:rFonts w:cstheme="minorHAnsi"/>
          <w:sz w:val="24"/>
          <w:szCs w:val="24"/>
        </w:rPr>
        <w:t xml:space="preserve"> </w:t>
      </w:r>
      <w:r w:rsidRPr="00D75E92">
        <w:rPr>
          <w:rFonts w:cstheme="minorHAnsi"/>
          <w:sz w:val="24"/>
          <w:szCs w:val="24"/>
        </w:rPr>
        <w:t xml:space="preserve">in relation to all instances. </w:t>
      </w:r>
    </w:p>
    <w:p w14:paraId="10040117" w14:textId="77777777" w:rsidR="0022463A" w:rsidRDefault="0022463A" w:rsidP="00D75E92">
      <w:pPr>
        <w:autoSpaceDE w:val="0"/>
        <w:autoSpaceDN w:val="0"/>
        <w:adjustRightInd w:val="0"/>
        <w:spacing w:after="0" w:line="276" w:lineRule="auto"/>
        <w:jc w:val="both"/>
        <w:rPr>
          <w:rFonts w:ascii="NimbusRomNo9L-Regu" w:hAnsi="NimbusRomNo9L-Regu" w:cs="NimbusRomNo9L-Regu"/>
        </w:rPr>
      </w:pPr>
    </w:p>
    <w:p w14:paraId="0A9D1E90" w14:textId="04AA8C47" w:rsidR="00D75E92" w:rsidRPr="00553B80" w:rsidRDefault="0022463A" w:rsidP="00553B80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553B80">
        <w:rPr>
          <w:rFonts w:asciiTheme="majorHAnsi" w:hAnsiTheme="majorHAnsi" w:cstheme="minorHAnsi"/>
          <w:sz w:val="28"/>
          <w:szCs w:val="28"/>
        </w:rPr>
        <w:t>DETECTION OF PHISHING ATTACKS:</w:t>
      </w:r>
    </w:p>
    <w:p w14:paraId="3D3E23DA" w14:textId="77777777" w:rsidR="0022463A" w:rsidRPr="00553B80" w:rsidRDefault="0022463A" w:rsidP="00553B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 xml:space="preserve">Inputs to the </w:t>
      </w:r>
      <w:proofErr w:type="gramStart"/>
      <w:r w:rsidRPr="00553B80">
        <w:rPr>
          <w:rFonts w:cstheme="minorHAnsi"/>
          <w:sz w:val="24"/>
          <w:szCs w:val="24"/>
        </w:rPr>
        <w:t>decision making</w:t>
      </w:r>
      <w:proofErr w:type="gramEnd"/>
      <w:r w:rsidRPr="00553B80">
        <w:rPr>
          <w:rFonts w:cstheme="minorHAnsi"/>
          <w:sz w:val="24"/>
          <w:szCs w:val="24"/>
        </w:rPr>
        <w:t xml:space="preserve"> process are:</w:t>
      </w:r>
    </w:p>
    <w:p w14:paraId="73A23540" w14:textId="77777777" w:rsidR="00A02BAB" w:rsidRPr="00553B80" w:rsidRDefault="0022463A" w:rsidP="00553B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External information: could be anything learned through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the User Interface (UI) (Web/mail client and their content),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or expert advice. The phisher only has control over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what is presented by the UI. Usually, the user does not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ask for expert advice unless he is in doubt (</w:t>
      </w:r>
      <w:proofErr w:type="gramStart"/>
      <w:r w:rsidRPr="00553B80">
        <w:rPr>
          <w:rFonts w:cstheme="minorHAnsi"/>
          <w:sz w:val="24"/>
          <w:szCs w:val="24"/>
        </w:rPr>
        <w:t>i.e.</w:t>
      </w:r>
      <w:proofErr w:type="gramEnd"/>
      <w:r w:rsidRPr="00553B80">
        <w:rPr>
          <w:rFonts w:cstheme="minorHAnsi"/>
          <w:sz w:val="24"/>
          <w:szCs w:val="24"/>
        </w:rPr>
        <w:t xml:space="preserve"> if a user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is convinced that a phishing site is legitimate, he might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not ask for expert advice in the first place).</w:t>
      </w:r>
    </w:p>
    <w:p w14:paraId="71563C83" w14:textId="77777777" w:rsidR="00A02BAB" w:rsidRPr="00553B80" w:rsidRDefault="0022463A" w:rsidP="00553B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eastAsia="CMSY7" w:cstheme="minorHAnsi"/>
          <w:i/>
          <w:iCs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Knowledge and context: the user’s current understanding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of the world, which is built over time (</w:t>
      </w:r>
      <w:proofErr w:type="gramStart"/>
      <w:r w:rsidRPr="00553B80">
        <w:rPr>
          <w:rFonts w:cstheme="minorHAnsi"/>
          <w:sz w:val="24"/>
          <w:szCs w:val="24"/>
        </w:rPr>
        <w:t>e.g.</w:t>
      </w:r>
      <w:proofErr w:type="gramEnd"/>
      <w:r w:rsidRPr="00553B80">
        <w:rPr>
          <w:rFonts w:cstheme="minorHAnsi"/>
          <w:sz w:val="24"/>
          <w:szCs w:val="24"/>
        </w:rPr>
        <w:t xml:space="preserve"> news, past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experience).</w:t>
      </w:r>
      <w:r w:rsidR="00A02BAB" w:rsidRPr="00553B80">
        <w:rPr>
          <w:rFonts w:cstheme="minorHAnsi"/>
          <w:sz w:val="24"/>
          <w:szCs w:val="24"/>
        </w:rPr>
        <w:t xml:space="preserve"> </w:t>
      </w:r>
    </w:p>
    <w:p w14:paraId="61F7A588" w14:textId="77777777" w:rsidR="00A02BAB" w:rsidRPr="00553B80" w:rsidRDefault="0022463A" w:rsidP="00553B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Expectation: users have expectations based on their understanding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and the outcome of their actions.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During the decision making process, two types of decisions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can be made, which are:</w:t>
      </w:r>
    </w:p>
    <w:p w14:paraId="3044D5C1" w14:textId="77777777" w:rsidR="00A02BAB" w:rsidRPr="00553B80" w:rsidRDefault="0022463A" w:rsidP="00553B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Planning a series of actions to be taken.</w:t>
      </w:r>
    </w:p>
    <w:p w14:paraId="1DD43520" w14:textId="02E0A5DD" w:rsidR="0022463A" w:rsidRPr="00553B80" w:rsidRDefault="0022463A" w:rsidP="00553B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eastAsia="CMSY7" w:cstheme="minorHAnsi"/>
          <w:i/>
          <w:iCs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Deciding on the next action in sequence to be taken. This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is influenced by the outcome resulting from the previous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action.</w:t>
      </w:r>
    </w:p>
    <w:p w14:paraId="0CF0D156" w14:textId="77777777" w:rsidR="00553B80" w:rsidRDefault="00553B80" w:rsidP="00553B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464873" w14:textId="5723A153" w:rsidR="0022463A" w:rsidRPr="00553B80" w:rsidRDefault="0022463A" w:rsidP="00553B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Each of the two types of decisions mentioned above, follow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the following steps:</w:t>
      </w:r>
    </w:p>
    <w:p w14:paraId="64A3303F" w14:textId="4F849C37" w:rsidR="00A02BAB" w:rsidRPr="00553B80" w:rsidRDefault="0022463A" w:rsidP="00553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Construction of perception: constructed through the context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where the user reads (say) an email message. Such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as, senders/recipients, conversation cause, or suggested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actions by the email. In legitimate messages, there are no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inconsistencies between the reality and message claims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(</w:t>
      </w:r>
      <w:proofErr w:type="gramStart"/>
      <w:r w:rsidRPr="00553B80">
        <w:rPr>
          <w:rFonts w:cstheme="minorHAnsi"/>
          <w:sz w:val="24"/>
          <w:szCs w:val="24"/>
        </w:rPr>
        <w:t>e.g.</w:t>
      </w:r>
      <w:proofErr w:type="gramEnd"/>
      <w:r w:rsidRPr="00553B80">
        <w:rPr>
          <w:rFonts w:cstheme="minorHAnsi"/>
          <w:sz w:val="24"/>
          <w:szCs w:val="24"/>
        </w:rPr>
        <w:t xml:space="preserve"> senders are the real senders whom they claim to be,</w:t>
      </w:r>
      <w:r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and suggested actions by email content does what it says).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However, in phishing messages there are inconsistencies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(</w:t>
      </w:r>
      <w:proofErr w:type="gramStart"/>
      <w:r w:rsidRPr="00553B80">
        <w:rPr>
          <w:rFonts w:cstheme="minorHAnsi"/>
          <w:sz w:val="24"/>
          <w:szCs w:val="24"/>
        </w:rPr>
        <w:t>e.g.</w:t>
      </w:r>
      <w:proofErr w:type="gramEnd"/>
      <w:r w:rsidRPr="00553B80">
        <w:rPr>
          <w:rFonts w:cstheme="minorHAnsi"/>
          <w:sz w:val="24"/>
          <w:szCs w:val="24"/>
        </w:rPr>
        <w:t xml:space="preserve"> if the sender’s ID is spoofed, or the message’s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lastRenderedPageBreak/>
        <w:t>content claims to fix a problem while attempting, in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reality, to obtain personal information). If the end-user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discovers inconsistencies in a given phishing message,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the phishing attack would then fail to persuade the end</w:t>
      </w:r>
      <w:r w:rsidR="00EC5AEC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user.</w:t>
      </w:r>
    </w:p>
    <w:p w14:paraId="72DC7D40" w14:textId="77777777" w:rsidR="00A02BAB" w:rsidRPr="00553B80" w:rsidRDefault="0022463A" w:rsidP="00553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Generation of possible solutions: users usually find solutions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through available resources. However, with phishing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emails, the user is not requested to generate a possible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solution in the first place, as the phisher already suggests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 solution to the user. For example, if the phishing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email content presents a problem, such as account expiry,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it will also present a solution, such as activating the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account through logging in a URL from which expiry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is prevented.</w:t>
      </w:r>
    </w:p>
    <w:p w14:paraId="21DDE7E0" w14:textId="2CFBB612" w:rsidR="0022463A" w:rsidRPr="00553B80" w:rsidRDefault="0022463A" w:rsidP="00553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Generation of assessment criteria: different users have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different criteria that reflects how they view the world,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their emotional state, personal preferences, etc. . . . As the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paper claims, most phishing attempts do not take into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account such details, but rely on generic common-sense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criteria instead; for example: an attacker might place a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 xml:space="preserve">tick box </w:t>
      </w:r>
      <w:r w:rsidR="00EC5AEC" w:rsidRPr="00553B80">
        <w:rPr>
          <w:rFonts w:cstheme="minorHAnsi"/>
          <w:sz w:val="24"/>
          <w:szCs w:val="24"/>
        </w:rPr>
        <w:t>labelled</w:t>
      </w:r>
      <w:r w:rsidRPr="00553B80">
        <w:rPr>
          <w:rFonts w:cstheme="minorHAnsi"/>
          <w:sz w:val="24"/>
          <w:szCs w:val="24"/>
        </w:rPr>
        <w:t xml:space="preserve"> “Secure login” to meet a </w:t>
      </w:r>
      <w:r w:rsidR="00EC5AEC" w:rsidRPr="00553B80">
        <w:rPr>
          <w:rFonts w:cstheme="minorHAnsi"/>
          <w:sz w:val="24"/>
          <w:szCs w:val="24"/>
        </w:rPr>
        <w:t>security criterion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most users require. Phishing attacks aim to match user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criteria as much as possible.</w:t>
      </w:r>
    </w:p>
    <w:p w14:paraId="506C01E4" w14:textId="5A91754C" w:rsidR="0022463A" w:rsidRPr="00553B80" w:rsidRDefault="0022463A" w:rsidP="00553B8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058D311" w14:textId="1BCAA973" w:rsidR="0022463A" w:rsidRPr="00553B80" w:rsidRDefault="0022463A" w:rsidP="00553B80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553B80">
        <w:rPr>
          <w:rFonts w:asciiTheme="majorHAnsi" w:hAnsiTheme="majorHAnsi" w:cstheme="minorHAnsi"/>
          <w:sz w:val="28"/>
          <w:szCs w:val="28"/>
        </w:rPr>
        <w:t>PHISHING DETECTION BY BLACKLIS</w:t>
      </w:r>
      <w:r w:rsidRPr="00553B80">
        <w:rPr>
          <w:rFonts w:asciiTheme="majorHAnsi" w:hAnsiTheme="majorHAnsi" w:cstheme="minorHAnsi"/>
          <w:sz w:val="28"/>
          <w:szCs w:val="28"/>
        </w:rPr>
        <w:t>TS:</w:t>
      </w:r>
    </w:p>
    <w:p w14:paraId="194DCCEA" w14:textId="37214F22" w:rsidR="0022463A" w:rsidRPr="00553B80" w:rsidRDefault="0022463A" w:rsidP="00553B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Blacklists are frequently updated lists of previously detected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phishing URLs, Internet Protocol (IP) addresses or keywords.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Whitelists, on the other hand, are the opposite, and could be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 xml:space="preserve">used to reduce </w:t>
      </w:r>
      <w:r w:rsidRPr="00553B80">
        <w:rPr>
          <w:rFonts w:cstheme="minorHAnsi"/>
          <w:i/>
          <w:iCs/>
          <w:sz w:val="24"/>
          <w:szCs w:val="24"/>
        </w:rPr>
        <w:t xml:space="preserve">FP </w:t>
      </w:r>
      <w:r w:rsidRPr="00553B80">
        <w:rPr>
          <w:rFonts w:cstheme="minorHAnsi"/>
          <w:sz w:val="24"/>
          <w:szCs w:val="24"/>
        </w:rPr>
        <w:t>rates. Blacklists do not provide protection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against zero-hour phishing attacks as a site needs to be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previously detected first in order to be blacklisted. However,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 xml:space="preserve">blacklists generally have lower </w:t>
      </w:r>
      <w:r w:rsidRPr="00553B80">
        <w:rPr>
          <w:rFonts w:cstheme="minorHAnsi"/>
          <w:i/>
          <w:iCs/>
          <w:sz w:val="24"/>
          <w:szCs w:val="24"/>
        </w:rPr>
        <w:t xml:space="preserve">FP </w:t>
      </w:r>
      <w:r w:rsidRPr="00553B80">
        <w:rPr>
          <w:rFonts w:cstheme="minorHAnsi"/>
          <w:sz w:val="24"/>
          <w:szCs w:val="24"/>
        </w:rPr>
        <w:t>rates than heuristics</w:t>
      </w:r>
      <w:r w:rsidRPr="00553B80">
        <w:rPr>
          <w:rFonts w:cstheme="minorHAnsi"/>
          <w:sz w:val="24"/>
          <w:szCs w:val="24"/>
        </w:rPr>
        <w:t>.</w:t>
      </w:r>
    </w:p>
    <w:p w14:paraId="71EBE9E6" w14:textId="02790DED" w:rsidR="0022463A" w:rsidRPr="00553B80" w:rsidRDefault="0022463A" w:rsidP="00553B8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917E9D4" w14:textId="52243630" w:rsidR="0022463A" w:rsidRPr="00553B80" w:rsidRDefault="0022463A" w:rsidP="00553B80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553B80">
        <w:rPr>
          <w:rFonts w:asciiTheme="majorHAnsi" w:hAnsiTheme="majorHAnsi" w:cstheme="minorHAnsi"/>
          <w:sz w:val="28"/>
          <w:szCs w:val="28"/>
        </w:rPr>
        <w:t>PROPOSED RULES FOR DETECTION:</w:t>
      </w:r>
    </w:p>
    <w:p w14:paraId="4A8F0A47" w14:textId="77777777" w:rsidR="0022463A" w:rsidRPr="00553B80" w:rsidRDefault="0022463A" w:rsidP="00553B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The proposed rules fall under:</w:t>
      </w:r>
    </w:p>
    <w:p w14:paraId="5B57AAA3" w14:textId="77777777" w:rsidR="00A02BAB" w:rsidRPr="00553B80" w:rsidRDefault="0022463A" w:rsidP="00553B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Analysis performed on URL that fall within the email’s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body.</w:t>
      </w:r>
    </w:p>
    <w:p w14:paraId="50F66F0C" w14:textId="14DF7351" w:rsidR="0022463A" w:rsidRPr="00553B80" w:rsidRDefault="0022463A" w:rsidP="00553B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Analysis performed on email headers.</w:t>
      </w:r>
    </w:p>
    <w:p w14:paraId="190EFA06" w14:textId="77777777" w:rsidR="0022463A" w:rsidRPr="00553B80" w:rsidRDefault="0022463A" w:rsidP="00553B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 xml:space="preserve">The proposed rules are (where </w:t>
      </w:r>
      <w:r w:rsidRPr="00553B80">
        <w:rPr>
          <w:rFonts w:cstheme="minorHAnsi"/>
          <w:i/>
          <w:iCs/>
          <w:sz w:val="24"/>
          <w:szCs w:val="24"/>
        </w:rPr>
        <w:t xml:space="preserve">positive </w:t>
      </w:r>
      <w:r w:rsidRPr="00553B80">
        <w:rPr>
          <w:rFonts w:cstheme="minorHAnsi"/>
          <w:sz w:val="24"/>
          <w:szCs w:val="24"/>
        </w:rPr>
        <w:t xml:space="preserve">indicates </w:t>
      </w:r>
      <w:proofErr w:type="spellStart"/>
      <w:r w:rsidRPr="00553B80">
        <w:rPr>
          <w:rFonts w:cstheme="minorHAnsi"/>
          <w:sz w:val="24"/>
          <w:szCs w:val="24"/>
        </w:rPr>
        <w:t>phishiness</w:t>
      </w:r>
      <w:proofErr w:type="spellEnd"/>
      <w:r w:rsidRPr="00553B80">
        <w:rPr>
          <w:rFonts w:cstheme="minorHAnsi"/>
          <w:sz w:val="24"/>
          <w:szCs w:val="24"/>
        </w:rPr>
        <w:t>):</w:t>
      </w:r>
    </w:p>
    <w:p w14:paraId="1CF56A79" w14:textId="77777777" w:rsidR="00A02BAB" w:rsidRPr="00553B80" w:rsidRDefault="0022463A" w:rsidP="00553B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Rule 1: If a URL is a login page that is not a business’s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real login page, the result is positive. The paper specifies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 xml:space="preserve">that this is </w:t>
      </w:r>
      <w:proofErr w:type="spellStart"/>
      <w:r w:rsidRPr="00553B80">
        <w:rPr>
          <w:rFonts w:cstheme="minorHAnsi"/>
          <w:sz w:val="24"/>
          <w:szCs w:val="24"/>
        </w:rPr>
        <w:t>analyzed</w:t>
      </w:r>
      <w:proofErr w:type="spellEnd"/>
      <w:r w:rsidRPr="00553B80">
        <w:rPr>
          <w:rFonts w:cstheme="minorHAnsi"/>
          <w:sz w:val="24"/>
          <w:szCs w:val="24"/>
        </w:rPr>
        <w:t xml:space="preserve"> based on data returned from search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engines.</w:t>
      </w:r>
    </w:p>
    <w:p w14:paraId="147158FB" w14:textId="77777777" w:rsidR="00A02BAB" w:rsidRPr="00553B80" w:rsidRDefault="0022463A" w:rsidP="00553B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Rule 2: If the email is formatted as HTML, and an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included URL uses Transport Layer Security (TLS) while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the actual Hypertext Reference (HREF) attribute does not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use TLS, then the result is positive.</w:t>
      </w:r>
    </w:p>
    <w:p w14:paraId="433FC859" w14:textId="77777777" w:rsidR="00A02BAB" w:rsidRPr="00553B80" w:rsidRDefault="0022463A" w:rsidP="00553B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Rule 3: If the host-name portion of a URL is an IP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address, the result is positive.</w:t>
      </w:r>
    </w:p>
    <w:p w14:paraId="6BE3E483" w14:textId="77777777" w:rsidR="00A02BAB" w:rsidRPr="00553B80" w:rsidRDefault="0022463A" w:rsidP="00553B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Rule 4: If a URL mentions an organization’s name (</w:t>
      </w:r>
      <w:proofErr w:type="gramStart"/>
      <w:r w:rsidRPr="00553B80">
        <w:rPr>
          <w:rFonts w:cstheme="minorHAnsi"/>
          <w:sz w:val="24"/>
          <w:szCs w:val="24"/>
        </w:rPr>
        <w:t>e.g.</w:t>
      </w:r>
      <w:proofErr w:type="gramEnd"/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PayPal) in a URL path but not in the domain name, the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result is positive.</w:t>
      </w:r>
    </w:p>
    <w:p w14:paraId="24E804C3" w14:textId="77777777" w:rsidR="00A02BAB" w:rsidRPr="00553B80" w:rsidRDefault="0022463A" w:rsidP="00553B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Rule 5: If URL’s displayed domain does not match the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domain name as specified in HREF attribute, the result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is positive.</w:t>
      </w:r>
    </w:p>
    <w:p w14:paraId="1528C4C8" w14:textId="77777777" w:rsidR="00A02BAB" w:rsidRPr="00553B80" w:rsidRDefault="0022463A" w:rsidP="00553B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Rule 6: If the received SMTP header does not include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the organization’s domain name, the result is positive.</w:t>
      </w:r>
    </w:p>
    <w:p w14:paraId="3643B4E7" w14:textId="77777777" w:rsidR="00A02BAB" w:rsidRPr="00553B80" w:rsidRDefault="0022463A" w:rsidP="00553B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Rule 7: If inconsistencies are found in a non-image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 xml:space="preserve">URL’s domain portion, the result is </w:t>
      </w:r>
      <w:proofErr w:type="spellStart"/>
      <w:r w:rsidRPr="00553B80">
        <w:rPr>
          <w:rFonts w:cstheme="minorHAnsi"/>
          <w:sz w:val="24"/>
          <w:szCs w:val="24"/>
        </w:rPr>
        <w:t>positive.</w:t>
      </w:r>
      <w:proofErr w:type="spellEnd"/>
    </w:p>
    <w:p w14:paraId="35A6553F" w14:textId="77777777" w:rsidR="00A02BAB" w:rsidRPr="00553B80" w:rsidRDefault="0022463A" w:rsidP="00553B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 xml:space="preserve">Rule 8: If inconsistencies are found in </w:t>
      </w:r>
      <w:proofErr w:type="spellStart"/>
      <w:r w:rsidRPr="00553B80">
        <w:rPr>
          <w:rFonts w:cstheme="minorHAnsi"/>
          <w:sz w:val="24"/>
          <w:szCs w:val="24"/>
        </w:rPr>
        <w:t>Whois</w:t>
      </w:r>
      <w:proofErr w:type="spellEnd"/>
      <w:r w:rsidRPr="00553B80">
        <w:rPr>
          <w:rFonts w:cstheme="minorHAnsi"/>
          <w:sz w:val="24"/>
          <w:szCs w:val="24"/>
        </w:rPr>
        <w:t xml:space="preserve"> records of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non-image URL’s domain portion, the result is positive.</w:t>
      </w:r>
    </w:p>
    <w:p w14:paraId="311E3E18" w14:textId="77777777" w:rsidR="00A02BAB" w:rsidRPr="00553B80" w:rsidRDefault="0022463A" w:rsidP="00553B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lastRenderedPageBreak/>
        <w:t>Rule 9: If inconsistencies are found in image URL’s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domain portion, the result is positive.</w:t>
      </w:r>
    </w:p>
    <w:p w14:paraId="71E01168" w14:textId="77777777" w:rsidR="00A02BAB" w:rsidRPr="00553B80" w:rsidRDefault="0022463A" w:rsidP="00553B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 xml:space="preserve">Rule 10: If inconsistencies are found in </w:t>
      </w:r>
      <w:proofErr w:type="spellStart"/>
      <w:r w:rsidRPr="00553B80">
        <w:rPr>
          <w:rFonts w:cstheme="minorHAnsi"/>
          <w:sz w:val="24"/>
          <w:szCs w:val="24"/>
        </w:rPr>
        <w:t>Whois</w:t>
      </w:r>
      <w:proofErr w:type="spellEnd"/>
      <w:r w:rsidRPr="00553B80">
        <w:rPr>
          <w:rFonts w:cstheme="minorHAnsi"/>
          <w:sz w:val="24"/>
          <w:szCs w:val="24"/>
        </w:rPr>
        <w:t xml:space="preserve"> records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of image URL’s domain portion, the result is positive.</w:t>
      </w:r>
    </w:p>
    <w:p w14:paraId="523FB56A" w14:textId="02969613" w:rsidR="0022463A" w:rsidRPr="00553B80" w:rsidRDefault="0022463A" w:rsidP="00553B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Rule 11: If the page is not accessible, the result is</w:t>
      </w:r>
      <w:r w:rsidR="00A02BAB"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positive.</w:t>
      </w:r>
    </w:p>
    <w:p w14:paraId="44F8E3FD" w14:textId="77777777" w:rsidR="00EC5AEC" w:rsidRDefault="00EC5AEC" w:rsidP="00553B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BC6B88F" w14:textId="68BD65D7" w:rsidR="00A02BAB" w:rsidRPr="00553B80" w:rsidRDefault="00A02BAB" w:rsidP="00553B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B80">
        <w:rPr>
          <w:rFonts w:cstheme="minorHAnsi"/>
          <w:sz w:val="24"/>
          <w:szCs w:val="24"/>
        </w:rPr>
        <w:t>Techniques that are described in this section consider the</w:t>
      </w:r>
      <w:r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detection of phishing attacks as a document classification or</w:t>
      </w:r>
      <w:r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clustering problem, where models are constructed by taking</w:t>
      </w:r>
      <w:r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advantage of Machine Learning and clustering algorithms,</w:t>
      </w:r>
      <w:r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 xml:space="preserve">such as </w:t>
      </w:r>
      <w:r w:rsidRPr="00553B80">
        <w:rPr>
          <w:rFonts w:cstheme="minorHAnsi"/>
          <w:i/>
          <w:iCs/>
          <w:sz w:val="24"/>
          <w:szCs w:val="24"/>
        </w:rPr>
        <w:t>k</w:t>
      </w:r>
      <w:r w:rsidRPr="00553B80">
        <w:rPr>
          <w:rFonts w:cstheme="minorHAnsi"/>
          <w:sz w:val="24"/>
          <w:szCs w:val="24"/>
        </w:rPr>
        <w:t xml:space="preserve">-Nearest </w:t>
      </w:r>
      <w:proofErr w:type="spellStart"/>
      <w:r w:rsidRPr="00553B80">
        <w:rPr>
          <w:rFonts w:cstheme="minorHAnsi"/>
          <w:sz w:val="24"/>
          <w:szCs w:val="24"/>
        </w:rPr>
        <w:t>Neighbors</w:t>
      </w:r>
      <w:proofErr w:type="spellEnd"/>
      <w:r w:rsidRPr="00553B80">
        <w:rPr>
          <w:rFonts w:cstheme="minorHAnsi"/>
          <w:sz w:val="24"/>
          <w:szCs w:val="24"/>
        </w:rPr>
        <w:t xml:space="preserve"> (</w:t>
      </w:r>
      <w:r w:rsidRPr="00553B80">
        <w:rPr>
          <w:rFonts w:cstheme="minorHAnsi"/>
          <w:i/>
          <w:iCs/>
          <w:sz w:val="24"/>
          <w:szCs w:val="24"/>
        </w:rPr>
        <w:t>k</w:t>
      </w:r>
      <w:r w:rsidRPr="00553B80">
        <w:rPr>
          <w:rFonts w:cstheme="minorHAnsi"/>
          <w:sz w:val="24"/>
          <w:szCs w:val="24"/>
        </w:rPr>
        <w:t>-NN), C4.5, Support Vector</w:t>
      </w:r>
      <w:r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 xml:space="preserve">Machines (SVM), </w:t>
      </w:r>
      <w:r w:rsidRPr="00553B80">
        <w:rPr>
          <w:rFonts w:cstheme="minorHAnsi"/>
          <w:i/>
          <w:iCs/>
          <w:sz w:val="24"/>
          <w:szCs w:val="24"/>
        </w:rPr>
        <w:t>k</w:t>
      </w:r>
      <w:r w:rsidRPr="00553B80">
        <w:rPr>
          <w:rFonts w:cstheme="minorHAnsi"/>
          <w:sz w:val="24"/>
          <w:szCs w:val="24"/>
        </w:rPr>
        <w:t>-means and Density-Based Spatial Clustering</w:t>
      </w:r>
      <w:r w:rsidRPr="00553B80">
        <w:rPr>
          <w:rFonts w:cstheme="minorHAnsi"/>
          <w:sz w:val="24"/>
          <w:szCs w:val="24"/>
        </w:rPr>
        <w:t xml:space="preserve"> </w:t>
      </w:r>
      <w:r w:rsidRPr="00553B80">
        <w:rPr>
          <w:rFonts w:cstheme="minorHAnsi"/>
          <w:sz w:val="24"/>
          <w:szCs w:val="24"/>
        </w:rPr>
        <w:t>of Applications with Noise (DBSCAN)</w:t>
      </w:r>
      <w:r w:rsidRPr="00553B80">
        <w:rPr>
          <w:rFonts w:cstheme="minorHAnsi"/>
          <w:sz w:val="24"/>
          <w:szCs w:val="24"/>
        </w:rPr>
        <w:t>.</w:t>
      </w:r>
    </w:p>
    <w:sectPr w:rsidR="00A02BAB" w:rsidRPr="00553B80" w:rsidSect="00C3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MSY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6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149"/>
    <w:multiLevelType w:val="hybridMultilevel"/>
    <w:tmpl w:val="BF92E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466"/>
    <w:multiLevelType w:val="hybridMultilevel"/>
    <w:tmpl w:val="0CCEB0DA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2590324A"/>
    <w:multiLevelType w:val="hybridMultilevel"/>
    <w:tmpl w:val="1BE0E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84418"/>
    <w:multiLevelType w:val="hybridMultilevel"/>
    <w:tmpl w:val="09823AEE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3E644233"/>
    <w:multiLevelType w:val="hybridMultilevel"/>
    <w:tmpl w:val="D416F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17A56"/>
    <w:multiLevelType w:val="hybridMultilevel"/>
    <w:tmpl w:val="1C02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F08FE"/>
    <w:multiLevelType w:val="hybridMultilevel"/>
    <w:tmpl w:val="8D045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446B3"/>
    <w:multiLevelType w:val="hybridMultilevel"/>
    <w:tmpl w:val="66B6D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555E"/>
    <w:multiLevelType w:val="hybridMultilevel"/>
    <w:tmpl w:val="9DD6B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36296"/>
    <w:multiLevelType w:val="hybridMultilevel"/>
    <w:tmpl w:val="C2F24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82558">
    <w:abstractNumId w:val="7"/>
  </w:num>
  <w:num w:numId="2" w16cid:durableId="2004434879">
    <w:abstractNumId w:val="6"/>
  </w:num>
  <w:num w:numId="3" w16cid:durableId="239752098">
    <w:abstractNumId w:val="2"/>
  </w:num>
  <w:num w:numId="4" w16cid:durableId="1707678979">
    <w:abstractNumId w:val="5"/>
  </w:num>
  <w:num w:numId="5" w16cid:durableId="1671715628">
    <w:abstractNumId w:val="8"/>
  </w:num>
  <w:num w:numId="6" w16cid:durableId="26176617">
    <w:abstractNumId w:val="3"/>
  </w:num>
  <w:num w:numId="7" w16cid:durableId="2126775085">
    <w:abstractNumId w:val="0"/>
  </w:num>
  <w:num w:numId="8" w16cid:durableId="26682586">
    <w:abstractNumId w:val="9"/>
  </w:num>
  <w:num w:numId="9" w16cid:durableId="748040810">
    <w:abstractNumId w:val="4"/>
  </w:num>
  <w:num w:numId="10" w16cid:durableId="137109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18"/>
    <w:rsid w:val="000C20C8"/>
    <w:rsid w:val="0022463A"/>
    <w:rsid w:val="002768F6"/>
    <w:rsid w:val="00553B80"/>
    <w:rsid w:val="00553EEC"/>
    <w:rsid w:val="00A02BAB"/>
    <w:rsid w:val="00A07CA2"/>
    <w:rsid w:val="00BD7EF9"/>
    <w:rsid w:val="00C07531"/>
    <w:rsid w:val="00C35EA3"/>
    <w:rsid w:val="00D12856"/>
    <w:rsid w:val="00D40392"/>
    <w:rsid w:val="00D75E92"/>
    <w:rsid w:val="00E7584D"/>
    <w:rsid w:val="00EC5AEC"/>
    <w:rsid w:val="00F44018"/>
    <w:rsid w:val="00F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6B1A"/>
  <w15:chartTrackingRefBased/>
  <w15:docId w15:val="{8CC5348C-7989-4E30-AE52-96395C43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EA3"/>
  </w:style>
  <w:style w:type="paragraph" w:styleId="Heading1">
    <w:name w:val="heading 1"/>
    <w:basedOn w:val="Normal"/>
    <w:next w:val="Normal"/>
    <w:link w:val="Heading1Char"/>
    <w:uiPriority w:val="9"/>
    <w:qFormat/>
    <w:rsid w:val="00C35EA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E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E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E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E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E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E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E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E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5EA3"/>
    <w:rPr>
      <w:b/>
      <w:bCs/>
    </w:rPr>
  </w:style>
  <w:style w:type="paragraph" w:styleId="ListParagraph">
    <w:name w:val="List Paragraph"/>
    <w:basedOn w:val="Normal"/>
    <w:uiPriority w:val="34"/>
    <w:qFormat/>
    <w:rsid w:val="00C075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E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EA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EA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EA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EA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EA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EA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EA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EA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5EA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35E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EA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E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5EA3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5EA3"/>
    <w:rPr>
      <w:i/>
      <w:iCs/>
    </w:rPr>
  </w:style>
  <w:style w:type="paragraph" w:styleId="NoSpacing">
    <w:name w:val="No Spacing"/>
    <w:uiPriority w:val="1"/>
    <w:qFormat/>
    <w:rsid w:val="00C35E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5EA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EA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EA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EA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5E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5E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5E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5EA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5E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EA3"/>
    <w:pPr>
      <w:outlineLvl w:val="9"/>
    </w:pPr>
  </w:style>
  <w:style w:type="table" w:styleId="TableGrid">
    <w:name w:val="Table Grid"/>
    <w:basedOn w:val="TableNormal"/>
    <w:uiPriority w:val="39"/>
    <w:rsid w:val="00FC7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Shivakeerthana</dc:creator>
  <cp:keywords/>
  <dc:description/>
  <cp:lastModifiedBy>Shivakeerthana</cp:lastModifiedBy>
  <cp:revision>1</cp:revision>
  <dcterms:created xsi:type="dcterms:W3CDTF">2022-10-13T13:05:00Z</dcterms:created>
  <dcterms:modified xsi:type="dcterms:W3CDTF">2022-10-13T17:34:00Z</dcterms:modified>
</cp:coreProperties>
</file>