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hint="default"/>
                <w:sz w:val="28"/>
              </w:rPr>
              <w:t>PNT2022TMID15324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IN"/>
              </w:rPr>
              <w:t>8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/>
          <w:sz w:val="20"/>
          <w:szCs w:val="20"/>
          <w:lang w:val="en-IN"/>
        </w:rPr>
        <w:t xml:space="preserve">     </w:t>
      </w: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 xml:space="preserve"> DEVELOP A MOBILE APPLICATION:</w:t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  <w:r>
        <w:drawing>
          <wp:inline distT="0" distB="0" distL="114300" distR="114300">
            <wp:extent cx="6198235" cy="276796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53" t="13873" b="5494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14745" cy="3036570"/>
            <wp:effectExtent l="0" t="0" r="31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20" t="8241" b="495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602206"/>
    <w:rsid w:val="2A7B2627"/>
    <w:rsid w:val="45885650"/>
    <w:rsid w:val="5B2B4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abhig</cp:lastModifiedBy>
  <dcterms:modified xsi:type="dcterms:W3CDTF">2022-11-19T05:46:19Z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5671E3D8297846CAAC1EF5DE853128A1</vt:lpwstr>
  </property>
</Properties>
</file>