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88F9E4C" w:rsidR="000708AF" w:rsidRPr="000422A5" w:rsidRDefault="00830D9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PNT2022TMID50825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980C678" w:rsidR="000708AF" w:rsidRPr="000422A5" w:rsidRDefault="00830D9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Personal Expense Tracker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72DFEE31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9F6BA6C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8C4966">
        <w:rPr>
          <w:rFonts w:ascii="Arial" w:hAnsi="Arial" w:cs="Arial"/>
          <w:b/>
          <w:bCs/>
        </w:rPr>
        <w:t>Processing of the personal expense tracker application</w:t>
      </w:r>
    </w:p>
    <w:p w14:paraId="3C27F2E8" w14:textId="6679017B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2B2E0A04" w:rsidR="00F20384" w:rsidRPr="000422A5" w:rsidRDefault="008C4966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6EE38B80">
                <wp:simplePos x="0" y="0"/>
                <wp:positionH relativeFrom="margin">
                  <wp:align>right</wp:align>
                </wp:positionH>
                <wp:positionV relativeFrom="paragraph">
                  <wp:posOffset>730162</wp:posOffset>
                </wp:positionV>
                <wp:extent cx="2933700" cy="1390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47594066" w:rsidR="00C16947" w:rsidRDefault="00C16947">
                            <w:r>
                              <w:t>Guidelines:</w:t>
                            </w:r>
                          </w:p>
                          <w:p w14:paraId="4CB8EC94" w14:textId="45C496AD" w:rsidR="00B2212A" w:rsidRDefault="00830D90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Building an alerting algorithm</w:t>
                            </w:r>
                          </w:p>
                          <w:p w14:paraId="5864DE83" w14:textId="1EB85D31" w:rsidR="00A92229" w:rsidRDefault="00830D90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the essential storage component</w:t>
                            </w:r>
                          </w:p>
                          <w:p w14:paraId="5F56F9BA" w14:textId="0CA0E8FB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</w:t>
                            </w:r>
                            <w:r w:rsidR="00830D90">
                              <w:t>erfaces if available</w:t>
                            </w:r>
                          </w:p>
                          <w:p w14:paraId="4788E66B" w14:textId="3973EB5C" w:rsidR="00147336" w:rsidRDefault="00830D90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the communication platforms</w:t>
                            </w:r>
                          </w:p>
                          <w:p w14:paraId="3A5F9984" w14:textId="1B6D9D7D" w:rsidR="00B76CB2" w:rsidRDefault="006701E0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for the cloud 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79.8pt;margin-top:57.5pt;width:231pt;height:10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" fillcolor="white [3201]" strokeweight=".5pt">
                <v:textbox>
                  <w:txbxContent>
                    <w:p w14:paraId="50C6DFD0" w14:textId="47594066" w:rsidR="00C16947" w:rsidRDefault="00C16947">
                      <w:r>
                        <w:t>Guidelines:</w:t>
                      </w:r>
                    </w:p>
                    <w:p w14:paraId="4CB8EC94" w14:textId="45C496AD" w:rsidR="00B2212A" w:rsidRDefault="00830D90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Building an alerting algorithm</w:t>
                      </w:r>
                    </w:p>
                    <w:p w14:paraId="5864DE83" w14:textId="1EB85D31" w:rsidR="00A92229" w:rsidRDefault="00830D90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the essential storage component</w:t>
                      </w:r>
                    </w:p>
                    <w:p w14:paraId="5F56F9BA" w14:textId="0CA0E8FB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</w:t>
                      </w:r>
                      <w:r w:rsidR="00830D90">
                        <w:t>erfaces if available</w:t>
                      </w:r>
                    </w:p>
                    <w:p w14:paraId="4788E66B" w14:textId="3973EB5C" w:rsidR="00147336" w:rsidRDefault="00830D90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the communication platforms</w:t>
                      </w:r>
                    </w:p>
                    <w:p w14:paraId="3A5F9984" w14:textId="1B6D9D7D" w:rsidR="00B76CB2" w:rsidRDefault="006701E0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for the cloud web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 w:bidi="ta-IN"/>
        </w:rPr>
        <w:drawing>
          <wp:inline distT="0" distB="0" distL="0" distR="0" wp14:anchorId="7611FB5B" wp14:editId="6C9C0E93">
            <wp:extent cx="4989830" cy="2892056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Class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871" cy="29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18F" w14:textId="0D4F02E0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620174B0" w:rsidR="00B2212A" w:rsidRPr="000422A5" w:rsidRDefault="008C496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page</w:t>
            </w:r>
          </w:p>
        </w:tc>
        <w:tc>
          <w:tcPr>
            <w:tcW w:w="5218" w:type="dxa"/>
          </w:tcPr>
          <w:p w14:paraId="48E28589" w14:textId="429A4ECB" w:rsidR="00E963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8C4966">
              <w:rPr>
                <w:rFonts w:ascii="Arial" w:hAnsi="Arial" w:cs="Arial"/>
              </w:rPr>
              <w:t>application</w:t>
            </w:r>
          </w:p>
        </w:tc>
        <w:tc>
          <w:tcPr>
            <w:tcW w:w="4135" w:type="dxa"/>
          </w:tcPr>
          <w:p w14:paraId="3529BA67" w14:textId="0895863C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</w:t>
            </w:r>
            <w:r w:rsidR="008C4966">
              <w:rPr>
                <w:rFonts w:ascii="Arial" w:hAnsi="Arial" w:cs="Arial"/>
              </w:rPr>
              <w:t>ipt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783656CD" w:rsidR="00B2212A" w:rsidRPr="000422A5" w:rsidRDefault="008C496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5218" w:type="dxa"/>
          </w:tcPr>
          <w:p w14:paraId="4113626F" w14:textId="64B210BA" w:rsidR="00B2212A" w:rsidRPr="000422A5" w:rsidRDefault="00C443A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</w:t>
            </w:r>
            <w:r w:rsidR="000242D9" w:rsidRPr="000422A5">
              <w:rPr>
                <w:rFonts w:ascii="Arial" w:hAnsi="Arial" w:cs="Arial"/>
              </w:rPr>
              <w:t>for a process in the application</w:t>
            </w:r>
          </w:p>
        </w:tc>
        <w:tc>
          <w:tcPr>
            <w:tcW w:w="4135" w:type="dxa"/>
          </w:tcPr>
          <w:p w14:paraId="1FB40DB3" w14:textId="106BC007" w:rsidR="00B2212A" w:rsidRPr="000422A5" w:rsidRDefault="00C443AE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4D66D75C" w:rsidR="00925945" w:rsidRPr="000422A5" w:rsidRDefault="00C443AE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verification</w:t>
            </w:r>
          </w:p>
        </w:tc>
        <w:tc>
          <w:tcPr>
            <w:tcW w:w="5218" w:type="dxa"/>
          </w:tcPr>
          <w:p w14:paraId="54863C4A" w14:textId="26393500" w:rsidR="00925945" w:rsidRPr="000422A5" w:rsidRDefault="00C443AE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 for verifying the user password</w:t>
            </w:r>
          </w:p>
        </w:tc>
        <w:tc>
          <w:tcPr>
            <w:tcW w:w="4135" w:type="dxa"/>
          </w:tcPr>
          <w:p w14:paraId="3CC3C99C" w14:textId="33AE0BE3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C443AE">
              <w:rPr>
                <w:rFonts w:ascii="Arial" w:hAnsi="Arial" w:cs="Arial"/>
              </w:rPr>
              <w:t>Assistant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4450954B" w:rsidR="000242D9" w:rsidRPr="000422A5" w:rsidRDefault="00C443A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data base</w:t>
            </w:r>
          </w:p>
        </w:tc>
        <w:tc>
          <w:tcPr>
            <w:tcW w:w="5218" w:type="dxa"/>
          </w:tcPr>
          <w:p w14:paraId="3CC08433" w14:textId="1FF678B5" w:rsidR="000242D9" w:rsidRPr="000422A5" w:rsidRDefault="00C443A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Checking the user account balance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348097E2" w:rsidR="004126D1" w:rsidRPr="000422A5" w:rsidRDefault="00C443A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Storing the user and account information on cloud</w:t>
            </w:r>
          </w:p>
        </w:tc>
        <w:tc>
          <w:tcPr>
            <w:tcW w:w="4135" w:type="dxa"/>
          </w:tcPr>
          <w:p w14:paraId="6653C1B7" w14:textId="7353E05D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C443AE">
              <w:rPr>
                <w:rFonts w:ascii="Arial" w:hAnsi="Arial" w:cs="Arial"/>
              </w:rPr>
              <w:t>IBM Cloud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593EDF21" w:rsidR="002F28CE" w:rsidRPr="000422A5" w:rsidRDefault="00C443A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Storing the user and account information</w:t>
            </w:r>
            <w:r>
              <w:rPr>
                <w:rFonts w:ascii="Arial" w:hAnsi="Arial" w:cs="Arial"/>
              </w:rPr>
              <w:t xml:space="preserve"> on hard drive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1AE4A663" w:rsidR="00097C14" w:rsidRPr="000422A5" w:rsidRDefault="00C443A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proof verification</w:t>
            </w:r>
          </w:p>
        </w:tc>
        <w:tc>
          <w:tcPr>
            <w:tcW w:w="5218" w:type="dxa"/>
          </w:tcPr>
          <w:p w14:paraId="32A7E418" w14:textId="378A3989" w:rsidR="00097C14" w:rsidRPr="000422A5" w:rsidRDefault="00C443A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of user bank details and identity</w:t>
            </w:r>
          </w:p>
        </w:tc>
        <w:tc>
          <w:tcPr>
            <w:tcW w:w="4135" w:type="dxa"/>
          </w:tcPr>
          <w:p w14:paraId="6DE62B35" w14:textId="4A83F471" w:rsidR="00097C14" w:rsidRPr="000422A5" w:rsidRDefault="00C443A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Aadhar</w:t>
            </w:r>
            <w:proofErr w:type="spellEnd"/>
            <w:r>
              <w:rPr>
                <w:rFonts w:ascii="Arial" w:hAnsi="Arial" w:cs="Arial"/>
              </w:rPr>
              <w:t xml:space="preserve"> and Bank ID API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6C513196" w:rsidR="00931584" w:rsidRPr="000422A5" w:rsidRDefault="00C443A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web interface</w:t>
            </w:r>
          </w:p>
        </w:tc>
        <w:tc>
          <w:tcPr>
            <w:tcW w:w="5218" w:type="dxa"/>
          </w:tcPr>
          <w:p w14:paraId="5E6DB763" w14:textId="75D97B0E" w:rsidR="000F5148" w:rsidRPr="000422A5" w:rsidRDefault="00C443AE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Providing the communication between the user and account expenses</w:t>
            </w:r>
          </w:p>
        </w:tc>
        <w:tc>
          <w:tcPr>
            <w:tcW w:w="4135" w:type="dxa"/>
          </w:tcPr>
          <w:p w14:paraId="32212D34" w14:textId="52FB4DA9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</w:t>
            </w:r>
            <w:r w:rsidR="00C443AE">
              <w:rPr>
                <w:rFonts w:ascii="Arial" w:hAnsi="Arial" w:cs="Arial"/>
              </w:rPr>
              <w:t xml:space="preserve"> Cloud Foundry, Kubernetes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0C2BC652" w:rsidR="000B4CC1" w:rsidRPr="000422A5" w:rsidRDefault="00C443A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and IBM cloud</w:t>
            </w:r>
          </w:p>
        </w:tc>
        <w:tc>
          <w:tcPr>
            <w:tcW w:w="4097" w:type="dxa"/>
          </w:tcPr>
          <w:p w14:paraId="698531D3" w14:textId="3F7B71CA" w:rsidR="000B4CC1" w:rsidRPr="000422A5" w:rsidRDefault="00C443AE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technology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0F673B11" w:rsidR="0035733F" w:rsidRPr="000422A5" w:rsidRDefault="00F6275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Provides the easy access almost to all users</w:t>
            </w:r>
          </w:p>
        </w:tc>
        <w:tc>
          <w:tcPr>
            <w:tcW w:w="4097" w:type="dxa"/>
          </w:tcPr>
          <w:p w14:paraId="67B64970" w14:textId="5CF70FE3" w:rsidR="0035733F" w:rsidRPr="000422A5" w:rsidRDefault="00F6275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Android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3533140A" w:rsidR="007C6669" w:rsidRPr="000422A5" w:rsidRDefault="00F6275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Produces high efficiency alerts</w:t>
            </w:r>
          </w:p>
        </w:tc>
        <w:tc>
          <w:tcPr>
            <w:tcW w:w="4097" w:type="dxa"/>
          </w:tcPr>
          <w:p w14:paraId="3C70C5B4" w14:textId="5A9791D1" w:rsidR="007C6669" w:rsidRPr="000422A5" w:rsidRDefault="00F6275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algorithm</w:t>
            </w:r>
            <w:bookmarkStart w:id="0" w:name="_GoBack"/>
            <w:bookmarkEnd w:id="0"/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701E0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30D90"/>
    <w:rsid w:val="008565C2"/>
    <w:rsid w:val="008606F3"/>
    <w:rsid w:val="00877017"/>
    <w:rsid w:val="008836CA"/>
    <w:rsid w:val="008C096A"/>
    <w:rsid w:val="008C1EBD"/>
    <w:rsid w:val="008C4966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443AE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62759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116</cp:revision>
  <cp:lastPrinted>2022-10-12T07:05:00Z</cp:lastPrinted>
  <dcterms:created xsi:type="dcterms:W3CDTF">2022-09-18T16:51:00Z</dcterms:created>
  <dcterms:modified xsi:type="dcterms:W3CDTF">2022-10-29T04:05:00Z</dcterms:modified>
</cp:coreProperties>
</file>