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511" w:rsidRDefault="000718CD">
      <w:pPr>
        <w:pStyle w:val="Title"/>
        <w:spacing w:before="3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A42511" w:rsidRDefault="000718CD">
      <w:pPr>
        <w:pStyle w:val="Title"/>
      </w:pPr>
      <w:r>
        <w:t>Solution</w:t>
      </w:r>
      <w:r>
        <w:rPr>
          <w:spacing w:val="-3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Non-functional)</w:t>
      </w:r>
    </w:p>
    <w:p w:rsidR="00A42511" w:rsidRDefault="00A42511">
      <w:pPr>
        <w:pStyle w:val="BodyText"/>
        <w:spacing w:before="10"/>
        <w:rPr>
          <w:b/>
          <w:sz w:val="25"/>
        </w:rPr>
      </w:pPr>
    </w:p>
    <w:tbl>
      <w:tblPr>
        <w:tblW w:w="0" w:type="auto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844"/>
      </w:tblGrid>
      <w:tr w:rsidR="00A42511">
        <w:trPr>
          <w:trHeight w:val="266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spacing w:line="246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48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spacing w:line="246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</w:t>
            </w:r>
            <w:r w:rsidR="00FE29E9">
              <w:rPr>
                <w:rFonts w:ascii="Calibri"/>
              </w:rPr>
              <w:t>2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October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2022</w:t>
            </w:r>
          </w:p>
        </w:tc>
      </w:tr>
      <w:tr w:rsidR="00A42511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FE29E9">
            <w:pPr>
              <w:pStyle w:val="TableParagraph"/>
              <w:spacing w:line="248" w:lineRule="exact"/>
              <w:ind w:left="107"/>
              <w:rPr>
                <w:rFonts w:ascii="Times New Roman"/>
              </w:rPr>
            </w:pPr>
            <w:r>
              <w:rPr>
                <w:rFonts w:ascii="Times New Roman"/>
              </w:rPr>
              <w:t>PNT2022TMID</w:t>
            </w:r>
            <w:r w:rsidR="000718CD">
              <w:rPr>
                <w:rFonts w:ascii="Times New Roman"/>
              </w:rPr>
              <w:t>44</w:t>
            </w:r>
            <w:r>
              <w:rPr>
                <w:rFonts w:ascii="Times New Roman"/>
              </w:rPr>
              <w:t>095</w:t>
            </w:r>
          </w:p>
        </w:tc>
      </w:tr>
      <w:tr w:rsidR="00A42511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ind w:left="10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– Smart</w:t>
            </w:r>
            <w:r>
              <w:rPr>
                <w:rFonts w:ascii="Calibri" w:hAnsi="Calibri"/>
                <w:spacing w:val="-4"/>
              </w:rPr>
              <w:t xml:space="preserve"> </w:t>
            </w:r>
            <w:r>
              <w:rPr>
                <w:rFonts w:ascii="Calibri" w:hAnsi="Calibri"/>
              </w:rPr>
              <w:t>Farmer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3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IoT</w:t>
            </w:r>
            <w:proofErr w:type="spellEnd"/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Enabled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</w:p>
          <w:p w:rsidR="00A42511" w:rsidRDefault="000718CD">
            <w:pPr>
              <w:pStyle w:val="TableParagraph"/>
              <w:spacing w:line="249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Farming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A42511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Maximum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Marks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2511" w:rsidRDefault="000718CD">
            <w:pPr>
              <w:pStyle w:val="TableParagraph"/>
              <w:spacing w:line="248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4 Marks</w:t>
            </w:r>
          </w:p>
        </w:tc>
      </w:tr>
    </w:tbl>
    <w:p w:rsidR="00A42511" w:rsidRDefault="00A42511">
      <w:pPr>
        <w:pStyle w:val="BodyText"/>
        <w:rPr>
          <w:b/>
          <w:sz w:val="24"/>
        </w:rPr>
      </w:pPr>
    </w:p>
    <w:p w:rsidR="00A42511" w:rsidRDefault="000718CD">
      <w:pPr>
        <w:pStyle w:val="Heading1"/>
        <w:spacing w:before="157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A42511" w:rsidRDefault="000718CD">
      <w:pPr>
        <w:pStyle w:val="BodyText"/>
        <w:spacing w:before="181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solution.</w:t>
      </w:r>
    </w:p>
    <w:p w:rsidR="00A42511" w:rsidRDefault="00A42511">
      <w:pPr>
        <w:pStyle w:val="BodyText"/>
        <w:spacing w:before="9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149"/>
        <w:gridCol w:w="5249"/>
      </w:tblGrid>
      <w:tr w:rsidR="00A42511">
        <w:trPr>
          <w:trHeight w:val="333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Functional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(Epic)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Sub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(Story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/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Sub-Task)</w:t>
            </w:r>
          </w:p>
        </w:tc>
      </w:tr>
      <w:tr w:rsidR="00A42511">
        <w:trPr>
          <w:trHeight w:val="537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FR-1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Registration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through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Gmail</w:t>
            </w:r>
          </w:p>
          <w:p w:rsidR="00A42511" w:rsidRDefault="000718CD">
            <w:pPr>
              <w:pStyle w:val="TableParagraph"/>
              <w:spacing w:line="250" w:lineRule="exact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by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creating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new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name and password</w:t>
            </w:r>
          </w:p>
        </w:tc>
      </w:tr>
      <w:tr w:rsidR="00A42511">
        <w:trPr>
          <w:trHeight w:val="537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FR-2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Confirmation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Email</w:t>
            </w:r>
          </w:p>
          <w:p w:rsidR="00A42511" w:rsidRDefault="000718C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Confirmation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via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OTP</w:t>
            </w:r>
          </w:p>
        </w:tc>
      </w:tr>
      <w:tr w:rsidR="00A42511">
        <w:trPr>
          <w:trHeight w:val="537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FR-3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 login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Login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credentials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we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have used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during</w:t>
            </w:r>
          </w:p>
          <w:p w:rsidR="00A42511" w:rsidRDefault="000718CD">
            <w:pPr>
              <w:pStyle w:val="TableParagraph"/>
              <w:spacing w:line="249" w:lineRule="exact"/>
              <w:rPr>
                <w:rFonts w:ascii="Calibri"/>
              </w:rPr>
            </w:pPr>
            <w:r>
              <w:rPr>
                <w:rFonts w:ascii="Calibri"/>
              </w:rPr>
              <w:t>registration</w:t>
            </w:r>
          </w:p>
        </w:tc>
      </w:tr>
      <w:tr w:rsidR="00A42511">
        <w:trPr>
          <w:trHeight w:val="875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FR-4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permission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spacing w:line="218" w:lineRule="exact"/>
              <w:ind w:right="211"/>
              <w:rPr>
                <w:sz w:val="19"/>
              </w:rPr>
            </w:pPr>
            <w:r>
              <w:rPr>
                <w:rFonts w:ascii="Arial"/>
                <w:b/>
                <w:color w:val="494949"/>
                <w:sz w:val="19"/>
              </w:rPr>
              <w:t xml:space="preserve">Smart Farming with </w:t>
            </w:r>
            <w:proofErr w:type="spellStart"/>
            <w:r>
              <w:rPr>
                <w:rFonts w:ascii="Arial"/>
                <w:b/>
                <w:color w:val="494949"/>
                <w:sz w:val="19"/>
              </w:rPr>
              <w:t>IoT</w:t>
            </w:r>
            <w:proofErr w:type="spellEnd"/>
            <w:r>
              <w:rPr>
                <w:rFonts w:ascii="Arial"/>
                <w:b/>
                <w:color w:val="494949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relies increasingly on smart</w:t>
            </w:r>
            <w:r>
              <w:rPr>
                <w:color w:val="494949"/>
                <w:spacing w:val="1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technology</w:t>
            </w:r>
            <w:r>
              <w:rPr>
                <w:color w:val="494949"/>
                <w:spacing w:val="-1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for</w:t>
            </w:r>
            <w:r>
              <w:rPr>
                <w:color w:val="494949"/>
                <w:spacing w:val="-3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the</w:t>
            </w:r>
            <w:r>
              <w:rPr>
                <w:color w:val="494949"/>
                <w:spacing w:val="-1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management</w:t>
            </w:r>
            <w:r>
              <w:rPr>
                <w:color w:val="494949"/>
                <w:spacing w:val="-3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of</w:t>
            </w:r>
            <w:r>
              <w:rPr>
                <w:color w:val="494949"/>
                <w:spacing w:val="-3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agricultural</w:t>
            </w:r>
            <w:r>
              <w:rPr>
                <w:color w:val="494949"/>
                <w:spacing w:val="-1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enterprises.</w:t>
            </w:r>
            <w:r>
              <w:rPr>
                <w:color w:val="494949"/>
                <w:spacing w:val="-50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And it does so in order to increase the quality and quantity</w:t>
            </w:r>
            <w:r>
              <w:rPr>
                <w:color w:val="494949"/>
                <w:spacing w:val="-50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of</w:t>
            </w:r>
            <w:r>
              <w:rPr>
                <w:color w:val="494949"/>
                <w:spacing w:val="-1"/>
                <w:sz w:val="19"/>
              </w:rPr>
              <w:t xml:space="preserve"> </w:t>
            </w:r>
            <w:r>
              <w:rPr>
                <w:color w:val="494949"/>
                <w:sz w:val="19"/>
              </w:rPr>
              <w:t>the products.</w:t>
            </w:r>
          </w:p>
        </w:tc>
      </w:tr>
      <w:tr w:rsidR="00A42511">
        <w:trPr>
          <w:trHeight w:val="654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FR-5</w:t>
            </w:r>
          </w:p>
        </w:tc>
        <w:tc>
          <w:tcPr>
            <w:tcW w:w="3149" w:type="dxa"/>
          </w:tcPr>
          <w:p w:rsidR="00A42511" w:rsidRDefault="000718CD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Using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the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intelligent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system</w:t>
            </w:r>
          </w:p>
        </w:tc>
        <w:tc>
          <w:tcPr>
            <w:tcW w:w="5249" w:type="dxa"/>
          </w:tcPr>
          <w:p w:rsidR="00A42511" w:rsidRDefault="000718CD">
            <w:pPr>
              <w:pStyle w:val="TableParagraph"/>
              <w:spacing w:line="218" w:lineRule="exact"/>
              <w:ind w:right="417"/>
              <w:rPr>
                <w:sz w:val="19"/>
              </w:rPr>
            </w:pPr>
            <w:proofErr w:type="spellStart"/>
            <w:r>
              <w:rPr>
                <w:color w:val="1F2023"/>
                <w:sz w:val="19"/>
              </w:rPr>
              <w:t>IoT</w:t>
            </w:r>
            <w:proofErr w:type="spellEnd"/>
            <w:r>
              <w:rPr>
                <w:color w:val="1F2023"/>
                <w:spacing w:val="-3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and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AI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solutions</w:t>
            </w:r>
            <w:r>
              <w:rPr>
                <w:color w:val="1F2023"/>
                <w:spacing w:val="-3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can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get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integrated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into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autonomous</w:t>
            </w:r>
            <w:r>
              <w:rPr>
                <w:color w:val="1F2023"/>
                <w:spacing w:val="-50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tractors to help collect real-time data about soil health,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including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water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levels,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temperature,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and</w:t>
            </w:r>
            <w:r>
              <w:rPr>
                <w:color w:val="1F2023"/>
                <w:spacing w:val="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weather.</w:t>
            </w:r>
          </w:p>
        </w:tc>
      </w:tr>
    </w:tbl>
    <w:p w:rsidR="00A42511" w:rsidRDefault="00A42511">
      <w:pPr>
        <w:pStyle w:val="BodyText"/>
      </w:pPr>
    </w:p>
    <w:p w:rsidR="00A42511" w:rsidRDefault="00A42511">
      <w:pPr>
        <w:pStyle w:val="BodyText"/>
      </w:pPr>
    </w:p>
    <w:p w:rsidR="00A42511" w:rsidRDefault="00A42511">
      <w:pPr>
        <w:pStyle w:val="BodyText"/>
      </w:pPr>
    </w:p>
    <w:p w:rsidR="00A42511" w:rsidRDefault="00A42511">
      <w:pPr>
        <w:pStyle w:val="BodyText"/>
      </w:pPr>
    </w:p>
    <w:p w:rsidR="00A42511" w:rsidRDefault="00A42511">
      <w:pPr>
        <w:pStyle w:val="BodyText"/>
        <w:spacing w:before="5"/>
      </w:pPr>
    </w:p>
    <w:p w:rsidR="00A42511" w:rsidRDefault="000718CD">
      <w:pPr>
        <w:pStyle w:val="Heading1"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 w:rsidR="00A42511" w:rsidRDefault="000718CD">
      <w:pPr>
        <w:pStyle w:val="BodyText"/>
        <w:spacing w:before="18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 solution.</w:t>
      </w:r>
    </w:p>
    <w:p w:rsidR="00A42511" w:rsidRDefault="00A42511">
      <w:pPr>
        <w:pStyle w:val="BodyText"/>
        <w:spacing w:before="10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4"/>
        <w:gridCol w:w="4935"/>
      </w:tblGrid>
      <w:tr w:rsidR="00A42511">
        <w:trPr>
          <w:trHeight w:val="333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FR No.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Non-Functional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Requirement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Description</w:t>
            </w:r>
          </w:p>
        </w:tc>
      </w:tr>
      <w:tr w:rsidR="00A42511">
        <w:trPr>
          <w:trHeight w:val="1192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NFR-1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Usability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101"/>
              <w:rPr>
                <w:sz w:val="19"/>
              </w:rPr>
            </w:pPr>
            <w:r>
              <w:rPr>
                <w:rFonts w:ascii="Calibri"/>
              </w:rPr>
              <w:t>It is very user friendly, any people with less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 xml:space="preserve">knowledge also can easily understand as it is </w:t>
            </w:r>
            <w:r>
              <w:rPr>
                <w:color w:val="1F2023"/>
                <w:sz w:val="19"/>
              </w:rPr>
              <w:t>Remote</w:t>
            </w:r>
            <w:r>
              <w:rPr>
                <w:color w:val="1F2023"/>
                <w:spacing w:val="-50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Management.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With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farms being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located in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far-off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areas</w:t>
            </w:r>
          </w:p>
          <w:p w:rsidR="00A42511" w:rsidRDefault="000718CD">
            <w:pPr>
              <w:pStyle w:val="TableParagraph"/>
              <w:spacing w:line="220" w:lineRule="atLeast"/>
              <w:ind w:right="825"/>
              <w:rPr>
                <w:sz w:val="19"/>
              </w:rPr>
            </w:pPr>
            <w:proofErr w:type="gramStart"/>
            <w:r>
              <w:rPr>
                <w:color w:val="1F2023"/>
                <w:sz w:val="19"/>
              </w:rPr>
              <w:t>and</w:t>
            </w:r>
            <w:proofErr w:type="gramEnd"/>
            <w:r>
              <w:rPr>
                <w:color w:val="1F2023"/>
                <w:sz w:val="19"/>
              </w:rPr>
              <w:t xml:space="preserve"> distant lands, farmers enable this for better</w:t>
            </w:r>
            <w:r>
              <w:rPr>
                <w:color w:val="1F2023"/>
                <w:spacing w:val="-50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solution.</w:t>
            </w:r>
          </w:p>
        </w:tc>
      </w:tr>
      <w:tr w:rsidR="00A42511">
        <w:trPr>
          <w:trHeight w:val="1089"/>
        </w:trPr>
        <w:tc>
          <w:tcPr>
            <w:tcW w:w="926" w:type="dxa"/>
          </w:tcPr>
          <w:p w:rsidR="00A42511" w:rsidRDefault="000718CD">
            <w:pPr>
              <w:pStyle w:val="TableParagraph"/>
              <w:spacing w:line="264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NFR-2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Security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350"/>
              <w:rPr>
                <w:sz w:val="19"/>
              </w:rPr>
            </w:pPr>
            <w:r>
              <w:rPr>
                <w:color w:val="1F2023"/>
                <w:sz w:val="19"/>
              </w:rPr>
              <w:t>Smart farming, which involves the application of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sensors and automated irrigation practices, can help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monitor agricultural land, temperature, soil moisture,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water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level,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humidity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and weather.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This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would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enable</w:t>
            </w:r>
          </w:p>
          <w:p w:rsidR="00A42511" w:rsidRDefault="000718CD">
            <w:pPr>
              <w:pStyle w:val="TableParagraph"/>
              <w:spacing w:line="199" w:lineRule="exact"/>
              <w:rPr>
                <w:sz w:val="19"/>
              </w:rPr>
            </w:pPr>
            <w:proofErr w:type="gramStart"/>
            <w:r>
              <w:rPr>
                <w:color w:val="1F2023"/>
                <w:sz w:val="19"/>
              </w:rPr>
              <w:t>farmers</w:t>
            </w:r>
            <w:proofErr w:type="gramEnd"/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to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monitor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crops from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anywhere.</w:t>
            </w:r>
          </w:p>
        </w:tc>
      </w:tr>
      <w:tr w:rsidR="00A42511">
        <w:trPr>
          <w:trHeight w:val="993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NFR-3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Reliability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107"/>
              <w:rPr>
                <w:sz w:val="19"/>
              </w:rPr>
            </w:pPr>
            <w:r>
              <w:rPr>
                <w:rFonts w:ascii="Calibri"/>
              </w:rPr>
              <w:t xml:space="preserve">It has good consistency and </w:t>
            </w:r>
            <w:r>
              <w:rPr>
                <w:color w:val="1F2023"/>
                <w:sz w:val="19"/>
              </w:rPr>
              <w:t xml:space="preserve">Accuracy </w:t>
            </w:r>
            <w:r>
              <w:rPr>
                <w:rFonts w:ascii="Calibri"/>
              </w:rPr>
              <w:t>as it actively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color w:val="1F2023"/>
                <w:sz w:val="19"/>
              </w:rPr>
              <w:t>helps farmers to better understand the important factors</w:t>
            </w:r>
            <w:r>
              <w:rPr>
                <w:color w:val="1F2023"/>
                <w:spacing w:val="-5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such as water level, Weather, Humidity and soil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moisture.</w:t>
            </w:r>
          </w:p>
        </w:tc>
      </w:tr>
      <w:tr w:rsidR="00A42511">
        <w:trPr>
          <w:trHeight w:val="981"/>
        </w:trPr>
        <w:tc>
          <w:tcPr>
            <w:tcW w:w="926" w:type="dxa"/>
          </w:tcPr>
          <w:p w:rsidR="00A42511" w:rsidRDefault="000718CD">
            <w:pPr>
              <w:pStyle w:val="TableParagraph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NFR-4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Performance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342"/>
              <w:rPr>
                <w:rFonts w:ascii="Calibri"/>
              </w:rPr>
            </w:pPr>
            <w:r>
              <w:rPr>
                <w:rFonts w:ascii="Calibri"/>
              </w:rPr>
              <w:t>The performance of smart farming is high and it is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very efficient as it is very easy to understand and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has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 high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security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scalability.</w:t>
            </w:r>
          </w:p>
        </w:tc>
      </w:tr>
    </w:tbl>
    <w:p w:rsidR="00A42511" w:rsidRDefault="00A42511">
      <w:pPr>
        <w:rPr>
          <w:rFonts w:ascii="Calibri"/>
        </w:rPr>
        <w:sectPr w:rsidR="00A42511">
          <w:type w:val="continuous"/>
          <w:pgSz w:w="11910" w:h="16840"/>
          <w:pgMar w:top="800" w:right="98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26"/>
        <w:gridCol w:w="3464"/>
        <w:gridCol w:w="4935"/>
      </w:tblGrid>
      <w:tr w:rsidR="00A42511">
        <w:trPr>
          <w:trHeight w:val="803"/>
        </w:trPr>
        <w:tc>
          <w:tcPr>
            <w:tcW w:w="926" w:type="dxa"/>
          </w:tcPr>
          <w:p w:rsidR="00A42511" w:rsidRDefault="000718CD">
            <w:pPr>
              <w:pStyle w:val="TableParagraph"/>
              <w:spacing w:line="261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lastRenderedPageBreak/>
              <w:t>NFR-5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spacing w:line="261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Availability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528"/>
              <w:rPr>
                <w:rFonts w:ascii="Calibri"/>
              </w:rPr>
            </w:pPr>
            <w:r>
              <w:rPr>
                <w:rFonts w:ascii="Calibri"/>
              </w:rPr>
              <w:t>This smart farming is enabled at any system like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laptop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mobile phone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desktop,</w:t>
            </w:r>
            <w:r>
              <w:rPr>
                <w:rFonts w:ascii="Calibri"/>
                <w:spacing w:val="-3"/>
              </w:rPr>
              <w:t xml:space="preserve"> </w:t>
            </w:r>
            <w:proofErr w:type="spellStart"/>
            <w:r>
              <w:rPr>
                <w:rFonts w:ascii="Calibri"/>
              </w:rPr>
              <w:t>Gis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and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user</w:t>
            </w:r>
          </w:p>
          <w:p w:rsidR="00A42511" w:rsidRDefault="000718CD">
            <w:pPr>
              <w:pStyle w:val="TableParagraph"/>
              <w:spacing w:line="254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friendly</w:t>
            </w:r>
            <w:proofErr w:type="gramEnd"/>
            <w:r>
              <w:rPr>
                <w:rFonts w:ascii="Calibri"/>
              </w:rPr>
              <w:t>.</w:t>
            </w:r>
          </w:p>
        </w:tc>
      </w:tr>
      <w:tr w:rsidR="00A42511">
        <w:trPr>
          <w:trHeight w:val="1159"/>
        </w:trPr>
        <w:tc>
          <w:tcPr>
            <w:tcW w:w="926" w:type="dxa"/>
          </w:tcPr>
          <w:p w:rsidR="00A42511" w:rsidRDefault="000718CD">
            <w:pPr>
              <w:pStyle w:val="TableParagraph"/>
              <w:spacing w:line="264" w:lineRule="exact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NFR-6</w:t>
            </w:r>
          </w:p>
        </w:tc>
        <w:tc>
          <w:tcPr>
            <w:tcW w:w="3464" w:type="dxa"/>
          </w:tcPr>
          <w:p w:rsidR="00A42511" w:rsidRDefault="000718CD">
            <w:pPr>
              <w:pStyle w:val="TableParagraph"/>
              <w:spacing w:line="264" w:lineRule="exact"/>
              <w:rPr>
                <w:rFonts w:ascii="Calibri"/>
                <w:b/>
              </w:rPr>
            </w:pPr>
            <w:r>
              <w:rPr>
                <w:rFonts w:ascii="Calibri"/>
                <w:b/>
                <w:color w:val="212121"/>
              </w:rPr>
              <w:t>Scalability</w:t>
            </w:r>
          </w:p>
        </w:tc>
        <w:tc>
          <w:tcPr>
            <w:tcW w:w="4935" w:type="dxa"/>
          </w:tcPr>
          <w:p w:rsidR="00A42511" w:rsidRDefault="000718CD">
            <w:pPr>
              <w:pStyle w:val="TableParagraph"/>
              <w:spacing w:line="240" w:lineRule="auto"/>
              <w:ind w:right="228"/>
              <w:rPr>
                <w:sz w:val="19"/>
              </w:rPr>
            </w:pPr>
            <w:proofErr w:type="gramStart"/>
            <w:r>
              <w:rPr>
                <w:color w:val="1F2023"/>
                <w:sz w:val="19"/>
              </w:rPr>
              <w:t>smart</w:t>
            </w:r>
            <w:proofErr w:type="gramEnd"/>
            <w:r>
              <w:rPr>
                <w:color w:val="1F2023"/>
                <w:sz w:val="19"/>
              </w:rPr>
              <w:t xml:space="preserve"> farming refers to the adaptability of a system to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increase the capacity, the number of technology</w:t>
            </w:r>
            <w:r>
              <w:rPr>
                <w:color w:val="1F2023"/>
                <w:spacing w:val="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devices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such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as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sensors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and</w:t>
            </w:r>
            <w:r>
              <w:rPr>
                <w:color w:val="1F2023"/>
                <w:spacing w:val="-3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actuators,</w:t>
            </w:r>
            <w:r>
              <w:rPr>
                <w:color w:val="1F2023"/>
                <w:spacing w:val="-2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while</w:t>
            </w:r>
            <w:r>
              <w:rPr>
                <w:color w:val="1F2023"/>
                <w:spacing w:val="-3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enabling</w:t>
            </w:r>
            <w:r>
              <w:rPr>
                <w:color w:val="1F2023"/>
                <w:spacing w:val="-50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timely</w:t>
            </w:r>
            <w:r>
              <w:rPr>
                <w:color w:val="1F2023"/>
                <w:spacing w:val="-1"/>
                <w:sz w:val="19"/>
              </w:rPr>
              <w:t xml:space="preserve"> </w:t>
            </w:r>
            <w:r>
              <w:rPr>
                <w:color w:val="1F2023"/>
                <w:sz w:val="19"/>
              </w:rPr>
              <w:t>analysis.</w:t>
            </w:r>
          </w:p>
        </w:tc>
      </w:tr>
    </w:tbl>
    <w:p w:rsidR="000718CD" w:rsidRDefault="000718CD"/>
    <w:sectPr w:rsidR="000718CD" w:rsidSect="00A42511">
      <w:pgSz w:w="11910" w:h="16840"/>
      <w:pgMar w:top="840" w:right="9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42511"/>
    <w:rsid w:val="000718CD"/>
    <w:rsid w:val="00A42511"/>
    <w:rsid w:val="00FE2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42511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A42511"/>
    <w:pPr>
      <w:ind w:left="100"/>
      <w:outlineLvl w:val="0"/>
    </w:pPr>
    <w:rPr>
      <w:rFonts w:ascii="Calibri" w:eastAsia="Calibri" w:hAnsi="Calibri" w:cs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42511"/>
    <w:rPr>
      <w:rFonts w:ascii="Calibri" w:eastAsia="Calibri" w:hAnsi="Calibri" w:cs="Calibri"/>
    </w:rPr>
  </w:style>
  <w:style w:type="paragraph" w:styleId="Title">
    <w:name w:val="Title"/>
    <w:basedOn w:val="Normal"/>
    <w:uiPriority w:val="1"/>
    <w:qFormat/>
    <w:rsid w:val="00A42511"/>
    <w:pPr>
      <w:spacing w:before="21"/>
      <w:ind w:left="1947" w:right="2302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42511"/>
  </w:style>
  <w:style w:type="paragraph" w:customStyle="1" w:styleId="TableParagraph">
    <w:name w:val="Table Paragraph"/>
    <w:basedOn w:val="Normal"/>
    <w:uiPriority w:val="1"/>
    <w:qFormat/>
    <w:rsid w:val="00A42511"/>
    <w:pPr>
      <w:spacing w:line="268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Guest</cp:lastModifiedBy>
  <cp:revision>2</cp:revision>
  <dcterms:created xsi:type="dcterms:W3CDTF">2022-10-12T22:26:00Z</dcterms:created>
  <dcterms:modified xsi:type="dcterms:W3CDTF">2022-10-12T22:26:00Z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2022-10-17T00:00:00Z</vt:filetime>
  </property>
</Properties>
</file>