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6EE9" w14:textId="77777777" w:rsidR="008B0D87" w:rsidRDefault="00000000">
      <w:pPr>
        <w:spacing w:after="221" w:line="259" w:lineRule="auto"/>
        <w:ind w:left="2699"/>
      </w:pPr>
      <w:r>
        <w:rPr>
          <w:b/>
        </w:rPr>
        <w:t xml:space="preserve">PROJECT DEVELOPMENT PHASE </w:t>
      </w:r>
    </w:p>
    <w:p w14:paraId="7C238FEC" w14:textId="77777777" w:rsidR="008B0D87" w:rsidRDefault="00000000">
      <w:pPr>
        <w:spacing w:after="0" w:line="259" w:lineRule="auto"/>
        <w:ind w:left="974" w:firstLine="0"/>
        <w:jc w:val="center"/>
      </w:pPr>
      <w:r>
        <w:rPr>
          <w:b/>
        </w:rPr>
        <w:t xml:space="preserve">SPRINT-III </w:t>
      </w:r>
    </w:p>
    <w:tbl>
      <w:tblPr>
        <w:tblStyle w:val="TableGrid"/>
        <w:tblW w:w="10012" w:type="dxa"/>
        <w:tblInd w:w="110" w:type="dxa"/>
        <w:tblCellMar>
          <w:top w:w="0" w:type="dxa"/>
          <w:left w:w="125" w:type="dxa"/>
          <w:bottom w:w="0" w:type="dxa"/>
          <w:right w:w="115" w:type="dxa"/>
        </w:tblCellMar>
        <w:tblLook w:val="04A0" w:firstRow="1" w:lastRow="0" w:firstColumn="1" w:lastColumn="0" w:noHBand="0" w:noVBand="1"/>
      </w:tblPr>
      <w:tblGrid>
        <w:gridCol w:w="4879"/>
        <w:gridCol w:w="5133"/>
      </w:tblGrid>
      <w:tr w:rsidR="008B0D87" w14:paraId="5F788CAA" w14:textId="77777777">
        <w:trPr>
          <w:trHeight w:val="331"/>
        </w:trPr>
        <w:tc>
          <w:tcPr>
            <w:tcW w:w="4879" w:type="dxa"/>
            <w:tcBorders>
              <w:top w:val="single" w:sz="4" w:space="0" w:color="000000"/>
              <w:left w:val="single" w:sz="4" w:space="0" w:color="000000"/>
              <w:bottom w:val="single" w:sz="4" w:space="0" w:color="000000"/>
              <w:right w:val="single" w:sz="4" w:space="0" w:color="000000"/>
            </w:tcBorders>
          </w:tcPr>
          <w:p w14:paraId="7B55422C" w14:textId="77777777" w:rsidR="008B0D87" w:rsidRDefault="00000000">
            <w:pPr>
              <w:spacing w:after="0" w:line="259" w:lineRule="auto"/>
              <w:ind w:left="0" w:firstLine="0"/>
            </w:pPr>
            <w:r>
              <w:t xml:space="preserve">Date </w:t>
            </w:r>
          </w:p>
        </w:tc>
        <w:tc>
          <w:tcPr>
            <w:tcW w:w="5133" w:type="dxa"/>
            <w:tcBorders>
              <w:top w:val="single" w:sz="4" w:space="0" w:color="000000"/>
              <w:left w:val="single" w:sz="4" w:space="0" w:color="000000"/>
              <w:bottom w:val="single" w:sz="4" w:space="0" w:color="000000"/>
              <w:right w:val="single" w:sz="4" w:space="0" w:color="000000"/>
            </w:tcBorders>
          </w:tcPr>
          <w:p w14:paraId="10D8927D" w14:textId="77777777" w:rsidR="008B0D87" w:rsidRDefault="00000000">
            <w:pPr>
              <w:spacing w:after="0" w:line="259" w:lineRule="auto"/>
              <w:ind w:left="5" w:firstLine="0"/>
            </w:pPr>
            <w:r>
              <w:t xml:space="preserve">15 November 2022 </w:t>
            </w:r>
          </w:p>
        </w:tc>
      </w:tr>
      <w:tr w:rsidR="008B0D87" w14:paraId="7FC4A58F" w14:textId="77777777">
        <w:trPr>
          <w:trHeight w:val="331"/>
        </w:trPr>
        <w:tc>
          <w:tcPr>
            <w:tcW w:w="4879" w:type="dxa"/>
            <w:tcBorders>
              <w:top w:val="single" w:sz="4" w:space="0" w:color="000000"/>
              <w:left w:val="single" w:sz="4" w:space="0" w:color="000000"/>
              <w:bottom w:val="single" w:sz="4" w:space="0" w:color="000000"/>
              <w:right w:val="single" w:sz="4" w:space="0" w:color="000000"/>
            </w:tcBorders>
          </w:tcPr>
          <w:p w14:paraId="2EB94BFF" w14:textId="77777777" w:rsidR="008B0D87" w:rsidRDefault="00000000">
            <w:pPr>
              <w:spacing w:after="0" w:line="259" w:lineRule="auto"/>
              <w:ind w:left="0" w:firstLine="0"/>
            </w:pPr>
            <w:r>
              <w:t xml:space="preserve">Team ID </w:t>
            </w:r>
          </w:p>
        </w:tc>
        <w:tc>
          <w:tcPr>
            <w:tcW w:w="5133" w:type="dxa"/>
            <w:tcBorders>
              <w:top w:val="single" w:sz="4" w:space="0" w:color="000000"/>
              <w:left w:val="single" w:sz="4" w:space="0" w:color="000000"/>
              <w:bottom w:val="single" w:sz="4" w:space="0" w:color="000000"/>
              <w:right w:val="single" w:sz="4" w:space="0" w:color="000000"/>
            </w:tcBorders>
          </w:tcPr>
          <w:p w14:paraId="15A5413E" w14:textId="6ECEC02E" w:rsidR="008B0D87" w:rsidRDefault="00000000">
            <w:pPr>
              <w:spacing w:after="0" w:line="259" w:lineRule="auto"/>
              <w:ind w:left="5" w:firstLine="0"/>
            </w:pPr>
            <w:r>
              <w:t>PNT2022TMID1</w:t>
            </w:r>
            <w:r w:rsidR="0037764A">
              <w:t>8733</w:t>
            </w:r>
          </w:p>
        </w:tc>
      </w:tr>
      <w:tr w:rsidR="008B0D87" w14:paraId="7F10E29D" w14:textId="77777777">
        <w:trPr>
          <w:trHeight w:val="977"/>
        </w:trPr>
        <w:tc>
          <w:tcPr>
            <w:tcW w:w="4879" w:type="dxa"/>
            <w:tcBorders>
              <w:top w:val="single" w:sz="4" w:space="0" w:color="000000"/>
              <w:left w:val="single" w:sz="4" w:space="0" w:color="000000"/>
              <w:bottom w:val="single" w:sz="6" w:space="0" w:color="000000"/>
              <w:right w:val="single" w:sz="4" w:space="0" w:color="000000"/>
            </w:tcBorders>
          </w:tcPr>
          <w:p w14:paraId="36106E70" w14:textId="77777777" w:rsidR="008B0D87" w:rsidRDefault="00000000">
            <w:pPr>
              <w:spacing w:after="0" w:line="259" w:lineRule="auto"/>
              <w:ind w:left="0" w:firstLine="0"/>
            </w:pPr>
            <w:r>
              <w:t xml:space="preserve">Project Name </w:t>
            </w:r>
          </w:p>
        </w:tc>
        <w:tc>
          <w:tcPr>
            <w:tcW w:w="5133" w:type="dxa"/>
            <w:tcBorders>
              <w:top w:val="single" w:sz="4" w:space="0" w:color="000000"/>
              <w:left w:val="single" w:sz="4" w:space="0" w:color="000000"/>
              <w:bottom w:val="single" w:sz="6" w:space="0" w:color="000000"/>
              <w:right w:val="single" w:sz="4" w:space="0" w:color="000000"/>
            </w:tcBorders>
          </w:tcPr>
          <w:p w14:paraId="2F699289" w14:textId="77777777" w:rsidR="008B0D87" w:rsidRDefault="00000000">
            <w:pPr>
              <w:spacing w:after="0" w:line="259" w:lineRule="auto"/>
              <w:ind w:left="5" w:firstLine="0"/>
            </w:pPr>
            <w:r>
              <w:t xml:space="preserve">Natural Disaster Intensity Analysis and </w:t>
            </w:r>
          </w:p>
          <w:p w14:paraId="00274F11" w14:textId="77777777" w:rsidR="008B0D87" w:rsidRDefault="00000000">
            <w:pPr>
              <w:spacing w:after="0" w:line="259" w:lineRule="auto"/>
              <w:ind w:left="5" w:firstLine="0"/>
            </w:pPr>
            <w:r>
              <w:t xml:space="preserve">Classification using Artificial Intelligence </w:t>
            </w:r>
          </w:p>
        </w:tc>
      </w:tr>
    </w:tbl>
    <w:p w14:paraId="45D29E04" w14:textId="77777777" w:rsidR="008B0D87" w:rsidRDefault="00000000">
      <w:pPr>
        <w:spacing w:after="148" w:line="259" w:lineRule="auto"/>
        <w:ind w:left="0" w:firstLine="0"/>
      </w:pPr>
      <w:r>
        <w:rPr>
          <w:b/>
          <w:sz w:val="30"/>
        </w:rPr>
        <w:t xml:space="preserve"> </w:t>
      </w:r>
    </w:p>
    <w:p w14:paraId="3C04E6C8" w14:textId="77777777" w:rsidR="008B0D87" w:rsidRDefault="00000000">
      <w:pPr>
        <w:spacing w:after="246" w:line="259" w:lineRule="auto"/>
        <w:ind w:left="96"/>
      </w:pPr>
      <w:r>
        <w:rPr>
          <w:b/>
        </w:rPr>
        <w:t xml:space="preserve">DETECTION AND ANALYSIS OF DATA: </w:t>
      </w:r>
    </w:p>
    <w:p w14:paraId="23164CA4" w14:textId="77777777" w:rsidR="008B0D87" w:rsidRDefault="00000000">
      <w:pPr>
        <w:ind w:left="101" w:firstLine="360"/>
      </w:pPr>
      <w:r>
        <w:t xml:space="preserve">After Testing and Training the model, data which given in dataset are analysed and visualised effectively to detect the Disaster Type. Using webcam, it can capture image or video stream of Disaster, to detect and analyse the type of Disaster. </w:t>
      </w:r>
    </w:p>
    <w:p w14:paraId="2986FC15" w14:textId="77777777" w:rsidR="008B0D87" w:rsidRDefault="00000000">
      <w:pPr>
        <w:spacing w:after="0" w:line="259" w:lineRule="auto"/>
        <w:ind w:left="0" w:firstLine="0"/>
      </w:pPr>
      <w:r>
        <w:rPr>
          <w:sz w:val="20"/>
        </w:rPr>
        <w:t xml:space="preserve"> </w:t>
      </w:r>
    </w:p>
    <w:p w14:paraId="3A817690" w14:textId="77777777" w:rsidR="008B0D87" w:rsidRDefault="00000000">
      <w:pPr>
        <w:spacing w:after="0" w:line="259" w:lineRule="auto"/>
        <w:ind w:left="0" w:firstLine="0"/>
      </w:pPr>
      <w:r>
        <w:rPr>
          <w:sz w:val="15"/>
        </w:rPr>
        <w:t xml:space="preserve"> </w:t>
      </w:r>
    </w:p>
    <w:p w14:paraId="13AE505A" w14:textId="77777777" w:rsidR="008B0D87" w:rsidRDefault="00000000">
      <w:pPr>
        <w:spacing w:after="7" w:line="259" w:lineRule="auto"/>
        <w:ind w:left="100" w:right="-115" w:firstLine="0"/>
      </w:pPr>
      <w:r>
        <w:rPr>
          <w:noProof/>
        </w:rPr>
        <w:drawing>
          <wp:inline distT="0" distB="0" distL="0" distR="0" wp14:anchorId="6CE1F249" wp14:editId="3318DD6C">
            <wp:extent cx="5705983" cy="297624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5705983" cy="2976245"/>
                    </a:xfrm>
                    <a:prstGeom prst="rect">
                      <a:avLst/>
                    </a:prstGeom>
                  </pic:spPr>
                </pic:pic>
              </a:graphicData>
            </a:graphic>
          </wp:inline>
        </w:drawing>
      </w:r>
    </w:p>
    <w:p w14:paraId="214D3E9A" w14:textId="77777777" w:rsidR="008B0D87" w:rsidRDefault="00000000">
      <w:pPr>
        <w:spacing w:after="0" w:line="259" w:lineRule="auto"/>
        <w:ind w:left="0" w:firstLine="0"/>
      </w:pPr>
      <w:r>
        <w:rPr>
          <w:sz w:val="30"/>
        </w:rPr>
        <w:t xml:space="preserve"> </w:t>
      </w:r>
    </w:p>
    <w:p w14:paraId="2B674C60" w14:textId="77777777" w:rsidR="008B0D87" w:rsidRDefault="00000000">
      <w:pPr>
        <w:spacing w:after="0" w:line="259" w:lineRule="auto"/>
        <w:ind w:left="0" w:firstLine="0"/>
      </w:pPr>
      <w:r>
        <w:rPr>
          <w:sz w:val="30"/>
        </w:rPr>
        <w:t xml:space="preserve"> </w:t>
      </w:r>
    </w:p>
    <w:p w14:paraId="34E9BBB8" w14:textId="77777777" w:rsidR="008B0D87" w:rsidRDefault="00000000">
      <w:pPr>
        <w:spacing w:after="196" w:line="259" w:lineRule="auto"/>
        <w:ind w:left="0" w:firstLine="0"/>
      </w:pPr>
      <w:r>
        <w:rPr>
          <w:sz w:val="30"/>
        </w:rPr>
        <w:t xml:space="preserve"> </w:t>
      </w:r>
    </w:p>
    <w:p w14:paraId="05D34835" w14:textId="77777777" w:rsidR="008B0D87" w:rsidRDefault="00000000">
      <w:pPr>
        <w:spacing w:after="246" w:line="259" w:lineRule="auto"/>
        <w:ind w:left="96"/>
      </w:pPr>
      <w:r>
        <w:rPr>
          <w:b/>
        </w:rPr>
        <w:t xml:space="preserve">MODEL BUILDING: </w:t>
      </w:r>
    </w:p>
    <w:p w14:paraId="1585BBE0" w14:textId="77777777" w:rsidR="008B0D87" w:rsidRDefault="00000000">
      <w:pPr>
        <w:ind w:left="101" w:firstLine="720"/>
      </w:pPr>
      <w:r>
        <w:t xml:space="preserve">Building a Model with web application named “FLASK”, model building process consist several steps like, </w:t>
      </w:r>
    </w:p>
    <w:p w14:paraId="468530B4" w14:textId="77777777" w:rsidR="008B0D87" w:rsidRDefault="00000000">
      <w:pPr>
        <w:spacing w:after="10" w:line="259" w:lineRule="auto"/>
        <w:ind w:left="0" w:firstLine="0"/>
      </w:pPr>
      <w:r>
        <w:rPr>
          <w:sz w:val="25"/>
        </w:rPr>
        <w:t xml:space="preserve"> </w:t>
      </w:r>
    </w:p>
    <w:p w14:paraId="7EAA494C" w14:textId="77777777" w:rsidR="008B0D87" w:rsidRDefault="00000000">
      <w:pPr>
        <w:numPr>
          <w:ilvl w:val="0"/>
          <w:numId w:val="1"/>
        </w:numPr>
        <w:ind w:hanging="360"/>
      </w:pPr>
      <w:r>
        <w:t xml:space="preserve">Import the model building Libraries </w:t>
      </w:r>
    </w:p>
    <w:p w14:paraId="65CAD5A1" w14:textId="77777777" w:rsidR="008B0D87" w:rsidRDefault="00000000">
      <w:pPr>
        <w:numPr>
          <w:ilvl w:val="0"/>
          <w:numId w:val="1"/>
        </w:numPr>
        <w:ind w:hanging="360"/>
      </w:pPr>
      <w:r>
        <w:lastRenderedPageBreak/>
        <w:t xml:space="preserve">Initializing the model </w:t>
      </w:r>
    </w:p>
    <w:p w14:paraId="3172666B" w14:textId="77777777" w:rsidR="008B0D87" w:rsidRDefault="00000000">
      <w:pPr>
        <w:numPr>
          <w:ilvl w:val="0"/>
          <w:numId w:val="1"/>
        </w:numPr>
        <w:ind w:hanging="360"/>
      </w:pPr>
      <w:r>
        <w:t xml:space="preserve">Adding CNN Layers </w:t>
      </w:r>
    </w:p>
    <w:p w14:paraId="0CCFE40D" w14:textId="77777777" w:rsidR="008B0D87" w:rsidRDefault="00000000">
      <w:pPr>
        <w:numPr>
          <w:ilvl w:val="0"/>
          <w:numId w:val="1"/>
        </w:numPr>
        <w:ind w:hanging="360"/>
      </w:pPr>
      <w:r>
        <w:t xml:space="preserve">Adding Hidden Layer </w:t>
      </w:r>
    </w:p>
    <w:p w14:paraId="1E6C7DA6" w14:textId="77777777" w:rsidR="008B0D87" w:rsidRDefault="00000000">
      <w:pPr>
        <w:numPr>
          <w:ilvl w:val="0"/>
          <w:numId w:val="1"/>
        </w:numPr>
        <w:ind w:hanging="360"/>
      </w:pPr>
      <w:r>
        <w:t xml:space="preserve">Adding Output Layer </w:t>
      </w:r>
    </w:p>
    <w:p w14:paraId="431D0240" w14:textId="77777777" w:rsidR="008B0D87" w:rsidRDefault="00000000">
      <w:pPr>
        <w:numPr>
          <w:ilvl w:val="0"/>
          <w:numId w:val="1"/>
        </w:numPr>
        <w:ind w:hanging="360"/>
      </w:pPr>
      <w:r>
        <w:t xml:space="preserve">Configure the Learning Process </w:t>
      </w:r>
    </w:p>
    <w:p w14:paraId="4AEC2CE3" w14:textId="77777777" w:rsidR="008B0D87" w:rsidRDefault="00000000">
      <w:pPr>
        <w:numPr>
          <w:ilvl w:val="0"/>
          <w:numId w:val="1"/>
        </w:numPr>
        <w:ind w:hanging="360"/>
      </w:pPr>
      <w:r>
        <w:t xml:space="preserve">Training and testing the model </w:t>
      </w:r>
    </w:p>
    <w:p w14:paraId="6182DFEC" w14:textId="77777777" w:rsidR="008B0D87" w:rsidRDefault="00000000">
      <w:pPr>
        <w:spacing w:after="14" w:line="259" w:lineRule="auto"/>
        <w:ind w:left="0" w:firstLine="0"/>
      </w:pPr>
      <w:r>
        <w:rPr>
          <w:sz w:val="24"/>
        </w:rPr>
        <w:t xml:space="preserve"> </w:t>
      </w:r>
    </w:p>
    <w:p w14:paraId="74D54A4E" w14:textId="77777777" w:rsidR="008B0D87" w:rsidRDefault="00000000">
      <w:pPr>
        <w:spacing w:after="0" w:line="259" w:lineRule="auto"/>
        <w:ind w:left="0" w:right="1639" w:firstLine="0"/>
        <w:jc w:val="right"/>
      </w:pPr>
      <w:r>
        <w:t xml:space="preserve">all the above processes are done and saved in a model. </w:t>
      </w:r>
    </w:p>
    <w:p w14:paraId="35908FEB" w14:textId="77777777" w:rsidR="008B0D87" w:rsidRDefault="00000000">
      <w:pPr>
        <w:spacing w:after="0" w:line="259" w:lineRule="auto"/>
        <w:ind w:left="0" w:firstLine="0"/>
      </w:pPr>
      <w:r>
        <w:rPr>
          <w:sz w:val="22"/>
        </w:rPr>
        <w:t xml:space="preserve"> </w:t>
      </w:r>
    </w:p>
    <w:p w14:paraId="05EDEE56" w14:textId="77777777" w:rsidR="008B0D87" w:rsidRDefault="00000000">
      <w:pPr>
        <w:spacing w:after="5" w:line="259" w:lineRule="auto"/>
        <w:ind w:left="460" w:right="-476" w:firstLine="0"/>
      </w:pPr>
      <w:r>
        <w:rPr>
          <w:noProof/>
        </w:rPr>
        <w:drawing>
          <wp:inline distT="0" distB="0" distL="0" distR="0" wp14:anchorId="5BF3384C" wp14:editId="1CC3A111">
            <wp:extent cx="5706110" cy="2994025"/>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6"/>
                    <a:stretch>
                      <a:fillRect/>
                    </a:stretch>
                  </pic:blipFill>
                  <pic:spPr>
                    <a:xfrm>
                      <a:off x="0" y="0"/>
                      <a:ext cx="5706110" cy="2994025"/>
                    </a:xfrm>
                    <a:prstGeom prst="rect">
                      <a:avLst/>
                    </a:prstGeom>
                  </pic:spPr>
                </pic:pic>
              </a:graphicData>
            </a:graphic>
          </wp:inline>
        </w:drawing>
      </w:r>
    </w:p>
    <w:p w14:paraId="13DD030E" w14:textId="77777777" w:rsidR="008B0D87" w:rsidRDefault="00000000">
      <w:pPr>
        <w:spacing w:after="0" w:line="259" w:lineRule="auto"/>
        <w:ind w:left="0" w:firstLine="0"/>
      </w:pPr>
      <w:r>
        <w:rPr>
          <w:sz w:val="20"/>
        </w:rPr>
        <w:t xml:space="preserve"> </w:t>
      </w:r>
    </w:p>
    <w:p w14:paraId="20CAF133" w14:textId="77777777" w:rsidR="008B0D87" w:rsidRDefault="00000000">
      <w:pPr>
        <w:spacing w:after="0" w:line="259" w:lineRule="auto"/>
        <w:ind w:left="0" w:firstLine="0"/>
      </w:pPr>
      <w:r>
        <w:rPr>
          <w:sz w:val="20"/>
        </w:rPr>
        <w:t xml:space="preserve"> </w:t>
      </w:r>
    </w:p>
    <w:p w14:paraId="24940573" w14:textId="77777777" w:rsidR="008B0D87" w:rsidRDefault="00000000">
      <w:pPr>
        <w:spacing w:after="0" w:line="259" w:lineRule="auto"/>
        <w:ind w:left="0" w:firstLine="0"/>
      </w:pPr>
      <w:r>
        <w:rPr>
          <w:sz w:val="20"/>
        </w:rPr>
        <w:t xml:space="preserve"> </w:t>
      </w:r>
    </w:p>
    <w:p w14:paraId="5DA1D109" w14:textId="77777777" w:rsidR="008B0D87" w:rsidRDefault="00000000">
      <w:pPr>
        <w:spacing w:after="0" w:line="259" w:lineRule="auto"/>
        <w:ind w:left="0" w:firstLine="0"/>
      </w:pPr>
      <w:r>
        <w:rPr>
          <w:sz w:val="20"/>
        </w:rPr>
        <w:t xml:space="preserve"> </w:t>
      </w:r>
    </w:p>
    <w:p w14:paraId="23DD3251" w14:textId="77777777" w:rsidR="008B0D87" w:rsidRDefault="00000000">
      <w:pPr>
        <w:spacing w:after="0" w:line="259" w:lineRule="auto"/>
        <w:ind w:left="0" w:firstLine="0"/>
      </w:pPr>
      <w:r>
        <w:rPr>
          <w:sz w:val="14"/>
        </w:rPr>
        <w:t xml:space="preserve"> </w:t>
      </w:r>
    </w:p>
    <w:p w14:paraId="77E0246A" w14:textId="77777777" w:rsidR="008B0D87" w:rsidRDefault="00000000">
      <w:pPr>
        <w:spacing w:after="0" w:line="259" w:lineRule="auto"/>
        <w:ind w:left="100" w:right="-240" w:firstLine="0"/>
      </w:pPr>
      <w:r>
        <w:rPr>
          <w:noProof/>
        </w:rPr>
        <w:lastRenderedPageBreak/>
        <w:drawing>
          <wp:inline distT="0" distB="0" distL="0" distR="0" wp14:anchorId="1806BA68" wp14:editId="5529E838">
            <wp:extent cx="5784850" cy="3096133"/>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7"/>
                    <a:stretch>
                      <a:fillRect/>
                    </a:stretch>
                  </pic:blipFill>
                  <pic:spPr>
                    <a:xfrm>
                      <a:off x="0" y="0"/>
                      <a:ext cx="5784850" cy="3096133"/>
                    </a:xfrm>
                    <a:prstGeom prst="rect">
                      <a:avLst/>
                    </a:prstGeom>
                  </pic:spPr>
                </pic:pic>
              </a:graphicData>
            </a:graphic>
          </wp:inline>
        </w:drawing>
      </w:r>
    </w:p>
    <w:sectPr w:rsidR="008B0D87">
      <w:pgSz w:w="11918" w:h="16848"/>
      <w:pgMar w:top="1385" w:right="1968" w:bottom="1388"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54CC4"/>
    <w:multiLevelType w:val="hybridMultilevel"/>
    <w:tmpl w:val="A39E65CE"/>
    <w:lvl w:ilvl="0" w:tplc="30E41ACE">
      <w:start w:val="1"/>
      <w:numFmt w:val="bullet"/>
      <w:lvlText w:val="•"/>
      <w:lvlJc w:val="left"/>
      <w:pPr>
        <w:ind w:left="1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3A4C42">
      <w:start w:val="1"/>
      <w:numFmt w:val="bullet"/>
      <w:lvlText w:val="o"/>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FCD262">
      <w:start w:val="1"/>
      <w:numFmt w:val="bullet"/>
      <w:lvlText w:val="▪"/>
      <w:lvlJc w:val="left"/>
      <w:pPr>
        <w:ind w:left="2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902418">
      <w:start w:val="1"/>
      <w:numFmt w:val="bullet"/>
      <w:lvlText w:val="•"/>
      <w:lvlJc w:val="left"/>
      <w:pPr>
        <w:ind w:left="3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EEFDDA">
      <w:start w:val="1"/>
      <w:numFmt w:val="bullet"/>
      <w:lvlText w:val="o"/>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C6EA90">
      <w:start w:val="1"/>
      <w:numFmt w:val="bullet"/>
      <w:lvlText w:val="▪"/>
      <w:lvlJc w:val="left"/>
      <w:pPr>
        <w:ind w:left="4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641870">
      <w:start w:val="1"/>
      <w:numFmt w:val="bullet"/>
      <w:lvlText w:val="•"/>
      <w:lvlJc w:val="left"/>
      <w:pPr>
        <w:ind w:left="5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70339C">
      <w:start w:val="1"/>
      <w:numFmt w:val="bullet"/>
      <w:lvlText w:val="o"/>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206208">
      <w:start w:val="1"/>
      <w:numFmt w:val="bullet"/>
      <w:lvlText w:val="▪"/>
      <w:lvlJc w:val="left"/>
      <w:pPr>
        <w:ind w:left="6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1072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7"/>
    <w:rsid w:val="0037764A"/>
    <w:rsid w:val="008B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FCC8"/>
  <w15:docId w15:val="{F9B82D63-9FA4-4610-9D73-44A8FD66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11"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cp:lastModifiedBy>Lingireddy Mahanth Kumar Reddy</cp:lastModifiedBy>
  <cp:revision>3</cp:revision>
  <dcterms:created xsi:type="dcterms:W3CDTF">2022-11-18T06:30:00Z</dcterms:created>
  <dcterms:modified xsi:type="dcterms:W3CDTF">2022-11-18T06:30:00Z</dcterms:modified>
</cp:coreProperties>
</file>