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67D87E43" w:rsidR="005B2106" w:rsidRDefault="009E39F1" w:rsidP="005C23C7">
            <w:r>
              <w:t>13-OCTOBER-2022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5759AC2A" w:rsidR="00FE2407" w:rsidRDefault="009E39F1" w:rsidP="00FE2407">
            <w:r w:rsidRPr="009E39F1">
              <w:t>PNT2022TMID15184</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6C71F37A" w:rsidR="00FE2407" w:rsidRDefault="009E39F1" w:rsidP="00FE2407">
            <w:r>
              <w:t>WEB PHISHING DETECTION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62DB214" w:rsidR="00DB6A25" w:rsidRDefault="003C4A8E" w:rsidP="00DB6A25">
      <w:pPr>
        <w:rPr>
          <w:b/>
          <w:bCs/>
          <w:sz w:val="24"/>
          <w:szCs w:val="24"/>
        </w:rPr>
      </w:pPr>
      <w:r w:rsidRPr="003C4A8E">
        <w:rPr>
          <w:b/>
          <w:bCs/>
          <w:sz w:val="24"/>
          <w:szCs w:val="24"/>
        </w:rPr>
        <w:t>Customer Problem Statement Template:</w:t>
      </w:r>
    </w:p>
    <w:p w14:paraId="32159829" w14:textId="6CF8B962" w:rsidR="0018579C" w:rsidRDefault="0018579C" w:rsidP="0018579C">
      <w:pPr>
        <w:pStyle w:val="NoSpacing"/>
        <w:rPr>
          <w:sz w:val="24"/>
          <w:szCs w:val="24"/>
          <w:shd w:val="clear" w:color="auto" w:fill="FFFFFF"/>
        </w:rPr>
      </w:pPr>
      <w:r w:rsidRPr="0018579C">
        <w:rPr>
          <w:sz w:val="24"/>
          <w:szCs w:val="24"/>
          <w:shd w:val="clear" w:color="auto" w:fill="FFFFFF"/>
        </w:rPr>
        <w:t>Internet has dominated the world by dragging half of the world’s population exponentially into the cyber world. With the booming of internet transactions, cybercrimes rapidly increased and with anonymity presented by the internet, Hackers attempt to trap the end</w:t>
      </w:r>
      <w:r>
        <w:rPr>
          <w:sz w:val="24"/>
          <w:szCs w:val="24"/>
          <w:shd w:val="clear" w:color="auto" w:fill="FFFFFF"/>
        </w:rPr>
        <w:t xml:space="preserve"> </w:t>
      </w:r>
      <w:r w:rsidRPr="0018579C">
        <w:rPr>
          <w:sz w:val="24"/>
          <w:szCs w:val="24"/>
          <w:shd w:val="clear" w:color="auto" w:fill="FFFFFF"/>
        </w:rPr>
        <w:t>users through various forms </w:t>
      </w:r>
      <w:r>
        <w:rPr>
          <w:sz w:val="24"/>
          <w:szCs w:val="24"/>
          <w:shd w:val="clear" w:color="auto" w:fill="FFFFFF"/>
        </w:rPr>
        <w:t>like phishing.</w:t>
      </w:r>
    </w:p>
    <w:p w14:paraId="6BCF3166" w14:textId="1383628A" w:rsidR="0018579C" w:rsidRDefault="0018579C" w:rsidP="0018579C">
      <w:pPr>
        <w:pStyle w:val="NoSpacing"/>
        <w:rPr>
          <w:rFonts w:ascii="Arial" w:hAnsi="Arial" w:cs="Arial"/>
          <w:color w:val="202124"/>
          <w:shd w:val="clear" w:color="auto" w:fill="FFFFFF"/>
        </w:rPr>
      </w:pPr>
      <w:r>
        <w:rPr>
          <w:sz w:val="24"/>
          <w:szCs w:val="24"/>
          <w:shd w:val="clear" w:color="auto" w:fill="FFFFFF"/>
        </w:rPr>
        <w:t xml:space="preserve">Customers usually face problems with </w:t>
      </w:r>
      <w:r>
        <w:rPr>
          <w:rFonts w:ascii="Arial" w:hAnsi="Arial" w:cs="Arial"/>
          <w:color w:val="202124"/>
          <w:shd w:val="clear" w:color="auto" w:fill="FFFFFF"/>
        </w:rPr>
        <w:t>m</w:t>
      </w:r>
      <w:r w:rsidRPr="0018579C">
        <w:rPr>
          <w:rFonts w:ascii="Arial" w:hAnsi="Arial" w:cs="Arial"/>
          <w:color w:val="202124"/>
          <w:shd w:val="clear" w:color="auto" w:fill="FFFFFF"/>
        </w:rPr>
        <w:t>alicious links</w:t>
      </w:r>
      <w:r>
        <w:rPr>
          <w:rFonts w:ascii="Arial" w:hAnsi="Arial" w:cs="Arial"/>
          <w:color w:val="202124"/>
          <w:shd w:val="clear" w:color="auto" w:fill="FFFFFF"/>
        </w:rPr>
        <w:t>. These links will</w:t>
      </w:r>
      <w:r w:rsidRPr="0018579C">
        <w:rPr>
          <w:rFonts w:ascii="Arial" w:hAnsi="Arial" w:cs="Arial"/>
          <w:color w:val="202124"/>
          <w:shd w:val="clear" w:color="auto" w:fill="FFFFFF"/>
        </w:rPr>
        <w:t xml:space="preserve"> lead to a website that often steals login credentials or financial information like credit card number</w:t>
      </w:r>
      <w:r w:rsidRPr="00CA7FF9">
        <w:rPr>
          <w:rFonts w:ascii="Arial" w:hAnsi="Arial" w:cs="Arial"/>
          <w:color w:val="202124"/>
          <w:shd w:val="clear" w:color="auto" w:fill="FFFFFF"/>
        </w:rPr>
        <w:t>s</w:t>
      </w:r>
      <w:r w:rsidR="00CA7FF9" w:rsidRPr="00CA7FF9">
        <w:rPr>
          <w:rFonts w:ascii="Arial" w:hAnsi="Arial" w:cs="Arial"/>
          <w:color w:val="202124"/>
          <w:shd w:val="clear" w:color="auto" w:fill="FFFFFF"/>
        </w:rPr>
        <w:t>.</w:t>
      </w:r>
      <w:r w:rsidR="00CA7FF9" w:rsidRPr="00CA7FF9">
        <w:t xml:space="preserve"> </w:t>
      </w:r>
      <w:r w:rsidR="00CA7FF9" w:rsidRPr="00CA7FF9">
        <w:rPr>
          <w:rFonts w:ascii="Arial" w:hAnsi="Arial" w:cs="Arial"/>
          <w:color w:val="202124"/>
          <w:shd w:val="clear" w:color="auto" w:fill="FFFFFF"/>
        </w:rPr>
        <w:t>Scanning a URL may have unexpected consequences, such as unsubscribing a user from a mailing list, so it is important that we limit these potential collateral damages.</w:t>
      </w:r>
    </w:p>
    <w:p w14:paraId="02A6DE72" w14:textId="77777777" w:rsidR="009B0B34" w:rsidRPr="00643A7D" w:rsidRDefault="00CA7FF9" w:rsidP="00643A7D">
      <w:pPr>
        <w:pStyle w:val="NoSpacing"/>
        <w:rPr>
          <w:rFonts w:ascii="Arial" w:hAnsi="Arial" w:cs="Arial"/>
          <w:color w:val="202124"/>
          <w:shd w:val="clear" w:color="auto" w:fill="FFFFFF"/>
        </w:rPr>
      </w:pPr>
      <w:r>
        <w:rPr>
          <w:rFonts w:ascii="Arial" w:hAnsi="Arial" w:cs="Arial"/>
          <w:color w:val="202124"/>
          <w:shd w:val="clear" w:color="auto" w:fill="FFFFFF"/>
        </w:rPr>
        <w:t>Phishing may lead to financial loss, emotional loss, stress, and information scams of customers.</w:t>
      </w:r>
    </w:p>
    <w:tbl>
      <w:tblPr>
        <w:tblStyle w:val="TableGrid"/>
        <w:tblpPr w:leftFromText="180" w:rightFromText="180" w:vertAnchor="page" w:horzAnchor="margin" w:tblpY="7335"/>
        <w:tblW w:w="9776" w:type="dxa"/>
        <w:tblLook w:val="04A0" w:firstRow="1" w:lastRow="0" w:firstColumn="1" w:lastColumn="0" w:noHBand="0" w:noVBand="1"/>
      </w:tblPr>
      <w:tblGrid>
        <w:gridCol w:w="2597"/>
        <w:gridCol w:w="7179"/>
      </w:tblGrid>
      <w:tr w:rsidR="009B0B34" w14:paraId="68D1B429" w14:textId="77777777" w:rsidTr="00EA1450">
        <w:trPr>
          <w:trHeight w:val="754"/>
        </w:trPr>
        <w:tc>
          <w:tcPr>
            <w:tcW w:w="2597" w:type="dxa"/>
            <w:shd w:val="clear" w:color="auto" w:fill="auto"/>
          </w:tcPr>
          <w:p w14:paraId="3C9D8A09" w14:textId="710CB91F" w:rsidR="009B0B34" w:rsidRPr="00290B8C" w:rsidRDefault="00290B8C" w:rsidP="009B0B34">
            <w:pPr>
              <w:pStyle w:val="NoSpacing"/>
              <w:rPr>
                <w:rFonts w:ascii="Arial" w:hAnsi="Arial" w:cs="Arial"/>
                <w:b/>
                <w:bCs/>
                <w:color w:val="00B0F0"/>
                <w:sz w:val="36"/>
                <w:szCs w:val="36"/>
                <w:shd w:val="clear" w:color="auto" w:fill="FFFFFF"/>
              </w:rPr>
            </w:pPr>
            <w:r w:rsidRPr="00290B8C">
              <w:rPr>
                <w:rFonts w:ascii="Arial" w:hAnsi="Arial" w:cs="Arial"/>
                <w:b/>
                <w:bCs/>
                <w:color w:val="000000" w:themeColor="text1"/>
                <w:sz w:val="36"/>
                <w:szCs w:val="36"/>
                <w:shd w:val="clear" w:color="auto" w:fill="FFFFFF"/>
              </w:rPr>
              <w:t xml:space="preserve">                                                  </w:t>
            </w:r>
            <w:r>
              <w:rPr>
                <w:rFonts w:ascii="Arial" w:hAnsi="Arial" w:cs="Arial"/>
                <w:b/>
                <w:bCs/>
                <w:color w:val="000000" w:themeColor="text1"/>
                <w:sz w:val="36"/>
                <w:szCs w:val="36"/>
                <w:shd w:val="clear" w:color="auto" w:fill="FFFFFF"/>
              </w:rPr>
              <w:t xml:space="preserve">  </w:t>
            </w:r>
            <w:r w:rsidRPr="00290B8C">
              <w:rPr>
                <w:rFonts w:ascii="Arial" w:hAnsi="Arial" w:cs="Arial"/>
                <w:b/>
                <w:bCs/>
                <w:color w:val="000000" w:themeColor="text1"/>
                <w:sz w:val="36"/>
                <w:szCs w:val="36"/>
                <w:shd w:val="clear" w:color="auto" w:fill="FFFFFF"/>
              </w:rPr>
              <w:t>I am</w:t>
            </w:r>
          </w:p>
        </w:tc>
        <w:tc>
          <w:tcPr>
            <w:tcW w:w="7179" w:type="dxa"/>
          </w:tcPr>
          <w:p w14:paraId="02C55EC7" w14:textId="398CA7EE" w:rsidR="009B0B34" w:rsidRDefault="00290B8C" w:rsidP="009B0B34">
            <w:pPr>
              <w:pStyle w:val="NoSpacing"/>
              <w:rPr>
                <w:rFonts w:ascii="Arial" w:hAnsi="Arial" w:cs="Arial"/>
                <w:color w:val="202124"/>
                <w:shd w:val="clear" w:color="auto" w:fill="FFFFFF"/>
              </w:rPr>
            </w:pPr>
            <w:r w:rsidRPr="00EA1450">
              <w:rPr>
                <w:rFonts w:ascii="Arial" w:hAnsi="Arial" w:cs="Arial"/>
                <w:color w:val="202124"/>
                <w:sz w:val="20"/>
                <w:szCs w:val="20"/>
                <w:shd w:val="clear" w:color="auto" w:fill="FFFFFF"/>
              </w:rPr>
              <w:t xml:space="preserve">Phishing </w:t>
            </w:r>
            <w:r w:rsidRPr="00EA1450">
              <w:rPr>
                <w:rFonts w:ascii="Arial" w:hAnsi="Arial" w:cs="Arial"/>
                <w:color w:val="202124"/>
                <w:sz w:val="20"/>
                <w:szCs w:val="20"/>
                <w:shd w:val="clear" w:color="auto" w:fill="FFFFFF"/>
              </w:rPr>
              <w:t>can target any sector and user, from a business executive to a home social network user or online banking consumer.</w:t>
            </w:r>
            <w:r w:rsidR="00EA1450" w:rsidRPr="00EA1450">
              <w:rPr>
                <w:rFonts w:ascii="Arial" w:hAnsi="Arial" w:cs="Arial"/>
                <w:color w:val="202124"/>
                <w:sz w:val="20"/>
                <w:szCs w:val="20"/>
                <w:shd w:val="clear" w:color="auto" w:fill="FFFFFF"/>
              </w:rPr>
              <w:t xml:space="preserve"> P</w:t>
            </w:r>
            <w:r w:rsidR="00EA1450" w:rsidRPr="00EA1450">
              <w:rPr>
                <w:rFonts w:ascii="Arial" w:hAnsi="Arial" w:cs="Arial"/>
                <w:color w:val="202124"/>
                <w:sz w:val="20"/>
                <w:szCs w:val="20"/>
                <w:shd w:val="clear" w:color="auto" w:fill="FFFFFF"/>
              </w:rPr>
              <w:t>articipants between the ages of 18 and 25 are more susceptible to phishing than other age groups</w:t>
            </w:r>
            <w:r w:rsidR="00EA1450">
              <w:rPr>
                <w:rFonts w:ascii="Arial" w:hAnsi="Arial" w:cs="Arial"/>
                <w:color w:val="202124"/>
                <w:shd w:val="clear" w:color="auto" w:fill="FFFFFF"/>
              </w:rPr>
              <w:t>.</w:t>
            </w:r>
          </w:p>
        </w:tc>
      </w:tr>
      <w:tr w:rsidR="009B0B34" w14:paraId="74AC0D74" w14:textId="77777777" w:rsidTr="00EA1450">
        <w:trPr>
          <w:trHeight w:val="1417"/>
        </w:trPr>
        <w:tc>
          <w:tcPr>
            <w:tcW w:w="2597" w:type="dxa"/>
            <w:shd w:val="clear" w:color="auto" w:fill="auto"/>
          </w:tcPr>
          <w:p w14:paraId="10F310DE" w14:textId="77777777" w:rsidR="00290B8C" w:rsidRPr="00290B8C" w:rsidRDefault="00290B8C" w:rsidP="00290B8C">
            <w:pPr>
              <w:spacing w:before="600" w:after="360" w:line="420" w:lineRule="atLeast"/>
              <w:textAlignment w:val="baseline"/>
              <w:outlineLvl w:val="2"/>
              <w:rPr>
                <w:rFonts w:ascii="Arial" w:eastAsia="Times New Roman" w:hAnsi="Arial" w:cs="Arial"/>
                <w:b/>
                <w:bCs/>
                <w:color w:val="050038"/>
                <w:spacing w:val="-8"/>
                <w:sz w:val="36"/>
                <w:szCs w:val="36"/>
                <w:lang w:eastAsia="en-IN"/>
              </w:rPr>
            </w:pPr>
            <w:r w:rsidRPr="00290B8C">
              <w:rPr>
                <w:rFonts w:ascii="Arial" w:eastAsia="Times New Roman" w:hAnsi="Arial" w:cs="Arial"/>
                <w:b/>
                <w:bCs/>
                <w:color w:val="050038"/>
                <w:spacing w:val="-8"/>
                <w:sz w:val="36"/>
                <w:szCs w:val="36"/>
                <w:lang w:eastAsia="en-IN"/>
              </w:rPr>
              <w:t>I’m trying to</w:t>
            </w:r>
          </w:p>
          <w:p w14:paraId="4FF967C1" w14:textId="77777777" w:rsidR="009B0B34" w:rsidRDefault="009B0B34" w:rsidP="009B0B34">
            <w:pPr>
              <w:pStyle w:val="NoSpacing"/>
              <w:rPr>
                <w:rFonts w:ascii="Arial" w:hAnsi="Arial" w:cs="Arial"/>
                <w:color w:val="202124"/>
                <w:shd w:val="clear" w:color="auto" w:fill="FFFFFF"/>
              </w:rPr>
            </w:pPr>
          </w:p>
        </w:tc>
        <w:tc>
          <w:tcPr>
            <w:tcW w:w="7179" w:type="dxa"/>
          </w:tcPr>
          <w:p w14:paraId="5BC0FDE8" w14:textId="5AED0196" w:rsidR="00EA1450" w:rsidRPr="00EA1450" w:rsidRDefault="00EA1450" w:rsidP="00EA1450">
            <w:pPr>
              <w:pStyle w:val="NoSpacing"/>
              <w:numPr>
                <w:ilvl w:val="0"/>
                <w:numId w:val="1"/>
              </w:numPr>
              <w:rPr>
                <w:rFonts w:ascii="Arial" w:hAnsi="Arial" w:cs="Arial"/>
                <w:color w:val="202124"/>
                <w:sz w:val="20"/>
                <w:szCs w:val="20"/>
                <w:shd w:val="clear" w:color="auto" w:fill="FFFFFF"/>
              </w:rPr>
            </w:pPr>
            <w:r w:rsidRPr="00EA1450">
              <w:rPr>
                <w:rFonts w:ascii="Arial" w:hAnsi="Arial" w:cs="Arial"/>
                <w:color w:val="202124"/>
                <w:sz w:val="20"/>
                <w:szCs w:val="20"/>
                <w:shd w:val="clear" w:color="auto" w:fill="FFFFFF"/>
              </w:rPr>
              <w:t xml:space="preserve">Never click any links or attachments in suspicious emails. </w:t>
            </w:r>
          </w:p>
          <w:p w14:paraId="15D9973C" w14:textId="77777777" w:rsidR="00EA1450" w:rsidRPr="00EA1450" w:rsidRDefault="00EA1450" w:rsidP="00EA1450">
            <w:pPr>
              <w:pStyle w:val="NoSpacing"/>
              <w:numPr>
                <w:ilvl w:val="0"/>
                <w:numId w:val="1"/>
              </w:numPr>
              <w:rPr>
                <w:rFonts w:ascii="Arial" w:hAnsi="Arial" w:cs="Arial"/>
                <w:color w:val="202124"/>
                <w:sz w:val="20"/>
                <w:szCs w:val="20"/>
                <w:shd w:val="clear" w:color="auto" w:fill="FFFFFF"/>
              </w:rPr>
            </w:pPr>
            <w:r w:rsidRPr="00EA1450">
              <w:rPr>
                <w:rFonts w:ascii="Arial" w:hAnsi="Arial" w:cs="Arial"/>
                <w:color w:val="202124"/>
                <w:sz w:val="20"/>
                <w:szCs w:val="20"/>
                <w:shd w:val="clear" w:color="auto" w:fill="FFFFFF"/>
              </w:rPr>
              <w:t>If the suspicious message appears to come from a person you know, contact that person via some other means such as text message or phone call to confirm it.</w:t>
            </w:r>
          </w:p>
          <w:p w14:paraId="578B8621" w14:textId="46E6AA41" w:rsidR="00EA1450" w:rsidRPr="00EA1450" w:rsidRDefault="00EA1450" w:rsidP="00EA1450">
            <w:pPr>
              <w:pStyle w:val="NoSpacing"/>
              <w:numPr>
                <w:ilvl w:val="0"/>
                <w:numId w:val="1"/>
              </w:numPr>
              <w:rPr>
                <w:rFonts w:ascii="Arial" w:hAnsi="Arial" w:cs="Arial"/>
                <w:color w:val="202124"/>
                <w:sz w:val="20"/>
                <w:szCs w:val="20"/>
                <w:shd w:val="clear" w:color="auto" w:fill="FFFFFF"/>
              </w:rPr>
            </w:pPr>
            <w:r w:rsidRPr="00EA1450">
              <w:rPr>
                <w:rFonts w:ascii="Arial" w:hAnsi="Arial" w:cs="Arial"/>
                <w:color w:val="202124"/>
                <w:sz w:val="20"/>
                <w:szCs w:val="20"/>
                <w:shd w:val="clear" w:color="auto" w:fill="FFFFFF"/>
              </w:rPr>
              <w:t>Report the message</w:t>
            </w:r>
            <w:r w:rsidRPr="00EA1450">
              <w:rPr>
                <w:rFonts w:ascii="Arial" w:hAnsi="Arial" w:cs="Arial"/>
                <w:color w:val="202124"/>
                <w:sz w:val="20"/>
                <w:szCs w:val="20"/>
                <w:shd w:val="clear" w:color="auto" w:fill="FFFFFF"/>
              </w:rPr>
              <w:t>.</w:t>
            </w:r>
          </w:p>
          <w:p w14:paraId="2E0E464F" w14:textId="33C180C7" w:rsidR="009B0B34" w:rsidRDefault="00EA1450" w:rsidP="00EA1450">
            <w:pPr>
              <w:pStyle w:val="NoSpacing"/>
              <w:numPr>
                <w:ilvl w:val="0"/>
                <w:numId w:val="1"/>
              </w:numPr>
              <w:rPr>
                <w:rFonts w:ascii="Arial" w:hAnsi="Arial" w:cs="Arial"/>
                <w:color w:val="202124"/>
                <w:shd w:val="clear" w:color="auto" w:fill="FFFFFF"/>
              </w:rPr>
            </w:pPr>
            <w:r w:rsidRPr="00EA1450">
              <w:rPr>
                <w:rFonts w:ascii="Arial" w:hAnsi="Arial" w:cs="Arial"/>
                <w:color w:val="202124"/>
                <w:sz w:val="20"/>
                <w:szCs w:val="20"/>
                <w:shd w:val="clear" w:color="auto" w:fill="FFFFFF"/>
              </w:rPr>
              <w:t>Delete i</w:t>
            </w:r>
            <w:r w:rsidRPr="00EA1450">
              <w:rPr>
                <w:rFonts w:ascii="Arial" w:hAnsi="Arial" w:cs="Arial"/>
                <w:color w:val="202124"/>
                <w:sz w:val="20"/>
                <w:szCs w:val="20"/>
                <w:shd w:val="clear" w:color="auto" w:fill="FFFFFF"/>
              </w:rPr>
              <w:t>t.</w:t>
            </w:r>
          </w:p>
        </w:tc>
      </w:tr>
      <w:tr w:rsidR="009B0B34" w14:paraId="4931F5CE" w14:textId="77777777" w:rsidTr="00EA1450">
        <w:trPr>
          <w:trHeight w:val="1051"/>
        </w:trPr>
        <w:tc>
          <w:tcPr>
            <w:tcW w:w="2597" w:type="dxa"/>
            <w:shd w:val="clear" w:color="auto" w:fill="auto"/>
          </w:tcPr>
          <w:p w14:paraId="0296ACB2" w14:textId="77777777" w:rsidR="00290B8C" w:rsidRDefault="00290B8C" w:rsidP="00290B8C">
            <w:pPr>
              <w:pStyle w:val="Heading3"/>
              <w:spacing w:before="600" w:beforeAutospacing="0" w:after="360" w:afterAutospacing="0" w:line="420" w:lineRule="atLeast"/>
              <w:textAlignment w:val="baseline"/>
              <w:rPr>
                <w:rFonts w:ascii="Arial" w:hAnsi="Arial" w:cs="Arial"/>
                <w:color w:val="050038"/>
                <w:spacing w:val="-8"/>
                <w:sz w:val="36"/>
                <w:szCs w:val="36"/>
              </w:rPr>
            </w:pPr>
            <w:r>
              <w:rPr>
                <w:rFonts w:ascii="Arial" w:hAnsi="Arial" w:cs="Arial"/>
                <w:color w:val="050038"/>
                <w:spacing w:val="-8"/>
                <w:sz w:val="36"/>
                <w:szCs w:val="36"/>
              </w:rPr>
              <w:t>But</w:t>
            </w:r>
          </w:p>
          <w:p w14:paraId="078D034B" w14:textId="77777777" w:rsidR="009B0B34" w:rsidRDefault="009B0B34" w:rsidP="009B0B34">
            <w:pPr>
              <w:pStyle w:val="NoSpacing"/>
              <w:rPr>
                <w:rFonts w:ascii="Arial" w:hAnsi="Arial" w:cs="Arial"/>
                <w:color w:val="202124"/>
                <w:shd w:val="clear" w:color="auto" w:fill="FFFFFF"/>
              </w:rPr>
            </w:pPr>
          </w:p>
        </w:tc>
        <w:tc>
          <w:tcPr>
            <w:tcW w:w="7179" w:type="dxa"/>
          </w:tcPr>
          <w:p w14:paraId="5DD1F5EB" w14:textId="6CD46BE9" w:rsidR="00EA1450" w:rsidRPr="008616BB" w:rsidRDefault="00EA1450" w:rsidP="00EA1450">
            <w:pPr>
              <w:pStyle w:val="NoSpacing"/>
              <w:rPr>
                <w:rFonts w:ascii="Arial" w:hAnsi="Arial" w:cs="Arial"/>
                <w:color w:val="202124"/>
                <w:shd w:val="clear" w:color="auto" w:fill="FFFFFF"/>
              </w:rPr>
            </w:pPr>
            <w:r w:rsidRPr="008616BB">
              <w:rPr>
                <w:rFonts w:ascii="Arial" w:hAnsi="Arial" w:cs="Arial"/>
                <w:color w:val="202124"/>
                <w:shd w:val="clear" w:color="auto" w:fill="FFFFFF"/>
              </w:rPr>
              <w:t>Phishing happens when a victim replies to a fraudulent email that demands urgent action. Examples of requested actions in a phishing email include: Clicking an attachment. Enabling macros in Word document</w:t>
            </w:r>
            <w:r w:rsidRPr="008616BB">
              <w:rPr>
                <w:rFonts w:ascii="Arial" w:hAnsi="Arial" w:cs="Arial"/>
                <w:color w:val="202124"/>
                <w:shd w:val="clear" w:color="auto" w:fill="FFFFFF"/>
              </w:rPr>
              <w:t xml:space="preserve">. </w:t>
            </w:r>
            <w:r w:rsidRPr="008616BB">
              <w:rPr>
                <w:rFonts w:ascii="Arial" w:hAnsi="Arial" w:cs="Arial"/>
                <w:color w:val="202124"/>
                <w:shd w:val="clear" w:color="auto" w:fill="FFFFFF"/>
              </w:rPr>
              <w:t xml:space="preserve">Different </w:t>
            </w:r>
            <w:r w:rsidRPr="008616BB">
              <w:rPr>
                <w:rFonts w:ascii="Arial" w:hAnsi="Arial" w:cs="Arial"/>
                <w:color w:val="202124"/>
                <w:shd w:val="clear" w:color="auto" w:fill="FFFFFF"/>
              </w:rPr>
              <w:t>t</w:t>
            </w:r>
            <w:r w:rsidRPr="008616BB">
              <w:rPr>
                <w:rFonts w:ascii="Arial" w:hAnsi="Arial" w:cs="Arial"/>
                <w:color w:val="202124"/>
                <w:shd w:val="clear" w:color="auto" w:fill="FFFFFF"/>
              </w:rPr>
              <w:t xml:space="preserve">ypes of </w:t>
            </w:r>
            <w:r w:rsidRPr="008616BB">
              <w:rPr>
                <w:rFonts w:ascii="Arial" w:hAnsi="Arial" w:cs="Arial"/>
                <w:color w:val="202124"/>
                <w:shd w:val="clear" w:color="auto" w:fill="FFFFFF"/>
              </w:rPr>
              <w:t>p</w:t>
            </w:r>
            <w:r w:rsidRPr="008616BB">
              <w:rPr>
                <w:rFonts w:ascii="Arial" w:hAnsi="Arial" w:cs="Arial"/>
                <w:color w:val="202124"/>
                <w:shd w:val="clear" w:color="auto" w:fill="FFFFFF"/>
              </w:rPr>
              <w:t>hishing</w:t>
            </w:r>
            <w:r w:rsidRPr="008616BB">
              <w:rPr>
                <w:rFonts w:ascii="Arial" w:hAnsi="Arial" w:cs="Arial"/>
                <w:color w:val="202124"/>
                <w:shd w:val="clear" w:color="auto" w:fill="FFFFFF"/>
              </w:rPr>
              <w:t xml:space="preserve"> are </w:t>
            </w:r>
            <w:r w:rsidRPr="008616BB">
              <w:rPr>
                <w:rFonts w:ascii="Arial" w:hAnsi="Arial" w:cs="Arial"/>
                <w:color w:val="202124"/>
                <w:shd w:val="clear" w:color="auto" w:fill="FFFFFF"/>
              </w:rPr>
              <w:t>Spear Phishing</w:t>
            </w:r>
            <w:r w:rsidRPr="008616BB">
              <w:rPr>
                <w:rFonts w:ascii="Arial" w:hAnsi="Arial" w:cs="Arial"/>
                <w:color w:val="202124"/>
                <w:shd w:val="clear" w:color="auto" w:fill="FFFFFF"/>
              </w:rPr>
              <w:t xml:space="preserve">, </w:t>
            </w:r>
            <w:r w:rsidRPr="008616BB">
              <w:rPr>
                <w:rFonts w:ascii="Arial" w:hAnsi="Arial" w:cs="Arial"/>
                <w:color w:val="202124"/>
                <w:shd w:val="clear" w:color="auto" w:fill="FFFFFF"/>
              </w:rPr>
              <w:t>Whaling</w:t>
            </w:r>
            <w:r w:rsidRPr="008616BB">
              <w:rPr>
                <w:rFonts w:ascii="Arial" w:hAnsi="Arial" w:cs="Arial"/>
                <w:color w:val="202124"/>
                <w:shd w:val="clear" w:color="auto" w:fill="FFFFFF"/>
              </w:rPr>
              <w:t xml:space="preserve">, </w:t>
            </w:r>
            <w:r w:rsidRPr="008616BB">
              <w:rPr>
                <w:rFonts w:ascii="Arial" w:hAnsi="Arial" w:cs="Arial"/>
                <w:color w:val="202124"/>
                <w:shd w:val="clear" w:color="auto" w:fill="FFFFFF"/>
              </w:rPr>
              <w:t>Vishing</w:t>
            </w:r>
            <w:r w:rsidRPr="008616BB">
              <w:rPr>
                <w:rFonts w:ascii="Arial" w:hAnsi="Arial" w:cs="Arial"/>
                <w:color w:val="202124"/>
                <w:shd w:val="clear" w:color="auto" w:fill="FFFFFF"/>
              </w:rPr>
              <w:t xml:space="preserve">, </w:t>
            </w:r>
            <w:r w:rsidRPr="008616BB">
              <w:rPr>
                <w:rFonts w:ascii="Arial" w:hAnsi="Arial" w:cs="Arial"/>
                <w:color w:val="202124"/>
                <w:shd w:val="clear" w:color="auto" w:fill="FFFFFF"/>
              </w:rPr>
              <w:t>Email Phishing</w:t>
            </w:r>
            <w:r w:rsidRPr="008616BB">
              <w:rPr>
                <w:rFonts w:ascii="Arial" w:hAnsi="Arial" w:cs="Arial"/>
                <w:color w:val="202124"/>
                <w:shd w:val="clear" w:color="auto" w:fill="FFFFFF"/>
              </w:rPr>
              <w:t>.</w:t>
            </w:r>
          </w:p>
          <w:p w14:paraId="47C41A4E" w14:textId="5E787845" w:rsidR="00EA1450" w:rsidRDefault="00EA1450" w:rsidP="009B0B34">
            <w:pPr>
              <w:pStyle w:val="NoSpacing"/>
              <w:rPr>
                <w:rFonts w:ascii="Arial" w:hAnsi="Arial" w:cs="Arial"/>
                <w:color w:val="202124"/>
                <w:shd w:val="clear" w:color="auto" w:fill="FFFFFF"/>
              </w:rPr>
            </w:pPr>
          </w:p>
        </w:tc>
      </w:tr>
      <w:tr w:rsidR="009B0B34" w14:paraId="2DEAAF3F" w14:textId="77777777" w:rsidTr="00EA1450">
        <w:trPr>
          <w:trHeight w:val="731"/>
        </w:trPr>
        <w:tc>
          <w:tcPr>
            <w:tcW w:w="2597" w:type="dxa"/>
            <w:shd w:val="clear" w:color="auto" w:fill="auto"/>
          </w:tcPr>
          <w:p w14:paraId="140E0567" w14:textId="77777777" w:rsidR="00290B8C" w:rsidRDefault="00290B8C" w:rsidP="00290B8C">
            <w:pPr>
              <w:pStyle w:val="Heading3"/>
              <w:spacing w:before="600" w:beforeAutospacing="0" w:after="360" w:afterAutospacing="0" w:line="420" w:lineRule="atLeast"/>
              <w:textAlignment w:val="baseline"/>
              <w:rPr>
                <w:rFonts w:ascii="Arial" w:hAnsi="Arial" w:cs="Arial"/>
                <w:color w:val="050038"/>
                <w:spacing w:val="-8"/>
                <w:sz w:val="36"/>
                <w:szCs w:val="36"/>
              </w:rPr>
            </w:pPr>
            <w:r>
              <w:rPr>
                <w:rFonts w:ascii="Arial" w:hAnsi="Arial" w:cs="Arial"/>
                <w:color w:val="050038"/>
                <w:spacing w:val="-8"/>
                <w:sz w:val="36"/>
                <w:szCs w:val="36"/>
              </w:rPr>
              <w:t>Because</w:t>
            </w:r>
          </w:p>
          <w:p w14:paraId="1CAFC704" w14:textId="77777777" w:rsidR="009B0B34" w:rsidRDefault="009B0B34" w:rsidP="009B0B34">
            <w:pPr>
              <w:pStyle w:val="NoSpacing"/>
              <w:rPr>
                <w:rFonts w:ascii="Arial" w:hAnsi="Arial" w:cs="Arial"/>
                <w:color w:val="202124"/>
                <w:shd w:val="clear" w:color="auto" w:fill="FFFFFF"/>
              </w:rPr>
            </w:pPr>
          </w:p>
        </w:tc>
        <w:tc>
          <w:tcPr>
            <w:tcW w:w="7179" w:type="dxa"/>
          </w:tcPr>
          <w:p w14:paraId="1E729C80" w14:textId="77F323D4" w:rsidR="009B0B34" w:rsidRPr="008616BB" w:rsidRDefault="008616BB" w:rsidP="009B0B34">
            <w:pPr>
              <w:pStyle w:val="NoSpacing"/>
              <w:rPr>
                <w:rFonts w:ascii="Arial" w:hAnsi="Arial" w:cs="Arial"/>
                <w:color w:val="202124"/>
                <w:shd w:val="clear" w:color="auto" w:fill="FFFFFF"/>
              </w:rPr>
            </w:pPr>
            <w:r w:rsidRPr="008616BB">
              <w:rPr>
                <w:rFonts w:ascii="Arial" w:hAnsi="Arial" w:cs="Arial"/>
                <w:color w:val="202124"/>
                <w:shd w:val="clear" w:color="auto" w:fill="FFFFFF"/>
              </w:rPr>
              <w:t>Lack of security awareness among employees is also one of the major reasons for the success of phishing. Organizations should be aware of how the benefits and purpose of security awareness training can secure their employees from falling victim to phishing attacks.</w:t>
            </w:r>
          </w:p>
        </w:tc>
      </w:tr>
      <w:tr w:rsidR="009B0B34" w14:paraId="70166B82" w14:textId="77777777" w:rsidTr="00EA1450">
        <w:trPr>
          <w:trHeight w:val="983"/>
        </w:trPr>
        <w:tc>
          <w:tcPr>
            <w:tcW w:w="2597" w:type="dxa"/>
            <w:shd w:val="clear" w:color="auto" w:fill="auto"/>
          </w:tcPr>
          <w:p w14:paraId="2918B1F5" w14:textId="77777777" w:rsidR="00290B8C" w:rsidRDefault="00290B8C" w:rsidP="00290B8C">
            <w:pPr>
              <w:pStyle w:val="Heading3"/>
              <w:spacing w:before="600" w:beforeAutospacing="0" w:after="360" w:afterAutospacing="0" w:line="420" w:lineRule="atLeast"/>
              <w:textAlignment w:val="baseline"/>
              <w:rPr>
                <w:rFonts w:ascii="Arial" w:hAnsi="Arial" w:cs="Arial"/>
                <w:color w:val="050038"/>
                <w:spacing w:val="-8"/>
                <w:sz w:val="36"/>
                <w:szCs w:val="36"/>
              </w:rPr>
            </w:pPr>
            <w:r>
              <w:rPr>
                <w:rFonts w:ascii="Arial" w:hAnsi="Arial" w:cs="Arial"/>
                <w:color w:val="050038"/>
                <w:spacing w:val="-8"/>
                <w:sz w:val="36"/>
                <w:szCs w:val="36"/>
              </w:rPr>
              <w:t>Which makes me feel</w:t>
            </w:r>
          </w:p>
          <w:p w14:paraId="1F51C813" w14:textId="77777777" w:rsidR="009B0B34" w:rsidRDefault="009B0B34" w:rsidP="009B0B34">
            <w:pPr>
              <w:pStyle w:val="NoSpacing"/>
              <w:rPr>
                <w:rFonts w:ascii="Arial" w:hAnsi="Arial" w:cs="Arial"/>
                <w:color w:val="202124"/>
                <w:shd w:val="clear" w:color="auto" w:fill="FFFFFF"/>
              </w:rPr>
            </w:pPr>
          </w:p>
        </w:tc>
        <w:tc>
          <w:tcPr>
            <w:tcW w:w="7179" w:type="dxa"/>
          </w:tcPr>
          <w:p w14:paraId="53C50DB9" w14:textId="5608C3A2" w:rsidR="009B0B34" w:rsidRDefault="008616BB" w:rsidP="009B0B34">
            <w:pPr>
              <w:pStyle w:val="NoSpacing"/>
              <w:rPr>
                <w:rFonts w:ascii="Arial" w:hAnsi="Arial" w:cs="Arial"/>
                <w:color w:val="202124"/>
                <w:shd w:val="clear" w:color="auto" w:fill="FFFFFF"/>
              </w:rPr>
            </w:pPr>
            <w:r w:rsidRPr="008616BB">
              <w:rPr>
                <w:rFonts w:ascii="Arial" w:hAnsi="Arial" w:cs="Arial"/>
                <w:color w:val="202124"/>
                <w:shd w:val="clear" w:color="auto" w:fill="FFFFFF"/>
              </w:rPr>
              <w:t>software-based phishing detection techniques are preferred for fighting against the phishing attack. Mostly available methods for detecting phishing attacks are blacklists/whitelists, natural language processing, visual similarity, rules, machine learning techniques</w:t>
            </w:r>
            <w:r>
              <w:rPr>
                <w:rFonts w:ascii="Arial" w:hAnsi="Arial" w:cs="Arial"/>
                <w:color w:val="202124"/>
                <w:shd w:val="clear" w:color="auto" w:fill="FFFFFF"/>
              </w:rPr>
              <w:t>.</w:t>
            </w:r>
          </w:p>
          <w:p w14:paraId="2945F778" w14:textId="20407BD6" w:rsidR="008616BB" w:rsidRDefault="008616BB" w:rsidP="009B0B34">
            <w:pPr>
              <w:pStyle w:val="NoSpacing"/>
              <w:rPr>
                <w:rFonts w:ascii="Arial" w:hAnsi="Arial" w:cs="Arial"/>
                <w:color w:val="202124"/>
                <w:shd w:val="clear" w:color="auto" w:fill="FFFFFF"/>
              </w:rPr>
            </w:pPr>
            <w:r>
              <w:rPr>
                <w:rFonts w:ascii="Arial" w:hAnsi="Arial" w:cs="Arial"/>
                <w:color w:val="202124"/>
                <w:shd w:val="clear" w:color="auto" w:fill="FFFFFF"/>
              </w:rPr>
              <w:t>We provide our best resources to the customers in a way that the</w:t>
            </w:r>
            <w:r w:rsidR="00942E19">
              <w:rPr>
                <w:rFonts w:ascii="Arial" w:hAnsi="Arial" w:cs="Arial"/>
                <w:color w:val="202124"/>
                <w:shd w:val="clear" w:color="auto" w:fill="FFFFFF"/>
              </w:rPr>
              <w:t>y</w:t>
            </w:r>
            <w:r>
              <w:rPr>
                <w:rFonts w:ascii="Arial" w:hAnsi="Arial" w:cs="Arial"/>
                <w:color w:val="202124"/>
                <w:shd w:val="clear" w:color="auto" w:fill="FFFFFF"/>
              </w:rPr>
              <w:t xml:space="preserve"> can access </w:t>
            </w:r>
            <w:r w:rsidR="00942E19">
              <w:rPr>
                <w:rFonts w:ascii="Arial" w:hAnsi="Arial" w:cs="Arial"/>
                <w:color w:val="202124"/>
                <w:shd w:val="clear" w:color="auto" w:fill="FFFFFF"/>
              </w:rPr>
              <w:t>all the resources that we provide.</w:t>
            </w:r>
          </w:p>
          <w:p w14:paraId="1F753F9F" w14:textId="692F39B0" w:rsidR="008616BB" w:rsidRDefault="008616BB" w:rsidP="009B0B34">
            <w:pPr>
              <w:pStyle w:val="NoSpacing"/>
              <w:rPr>
                <w:rFonts w:ascii="Arial" w:hAnsi="Arial" w:cs="Arial"/>
                <w:color w:val="202124"/>
                <w:shd w:val="clear" w:color="auto" w:fill="FFFFFF"/>
              </w:rPr>
            </w:pPr>
          </w:p>
        </w:tc>
      </w:tr>
    </w:tbl>
    <w:p w14:paraId="4CE10EE7" w14:textId="2EDA2AC0" w:rsidR="00CA7FF9" w:rsidRPr="00643A7D" w:rsidRDefault="00CA7FF9" w:rsidP="00643A7D">
      <w:pPr>
        <w:pStyle w:val="NoSpacing"/>
        <w:rPr>
          <w:rFonts w:ascii="Arial" w:hAnsi="Arial" w:cs="Arial"/>
          <w:color w:val="202124"/>
          <w:shd w:val="clear" w:color="auto" w:fill="FFFFFF"/>
        </w:rPr>
      </w:pPr>
    </w:p>
    <w:p w14:paraId="6148593E" w14:textId="496DB522" w:rsidR="003C4A8E" w:rsidRDefault="003C4A8E" w:rsidP="00DB6A25">
      <w:pPr>
        <w:rPr>
          <w:sz w:val="24"/>
          <w:szCs w:val="24"/>
        </w:rPr>
      </w:pPr>
    </w:p>
    <w:p w14:paraId="0CCEC2B7" w14:textId="52B0EE37" w:rsidR="003C4A8E" w:rsidRDefault="003C4A8E" w:rsidP="00DB6A25">
      <w:pPr>
        <w:rPr>
          <w:b/>
          <w:bCs/>
          <w:sz w:val="24"/>
          <w:szCs w:val="24"/>
        </w:rPr>
      </w:pPr>
      <w:r w:rsidRPr="003E3A16">
        <w:rPr>
          <w:b/>
          <w:bCs/>
          <w:sz w:val="24"/>
          <w:szCs w:val="24"/>
        </w:rPr>
        <w:lastRenderedPageBreak/>
        <w:t>Example:</w:t>
      </w:r>
    </w:p>
    <w:p w14:paraId="68AF88CC" w14:textId="5FCAD709" w:rsidR="00D008E0" w:rsidRPr="003E3A16" w:rsidRDefault="004E5346" w:rsidP="00DB6A25">
      <w:pPr>
        <w:rPr>
          <w:b/>
          <w:bCs/>
          <w:sz w:val="24"/>
          <w:szCs w:val="24"/>
        </w:rPr>
      </w:pPr>
      <w:r>
        <w:rPr>
          <w:noProof/>
        </w:rPr>
        <w:drawing>
          <wp:inline distT="0" distB="0" distL="0" distR="0" wp14:anchorId="0A3CE95C" wp14:editId="42DE3D5E">
            <wp:extent cx="6244874" cy="177594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36493" cy="1802000"/>
                    </a:xfrm>
                    <a:prstGeom prst="rect">
                      <a:avLst/>
                    </a:prstGeom>
                    <a:noFill/>
                    <a:ln>
                      <a:noFill/>
                    </a:ln>
                  </pic:spPr>
                </pic:pic>
              </a:graphicData>
            </a:graphic>
          </wp:inline>
        </w:drawing>
      </w:r>
    </w:p>
    <w:p w14:paraId="52800EF1" w14:textId="32DFE715" w:rsidR="003E3A16" w:rsidRPr="003C4A8E" w:rsidRDefault="003E3A16" w:rsidP="00DB6A25">
      <w:pPr>
        <w:rPr>
          <w:sz w:val="24"/>
          <w:szCs w:val="24"/>
        </w:rPr>
      </w:pPr>
    </w:p>
    <w:tbl>
      <w:tblPr>
        <w:tblStyle w:val="TableGrid"/>
        <w:tblW w:w="10060" w:type="dxa"/>
        <w:tblLook w:val="04A0" w:firstRow="1" w:lastRow="0" w:firstColumn="1" w:lastColumn="0" w:noHBand="0" w:noVBand="1"/>
      </w:tblPr>
      <w:tblGrid>
        <w:gridCol w:w="1795"/>
        <w:gridCol w:w="1412"/>
        <w:gridCol w:w="1552"/>
        <w:gridCol w:w="1376"/>
        <w:gridCol w:w="1473"/>
        <w:gridCol w:w="2452"/>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7216C2EE" w:rsidR="003E3A16" w:rsidRDefault="0040290C" w:rsidP="003E3A16">
            <w:pPr>
              <w:rPr>
                <w:sz w:val="24"/>
                <w:szCs w:val="24"/>
              </w:rPr>
            </w:pPr>
            <w:r>
              <w:rPr>
                <w:sz w:val="24"/>
                <w:szCs w:val="24"/>
              </w:rPr>
              <w:t>Parineeti</w:t>
            </w:r>
          </w:p>
        </w:tc>
        <w:tc>
          <w:tcPr>
            <w:tcW w:w="1559" w:type="dxa"/>
          </w:tcPr>
          <w:p w14:paraId="27DCD5BC" w14:textId="17D1B24D" w:rsidR="003E3A16" w:rsidRDefault="0040290C" w:rsidP="003E3A16">
            <w:pPr>
              <w:rPr>
                <w:sz w:val="24"/>
                <w:szCs w:val="24"/>
              </w:rPr>
            </w:pPr>
            <w:r>
              <w:rPr>
                <w:sz w:val="24"/>
                <w:szCs w:val="24"/>
              </w:rPr>
              <w:t>I’m continuously getting Emails from unknown users</w:t>
            </w:r>
          </w:p>
        </w:tc>
        <w:tc>
          <w:tcPr>
            <w:tcW w:w="1207" w:type="dxa"/>
          </w:tcPr>
          <w:p w14:paraId="5E00590C" w14:textId="3B463CA2" w:rsidR="003E3A16" w:rsidRDefault="0040290C" w:rsidP="003E3A16">
            <w:pPr>
              <w:rPr>
                <w:sz w:val="24"/>
                <w:szCs w:val="24"/>
              </w:rPr>
            </w:pPr>
            <w:r>
              <w:rPr>
                <w:sz w:val="24"/>
                <w:szCs w:val="24"/>
              </w:rPr>
              <w:t>But these Emails are not showing any proper information</w:t>
            </w:r>
          </w:p>
        </w:tc>
        <w:tc>
          <w:tcPr>
            <w:tcW w:w="1501" w:type="dxa"/>
          </w:tcPr>
          <w:p w14:paraId="4E6513B3" w14:textId="68F03F02" w:rsidR="003E3A16" w:rsidRDefault="0040290C" w:rsidP="003E3A16">
            <w:pPr>
              <w:rPr>
                <w:sz w:val="24"/>
                <w:szCs w:val="24"/>
              </w:rPr>
            </w:pPr>
            <w:r>
              <w:rPr>
                <w:sz w:val="24"/>
                <w:szCs w:val="24"/>
              </w:rPr>
              <w:t xml:space="preserve">I think these Emails are from attackers </w:t>
            </w:r>
          </w:p>
        </w:tc>
        <w:tc>
          <w:tcPr>
            <w:tcW w:w="2537" w:type="dxa"/>
          </w:tcPr>
          <w:p w14:paraId="16B19AEA" w14:textId="2768948F" w:rsidR="003E3A16" w:rsidRDefault="0040290C" w:rsidP="003E3A16">
            <w:pPr>
              <w:rPr>
                <w:sz w:val="24"/>
                <w:szCs w:val="24"/>
              </w:rPr>
            </w:pPr>
            <w:r>
              <w:rPr>
                <w:sz w:val="24"/>
                <w:szCs w:val="24"/>
              </w:rPr>
              <w:t>This problem is getting me on my nerves. I want a solution for this problem</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0616B328" w:rsidR="003E3A16" w:rsidRDefault="0040290C" w:rsidP="003E3A16">
            <w:pPr>
              <w:rPr>
                <w:sz w:val="24"/>
                <w:szCs w:val="24"/>
              </w:rPr>
            </w:pPr>
            <w:r>
              <w:rPr>
                <w:sz w:val="24"/>
                <w:szCs w:val="24"/>
              </w:rPr>
              <w:t>Shiv</w:t>
            </w:r>
          </w:p>
        </w:tc>
        <w:tc>
          <w:tcPr>
            <w:tcW w:w="1559" w:type="dxa"/>
          </w:tcPr>
          <w:p w14:paraId="439B6DA0" w14:textId="037B489C" w:rsidR="003E3A16" w:rsidRDefault="0040290C" w:rsidP="003E3A16">
            <w:pPr>
              <w:rPr>
                <w:sz w:val="24"/>
                <w:szCs w:val="24"/>
              </w:rPr>
            </w:pPr>
            <w:r>
              <w:rPr>
                <w:sz w:val="24"/>
                <w:szCs w:val="24"/>
              </w:rPr>
              <w:t>Recently my social media account has been hacked I’m trying to figure out what’s the problem</w:t>
            </w:r>
          </w:p>
        </w:tc>
        <w:tc>
          <w:tcPr>
            <w:tcW w:w="1207" w:type="dxa"/>
          </w:tcPr>
          <w:p w14:paraId="3CC972BC" w14:textId="74DDDE9C" w:rsidR="003E3A16" w:rsidRDefault="0040290C" w:rsidP="003E3A16">
            <w:pPr>
              <w:rPr>
                <w:sz w:val="24"/>
                <w:szCs w:val="24"/>
              </w:rPr>
            </w:pPr>
            <w:r>
              <w:rPr>
                <w:sz w:val="24"/>
                <w:szCs w:val="24"/>
              </w:rPr>
              <w:t>But I’m no longer able to access my account anymore</w:t>
            </w:r>
          </w:p>
        </w:tc>
        <w:tc>
          <w:tcPr>
            <w:tcW w:w="1501" w:type="dxa"/>
          </w:tcPr>
          <w:p w14:paraId="174372E9" w14:textId="7A1F13D8" w:rsidR="003E3A16" w:rsidRDefault="0040290C" w:rsidP="003E3A16">
            <w:pPr>
              <w:rPr>
                <w:sz w:val="24"/>
                <w:szCs w:val="24"/>
              </w:rPr>
            </w:pPr>
            <w:r>
              <w:rPr>
                <w:sz w:val="24"/>
                <w:szCs w:val="24"/>
              </w:rPr>
              <w:t>Because my account is being accessed by the hacker</w:t>
            </w:r>
          </w:p>
        </w:tc>
        <w:tc>
          <w:tcPr>
            <w:tcW w:w="2537" w:type="dxa"/>
          </w:tcPr>
          <w:p w14:paraId="119C1B9B" w14:textId="2A6B1B9C" w:rsidR="003E3A16" w:rsidRDefault="0040290C" w:rsidP="003E3A16">
            <w:pPr>
              <w:rPr>
                <w:sz w:val="24"/>
                <w:szCs w:val="24"/>
              </w:rPr>
            </w:pPr>
            <w:r>
              <w:rPr>
                <w:sz w:val="24"/>
                <w:szCs w:val="24"/>
              </w:rPr>
              <w:t>This is making me feel unsafe about the information in my account</w:t>
            </w:r>
            <w:r w:rsidR="002E6763">
              <w:rPr>
                <w:sz w:val="24"/>
                <w:szCs w:val="24"/>
              </w:rPr>
              <w:t xml:space="preserve">. </w:t>
            </w:r>
            <w:r>
              <w:rPr>
                <w:sz w:val="24"/>
                <w:szCs w:val="24"/>
              </w:rPr>
              <w:t>I want to solve this problem</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F75EA"/>
    <w:multiLevelType w:val="multilevel"/>
    <w:tmpl w:val="A61E646C"/>
    <w:lvl w:ilvl="0">
      <w:start w:val="1"/>
      <w:numFmt w:val="bullet"/>
      <w:lvlText w:val=""/>
      <w:lvlJc w:val="left"/>
      <w:pPr>
        <w:tabs>
          <w:tab w:val="num" w:pos="2344"/>
        </w:tabs>
        <w:ind w:left="2344" w:hanging="360"/>
      </w:pPr>
      <w:rPr>
        <w:rFonts w:ascii="Symbol" w:hAnsi="Symbol" w:hint="default"/>
        <w:sz w:val="20"/>
      </w:rPr>
    </w:lvl>
    <w:lvl w:ilvl="1" w:tentative="1">
      <w:start w:val="1"/>
      <w:numFmt w:val="bullet"/>
      <w:lvlText w:val="o"/>
      <w:lvlJc w:val="left"/>
      <w:pPr>
        <w:tabs>
          <w:tab w:val="num" w:pos="3064"/>
        </w:tabs>
        <w:ind w:left="3064" w:hanging="360"/>
      </w:pPr>
      <w:rPr>
        <w:rFonts w:ascii="Courier New" w:hAnsi="Courier New" w:hint="default"/>
        <w:sz w:val="20"/>
      </w:rPr>
    </w:lvl>
    <w:lvl w:ilvl="2" w:tentative="1">
      <w:start w:val="1"/>
      <w:numFmt w:val="bullet"/>
      <w:lvlText w:val=""/>
      <w:lvlJc w:val="left"/>
      <w:pPr>
        <w:tabs>
          <w:tab w:val="num" w:pos="3784"/>
        </w:tabs>
        <w:ind w:left="3784" w:hanging="360"/>
      </w:pPr>
      <w:rPr>
        <w:rFonts w:ascii="Wingdings" w:hAnsi="Wingdings" w:hint="default"/>
        <w:sz w:val="20"/>
      </w:rPr>
    </w:lvl>
    <w:lvl w:ilvl="3" w:tentative="1">
      <w:start w:val="1"/>
      <w:numFmt w:val="bullet"/>
      <w:lvlText w:val=""/>
      <w:lvlJc w:val="left"/>
      <w:pPr>
        <w:tabs>
          <w:tab w:val="num" w:pos="4504"/>
        </w:tabs>
        <w:ind w:left="4504" w:hanging="360"/>
      </w:pPr>
      <w:rPr>
        <w:rFonts w:ascii="Wingdings" w:hAnsi="Wingdings" w:hint="default"/>
        <w:sz w:val="20"/>
      </w:rPr>
    </w:lvl>
    <w:lvl w:ilvl="4" w:tentative="1">
      <w:start w:val="1"/>
      <w:numFmt w:val="bullet"/>
      <w:lvlText w:val=""/>
      <w:lvlJc w:val="left"/>
      <w:pPr>
        <w:tabs>
          <w:tab w:val="num" w:pos="5224"/>
        </w:tabs>
        <w:ind w:left="5224" w:hanging="360"/>
      </w:pPr>
      <w:rPr>
        <w:rFonts w:ascii="Wingdings" w:hAnsi="Wingdings" w:hint="default"/>
        <w:sz w:val="20"/>
      </w:rPr>
    </w:lvl>
    <w:lvl w:ilvl="5" w:tentative="1">
      <w:start w:val="1"/>
      <w:numFmt w:val="bullet"/>
      <w:lvlText w:val=""/>
      <w:lvlJc w:val="left"/>
      <w:pPr>
        <w:tabs>
          <w:tab w:val="num" w:pos="5944"/>
        </w:tabs>
        <w:ind w:left="5944" w:hanging="360"/>
      </w:pPr>
      <w:rPr>
        <w:rFonts w:ascii="Wingdings" w:hAnsi="Wingdings" w:hint="default"/>
        <w:sz w:val="20"/>
      </w:rPr>
    </w:lvl>
    <w:lvl w:ilvl="6" w:tentative="1">
      <w:start w:val="1"/>
      <w:numFmt w:val="bullet"/>
      <w:lvlText w:val=""/>
      <w:lvlJc w:val="left"/>
      <w:pPr>
        <w:tabs>
          <w:tab w:val="num" w:pos="6664"/>
        </w:tabs>
        <w:ind w:left="6664" w:hanging="360"/>
      </w:pPr>
      <w:rPr>
        <w:rFonts w:ascii="Wingdings" w:hAnsi="Wingdings" w:hint="default"/>
        <w:sz w:val="20"/>
      </w:rPr>
    </w:lvl>
    <w:lvl w:ilvl="7" w:tentative="1">
      <w:start w:val="1"/>
      <w:numFmt w:val="bullet"/>
      <w:lvlText w:val=""/>
      <w:lvlJc w:val="left"/>
      <w:pPr>
        <w:tabs>
          <w:tab w:val="num" w:pos="7384"/>
        </w:tabs>
        <w:ind w:left="7384" w:hanging="360"/>
      </w:pPr>
      <w:rPr>
        <w:rFonts w:ascii="Wingdings" w:hAnsi="Wingdings" w:hint="default"/>
        <w:sz w:val="20"/>
      </w:rPr>
    </w:lvl>
    <w:lvl w:ilvl="8" w:tentative="1">
      <w:start w:val="1"/>
      <w:numFmt w:val="bullet"/>
      <w:lvlText w:val=""/>
      <w:lvlJc w:val="left"/>
      <w:pPr>
        <w:tabs>
          <w:tab w:val="num" w:pos="8104"/>
        </w:tabs>
        <w:ind w:left="8104" w:hanging="360"/>
      </w:pPr>
      <w:rPr>
        <w:rFonts w:ascii="Wingdings" w:hAnsi="Wingdings" w:hint="default"/>
        <w:sz w:val="20"/>
      </w:rPr>
    </w:lvl>
  </w:abstractNum>
  <w:abstractNum w:abstractNumId="1" w15:restartNumberingAfterBreak="0">
    <w:nsid w:val="76FD17A0"/>
    <w:multiLevelType w:val="hybridMultilevel"/>
    <w:tmpl w:val="10F86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7352739">
    <w:abstractNumId w:val="1"/>
  </w:num>
  <w:num w:numId="2" w16cid:durableId="1145464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568AF"/>
    <w:rsid w:val="0018579C"/>
    <w:rsid w:val="00213958"/>
    <w:rsid w:val="00290B8C"/>
    <w:rsid w:val="002E6763"/>
    <w:rsid w:val="003C4A8E"/>
    <w:rsid w:val="003E3A16"/>
    <w:rsid w:val="0040290C"/>
    <w:rsid w:val="004E5346"/>
    <w:rsid w:val="005B2106"/>
    <w:rsid w:val="00643A7D"/>
    <w:rsid w:val="007A3AE5"/>
    <w:rsid w:val="008616BB"/>
    <w:rsid w:val="00942E19"/>
    <w:rsid w:val="009B0B34"/>
    <w:rsid w:val="009D3AA0"/>
    <w:rsid w:val="009E39F1"/>
    <w:rsid w:val="00AC7F0A"/>
    <w:rsid w:val="00CA7FF9"/>
    <w:rsid w:val="00D008E0"/>
    <w:rsid w:val="00DB2538"/>
    <w:rsid w:val="00DB6A25"/>
    <w:rsid w:val="00EA1450"/>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90B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NoSpacing">
    <w:name w:val="No Spacing"/>
    <w:uiPriority w:val="1"/>
    <w:qFormat/>
    <w:rsid w:val="0018579C"/>
    <w:pPr>
      <w:spacing w:after="0" w:line="240" w:lineRule="auto"/>
    </w:pPr>
  </w:style>
  <w:style w:type="character" w:customStyle="1" w:styleId="Heading3Char">
    <w:name w:val="Heading 3 Char"/>
    <w:basedOn w:val="DefaultParagraphFont"/>
    <w:link w:val="Heading3"/>
    <w:uiPriority w:val="9"/>
    <w:rsid w:val="00290B8C"/>
    <w:rPr>
      <w:rFonts w:ascii="Times New Roman" w:eastAsia="Times New Roman" w:hAnsi="Times New Roman" w:cs="Times New Roman"/>
      <w:b/>
      <w:bCs/>
      <w:sz w:val="27"/>
      <w:szCs w:val="27"/>
      <w:lang w:eastAsia="en-IN"/>
    </w:rPr>
  </w:style>
  <w:style w:type="paragraph" w:customStyle="1" w:styleId="trt0xe">
    <w:name w:val="trt0xe"/>
    <w:basedOn w:val="Normal"/>
    <w:rsid w:val="00EA145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1901">
      <w:bodyDiv w:val="1"/>
      <w:marLeft w:val="0"/>
      <w:marRight w:val="0"/>
      <w:marTop w:val="0"/>
      <w:marBottom w:val="0"/>
      <w:divBdr>
        <w:top w:val="none" w:sz="0" w:space="0" w:color="auto"/>
        <w:left w:val="none" w:sz="0" w:space="0" w:color="auto"/>
        <w:bottom w:val="none" w:sz="0" w:space="0" w:color="auto"/>
        <w:right w:val="none" w:sz="0" w:space="0" w:color="auto"/>
      </w:divBdr>
    </w:div>
    <w:div w:id="91241729">
      <w:bodyDiv w:val="1"/>
      <w:marLeft w:val="0"/>
      <w:marRight w:val="0"/>
      <w:marTop w:val="0"/>
      <w:marBottom w:val="0"/>
      <w:divBdr>
        <w:top w:val="none" w:sz="0" w:space="0" w:color="auto"/>
        <w:left w:val="none" w:sz="0" w:space="0" w:color="auto"/>
        <w:bottom w:val="none" w:sz="0" w:space="0" w:color="auto"/>
        <w:right w:val="none" w:sz="0" w:space="0" w:color="auto"/>
      </w:divBdr>
    </w:div>
    <w:div w:id="101070444">
      <w:bodyDiv w:val="1"/>
      <w:marLeft w:val="0"/>
      <w:marRight w:val="0"/>
      <w:marTop w:val="0"/>
      <w:marBottom w:val="0"/>
      <w:divBdr>
        <w:top w:val="none" w:sz="0" w:space="0" w:color="auto"/>
        <w:left w:val="none" w:sz="0" w:space="0" w:color="auto"/>
        <w:bottom w:val="none" w:sz="0" w:space="0" w:color="auto"/>
        <w:right w:val="none" w:sz="0" w:space="0" w:color="auto"/>
      </w:divBdr>
    </w:div>
    <w:div w:id="1122260121">
      <w:bodyDiv w:val="1"/>
      <w:marLeft w:val="0"/>
      <w:marRight w:val="0"/>
      <w:marTop w:val="0"/>
      <w:marBottom w:val="0"/>
      <w:divBdr>
        <w:top w:val="none" w:sz="0" w:space="0" w:color="auto"/>
        <w:left w:val="none" w:sz="0" w:space="0" w:color="auto"/>
        <w:bottom w:val="none" w:sz="0" w:space="0" w:color="auto"/>
        <w:right w:val="none" w:sz="0" w:space="0" w:color="auto"/>
      </w:divBdr>
    </w:div>
    <w:div w:id="174564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CHAKKA BINDU MADHAVI</cp:lastModifiedBy>
  <cp:revision>2</cp:revision>
  <dcterms:created xsi:type="dcterms:W3CDTF">2022-10-13T06:19:00Z</dcterms:created>
  <dcterms:modified xsi:type="dcterms:W3CDTF">2022-10-13T06:19:00Z</dcterms:modified>
</cp:coreProperties>
</file>