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GAS DETECTION MONITORING AND ALERTING SYSTEM</w:t>
      </w:r>
    </w:p>
    <w:p>
      <w:pPr>
        <w:spacing w:before="0" w:after="160" w:line="360"/>
        <w:ind w:right="0" w:left="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        The Internet of things (IoT) is the system of gadgets, vehicles, and home machines that contain hardware, programming, actuators, and network which enables these things to interface, collaborate and trade information. IoT includes broadening Internet network past standard device, for example, work areas, workstations, cell phones and tablets, to any scope of generally stupid or non-web empowered physical device and ordinary articles. Installed with innovation, these gadgets can convey and connect over the Internet, and they can be remotely observed and controlled . The meaning of the Internet of things has advanced because of union of numerous innovations, ongoing examination, AI, ware sensors, and implanted frameworks. Conventional fields of installed frameworks, remote sensor systems, control frameworks computerization (counting home and building mechanization), and others all add to empowering the Internet of things. A gas spill alludes to a hole of petroleum gas or different vaporous item from a pipeline or other regulation into any territory where the gas ought not be available. Since a little hole may steadily develop a hazardous convergence of gas, spills are perilous. Notwithstanding causing flame and blast dangers, holes can slaughter vegetation, including huge trees, and may discharge amazing ozone harming substances to the environment. </w:t>
      </w:r>
      <w:r>
        <w:rPr>
          <w:rFonts w:ascii="Times New Roman" w:hAnsi="Times New Roman" w:cs="Times New Roman" w:eastAsia="Times New Roman"/>
          <w:b/>
          <w:color w:val="333333"/>
          <w:spacing w:val="0"/>
          <w:position w:val="0"/>
          <w:sz w:val="28"/>
          <w:shd w:fill="FFFFFF" w:val="clear"/>
        </w:rPr>
        <w:t xml:space="preserve">Gas leakage leads to various accidents resulting into both financial loss as well as human injuries</w:t>
      </w:r>
      <w:r>
        <w:rPr>
          <w:rFonts w:ascii="Times New Roman" w:hAnsi="Times New Roman" w:cs="Times New Roman" w:eastAsia="Times New Roman"/>
          <w:color w:val="333333"/>
          <w:spacing w:val="0"/>
          <w:position w:val="0"/>
          <w:sz w:val="28"/>
          <w:shd w:fill="FFFFFF" w:val="clear"/>
        </w:rPr>
        <w:t xml:space="preserve">. In human's daily life, environment gives the most significant impact to their health issues.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333333"/>
          <w:spacing w:val="0"/>
          <w:position w:val="0"/>
          <w:sz w:val="28"/>
          <w:shd w:fill="FFFFFF" w:val="clear"/>
        </w:rPr>
        <w:t xml:space="preserve">A gas detector can sound an alarm to operators in the area where the leak is occurring, giving them the opportunity to leave. This type of device is important because there are many gases that can be harmful to organic life, such as humans or animals. </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333333"/>
          <w:spacing w:val="0"/>
          <w:position w:val="0"/>
          <w:sz w:val="28"/>
          <w:shd w:fill="FFFFFF" w:val="clear"/>
        </w:rPr>
        <w:t xml:space="preserve">                                                                                                       S.BALAJI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