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hAnsi="Arial"/>
          <w:b/>
          <w:bCs/>
          <w:sz w:val="24"/>
          <w:szCs w:val="24"/>
        </w:rPr>
      </w:pPr>
      <w:r>
        <w:rPr>
          <w:rFonts w:ascii="Arial" w:cs="Arial" w:hAnsi="Arial"/>
          <w:b/>
          <w:bCs/>
          <w:sz w:val="24"/>
          <w:szCs w:val="24"/>
        </w:rPr>
        <w:t>Project Design Phase-I</w:t>
      </w:r>
      <w:r>
        <w:rPr>
          <w:rFonts w:ascii="Arial" w:cs="Arial" w:hAnsi="Arial"/>
          <w:b/>
          <w:bCs/>
          <w:sz w:val="24"/>
          <w:szCs w:val="24"/>
        </w:rPr>
        <w:t>I</w:t>
      </w:r>
    </w:p>
    <w:p>
      <w:pPr>
        <w:pStyle w:val="style0"/>
        <w:spacing w:after="0"/>
        <w:jc w:val="center"/>
        <w:rPr>
          <w:rFonts w:ascii="Arial" w:cs="Arial" w:hAnsi="Arial"/>
          <w:b/>
          <w:bCs/>
          <w:sz w:val="24"/>
          <w:szCs w:val="24"/>
        </w:rPr>
      </w:pPr>
      <w:r>
        <w:rPr>
          <w:rFonts w:ascii="Arial" w:cs="Arial" w:hAnsi="Arial"/>
          <w:b/>
          <w:bCs/>
          <w:sz w:val="24"/>
          <w:szCs w:val="24"/>
        </w:rPr>
        <w:t xml:space="preserve">Data Flow Diagram </w:t>
      </w:r>
    </w:p>
    <w:p>
      <w:pPr>
        <w:pStyle w:val="style0"/>
        <w:spacing w:after="0"/>
        <w:jc w:val="center"/>
        <w:rPr>
          <w:rFonts w:ascii="Arial" w:cs="Arial" w:hAnsi="Arial"/>
          <w:b/>
          <w:bCs/>
        </w:rPr>
      </w:pPr>
    </w:p>
    <w:tbl>
      <w:tblPr>
        <w:tblStyle w:val="style154"/>
        <w:tblW w:w="9351" w:type="dxa"/>
        <w:jc w:val="center"/>
        <w:tblLook w:val="04A0" w:firstRow="1" w:lastRow="0" w:firstColumn="1" w:lastColumn="0" w:noHBand="0" w:noVBand="1"/>
      </w:tblPr>
      <w:tblGrid>
        <w:gridCol w:w="4508"/>
        <w:gridCol w:w="4843"/>
      </w:tblGrid>
      <w:tr>
        <w:trPr>
          <w:jc w:val="center"/>
        </w:trPr>
        <w:tc>
          <w:tcPr>
            <w:tcW w:w="4508" w:type="dxa"/>
            <w:tcBorders/>
          </w:tcPr>
          <w:p>
            <w:pPr>
              <w:pStyle w:val="style0"/>
              <w:rPr>
                <w:rFonts w:ascii="Arial" w:cs="Arial" w:hAnsi="Arial"/>
              </w:rPr>
            </w:pPr>
            <w:r>
              <w:rPr>
                <w:rFonts w:ascii="Arial" w:cs="Arial" w:hAnsi="Arial"/>
              </w:rPr>
              <w:t>Date</w:t>
            </w:r>
          </w:p>
        </w:tc>
        <w:tc>
          <w:tcPr>
            <w:tcW w:w="4843" w:type="dxa"/>
            <w:tcBorders/>
          </w:tcPr>
          <w:p>
            <w:pPr>
              <w:pStyle w:val="style0"/>
              <w:rPr>
                <w:rFonts w:ascii="Arial" w:cs="Arial" w:hAnsi="Arial"/>
              </w:rPr>
            </w:pPr>
            <w:r>
              <w:rPr>
                <w:rFonts w:cs="Arial" w:hAnsi="Arial"/>
                <w:lang w:val="en-US"/>
              </w:rPr>
              <w:t>17</w:t>
            </w:r>
            <w:r>
              <w:rPr>
                <w:rFonts w:ascii="Arial" w:cs="Arial" w:hAnsi="Arial"/>
              </w:rPr>
              <w:t xml:space="preserve"> </w:t>
            </w:r>
            <w:r>
              <w:rPr>
                <w:rFonts w:ascii="Arial" w:cs="Arial" w:hAnsi="Arial"/>
              </w:rPr>
              <w:t>October</w:t>
            </w:r>
            <w:r>
              <w:rPr>
                <w:rFonts w:ascii="Arial" w:cs="Arial" w:hAnsi="Arial"/>
              </w:rPr>
              <w:t xml:space="preserve"> 2022</w:t>
            </w:r>
          </w:p>
        </w:tc>
      </w:tr>
      <w:tr>
        <w:tblPrEx/>
        <w:trPr>
          <w:jc w:val="center"/>
        </w:trPr>
        <w:tc>
          <w:tcPr>
            <w:tcW w:w="4508" w:type="dxa"/>
            <w:tcBorders/>
          </w:tcPr>
          <w:p>
            <w:pPr>
              <w:pStyle w:val="style0"/>
              <w:rPr>
                <w:rFonts w:ascii="Arial" w:cs="Arial" w:hAnsi="Arial"/>
              </w:rPr>
            </w:pPr>
            <w:r>
              <w:rPr>
                <w:rFonts w:ascii="Arial" w:cs="Arial" w:hAnsi="Arial"/>
              </w:rPr>
              <w:t>Team ID</w:t>
            </w:r>
          </w:p>
        </w:tc>
        <w:tc>
          <w:tcPr>
            <w:tcW w:w="4843" w:type="dxa"/>
            <w:tcBorders/>
          </w:tcPr>
          <w:p>
            <w:pPr>
              <w:pStyle w:val="style0"/>
              <w:rPr>
                <w:rFonts w:ascii="Arial" w:cs="Arial" w:hAnsi="Arial"/>
              </w:rPr>
            </w:pPr>
            <w:r>
              <w:rPr>
                <w:rFonts w:ascii="Arial" w:cs="Arial" w:hAnsi="Arial"/>
              </w:rPr>
              <w:t>PNT2022TMID20316</w:t>
            </w:r>
          </w:p>
        </w:tc>
      </w:tr>
      <w:tr>
        <w:tblPrEx/>
        <w:trPr>
          <w:jc w:val="center"/>
        </w:trPr>
        <w:tc>
          <w:tcPr>
            <w:tcW w:w="4508" w:type="dxa"/>
            <w:tcBorders/>
          </w:tcPr>
          <w:p>
            <w:pPr>
              <w:pStyle w:val="style0"/>
              <w:rPr>
                <w:rFonts w:ascii="Arial" w:cs="Arial" w:hAnsi="Arial"/>
              </w:rPr>
            </w:pPr>
            <w:r>
              <w:rPr>
                <w:rFonts w:ascii="Arial" w:cs="Arial" w:hAnsi="Arial"/>
              </w:rPr>
              <w:t>Project Name</w:t>
            </w:r>
          </w:p>
        </w:tc>
        <w:tc>
          <w:tcPr>
            <w:tcW w:w="4843" w:type="dxa"/>
            <w:tcBorders/>
          </w:tcPr>
          <w:p>
            <w:pPr>
              <w:pStyle w:val="style0"/>
              <w:rPr>
                <w:rFonts w:ascii="Arial" w:cs="Arial" w:hAnsi="Arial"/>
              </w:rPr>
            </w:pPr>
            <w:r>
              <w:rPr>
                <w:rFonts w:ascii="Arial" w:cs="Arial" w:hAnsi="Arial"/>
              </w:rPr>
              <w:t xml:space="preserve">Project </w:t>
            </w:r>
            <w:r>
              <w:rPr>
                <w:rFonts w:ascii="Arial" w:cs="Arial" w:hAnsi="Arial"/>
              </w:rPr>
              <w:t xml:space="preserve">– AI-Powered Nutrition Analyzer for </w:t>
            </w:r>
            <w:r>
              <w:rPr>
                <w:rFonts w:ascii="Arial" w:cs="Arial" w:hAnsi="Arial"/>
              </w:rPr>
              <w:t>Fitnees</w:t>
            </w:r>
            <w:r>
              <w:rPr>
                <w:rFonts w:ascii="Arial" w:cs="Arial" w:hAnsi="Arial"/>
              </w:rPr>
              <w:t xml:space="preserve"> Enthusiasts</w:t>
            </w:r>
          </w:p>
        </w:tc>
      </w:tr>
      <w:tr>
        <w:tblPrEx/>
        <w:trPr>
          <w:jc w:val="center"/>
        </w:trPr>
        <w:tc>
          <w:tcPr>
            <w:tcW w:w="4508" w:type="dxa"/>
            <w:tcBorders/>
          </w:tcPr>
          <w:p>
            <w:pPr>
              <w:pStyle w:val="style0"/>
              <w:rPr>
                <w:rFonts w:ascii="Arial" w:cs="Arial" w:hAnsi="Arial"/>
              </w:rPr>
            </w:pPr>
            <w:r>
              <w:rPr>
                <w:rFonts w:ascii="Arial" w:cs="Arial" w:hAnsi="Arial"/>
              </w:rPr>
              <w:t>Maximum Marks</w:t>
            </w:r>
          </w:p>
        </w:tc>
        <w:tc>
          <w:tcPr>
            <w:tcW w:w="4843" w:type="dxa"/>
            <w:tcBorders/>
          </w:tcPr>
          <w:p>
            <w:pPr>
              <w:pStyle w:val="style0"/>
              <w:rPr>
                <w:rFonts w:ascii="Arial" w:cs="Arial" w:hAnsi="Arial"/>
              </w:rPr>
            </w:pPr>
            <w:r>
              <w:rPr>
                <w:rFonts w:ascii="Arial" w:cs="Arial" w:hAnsi="Arial"/>
              </w:rPr>
              <w:t>4</w:t>
            </w:r>
            <w:r>
              <w:rPr>
                <w:rFonts w:ascii="Arial" w:cs="Arial" w:hAnsi="Arial"/>
              </w:rPr>
              <w:t xml:space="preserve"> Marks</w:t>
            </w:r>
          </w:p>
        </w:tc>
      </w:tr>
    </w:tbl>
    <w:p>
      <w:pPr>
        <w:pStyle w:val="style0"/>
        <w:rPr>
          <w:rFonts w:ascii="Arial" w:cs="Arial" w:hAnsi="Arial"/>
          <w:b/>
          <w:bCs/>
        </w:rPr>
      </w:pPr>
    </w:p>
    <w:p>
      <w:pPr>
        <w:pStyle w:val="style0"/>
        <w:rPr>
          <w:rFonts w:ascii="Arial" w:cs="Arial" w:hAnsi="Arial"/>
          <w:b/>
          <w:bCs/>
        </w:rPr>
      </w:pPr>
      <w:r>
        <w:rPr>
          <w:rFonts w:ascii="Arial" w:cs="Arial" w:hAnsi="Arial"/>
          <w:b/>
          <w:bCs/>
        </w:rPr>
        <w:t>Data Flow Diagrams:</w:t>
      </w:r>
    </w:p>
    <w:p>
      <w:pPr>
        <w:pStyle w:val="style0"/>
        <w:rPr>
          <w:rFonts w:ascii="Arial" w:cs="Arial" w:hAnsi="Arial"/>
        </w:rPr>
      </w:pPr>
      <w:r>
        <w:rPr>
          <w:rFonts w:ascii="Arial" w:cs="Arial" w:hAnsi="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hAnsi="Arial"/>
          <w:b/>
          <w:bCs/>
        </w:rPr>
      </w:pPr>
    </w:p>
    <w:p>
      <w:pPr>
        <w:pStyle w:val="style0"/>
        <w:rPr>
          <w:rFonts w:ascii="Arial" w:cs="Arial" w:hAnsi="Arial"/>
          <w:b/>
          <w:bCs/>
        </w:rPr>
      </w:pPr>
      <w:r>
        <w:rPr>
          <w:noProof/>
        </w:rPr>
        <w:drawing>
          <wp:inline distL="0" distT="0" distB="0" distR="0">
            <wp:extent cx="7915275" cy="2943225"/>
            <wp:effectExtent l="0" t="0" r="9525" b="9525"/>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7915275" cy="2943225"/>
                    </a:xfrm>
                    <a:prstGeom prst="rect"/>
                    <a:ln>
                      <a:noFill/>
                    </a:ln>
                  </pic:spPr>
                </pic:pic>
              </a:graphicData>
            </a:graphic>
          </wp:inline>
        </w:drawing>
      </w:r>
    </w:p>
    <w:p>
      <w:pPr>
        <w:pStyle w:val="style0"/>
        <w:spacing w:after="0" w:lineRule="auto" w:line="240"/>
        <w:rPr>
          <w:rFonts w:ascii="Calibri Light" w:cs="Calibri Light" w:eastAsia="Times New Roman" w:hAnsi="Calibri Light"/>
          <w:sz w:val="28"/>
          <w:szCs w:val="28"/>
          <w:lang w:val="en-US" w:bidi="ta-IN"/>
        </w:rPr>
      </w:pPr>
      <w:r>
        <w:rPr>
          <w:rFonts w:ascii="Calibri Light" w:cs="Calibri Light" w:eastAsia="Times New Roman" w:hAnsi="Calibri Light"/>
          <w:sz w:val="28"/>
          <w:szCs w:val="28"/>
          <w:lang w:val="en-US" w:bidi="ta-IN"/>
        </w:rPr>
        <w:t xml:space="preserve">The system architecture for the </w:t>
      </w:r>
      <w:r>
        <w:rPr>
          <w:rFonts w:ascii="Calibri Light" w:cs="Calibri Light" w:eastAsia="Times New Roman" w:hAnsi="Calibri Light"/>
          <w:sz w:val="28"/>
          <w:szCs w:val="28"/>
          <w:lang w:val="en-US" w:bidi="ta-IN"/>
        </w:rPr>
        <w:t>Dia-betes</w:t>
      </w:r>
      <w:r>
        <w:rPr>
          <w:rFonts w:ascii="Calibri Light" w:cs="Calibri Light" w:eastAsia="Times New Roman" w:hAnsi="Calibri Light"/>
          <w:sz w:val="28"/>
          <w:szCs w:val="28"/>
          <w:lang w:val="en-US" w:bidi="ta-IN"/>
        </w:rPr>
        <w:t xml:space="preserve"> Management System presented below in </w:t>
      </w:r>
      <w:r>
        <w:rPr>
          <w:rFonts w:ascii="Calibri Light" w:cs="Calibri Light" w:eastAsia="Times New Roman" w:hAnsi="Calibri Light"/>
          <w:sz w:val="28"/>
          <w:szCs w:val="28"/>
          <w:lang w:val="en-US" w:bidi="ta-IN"/>
        </w:rPr>
        <w:t>diagram</w:t>
      </w:r>
      <w:r>
        <w:rPr>
          <w:rFonts w:ascii="Calibri Light" w:cs="Calibri Light" w:eastAsia="Times New Roman" w:hAnsi="Calibri Light"/>
          <w:sz w:val="28"/>
          <w:szCs w:val="28"/>
          <w:lang w:val="en-US" w:bidi="ta-IN"/>
        </w:rPr>
        <w:t xml:space="preserve"> is </w:t>
      </w:r>
      <w:r>
        <w:rPr>
          <w:rFonts w:ascii="Calibri Light" w:cs="Calibri Light" w:eastAsia="Times New Roman" w:hAnsi="Calibri Light"/>
          <w:sz w:val="28"/>
          <w:szCs w:val="28"/>
          <w:lang w:val="en-US" w:bidi="ta-IN"/>
        </w:rPr>
        <w:t>theconceptual</w:t>
      </w:r>
      <w:r>
        <w:rPr>
          <w:rFonts w:ascii="Calibri Light" w:cs="Calibri Light" w:eastAsia="Times New Roman" w:hAnsi="Calibri Light"/>
          <w:sz w:val="28"/>
          <w:szCs w:val="28"/>
          <w:lang w:val="en-US" w:bidi="ta-IN"/>
        </w:rPr>
        <w:t xml:space="preserve"> model that defines the structure, </w:t>
      </w:r>
      <w:r>
        <w:rPr>
          <w:rFonts w:ascii="Calibri Light" w:cs="Calibri Light" w:eastAsia="Times New Roman" w:hAnsi="Calibri Light"/>
          <w:sz w:val="28"/>
          <w:szCs w:val="28"/>
          <w:lang w:val="en-US" w:bidi="ta-IN"/>
        </w:rPr>
        <w:t>behavioural</w:t>
      </w:r>
      <w:r>
        <w:rPr>
          <w:rFonts w:ascii="Calibri Light" w:cs="Calibri Light" w:eastAsia="Times New Roman" w:hAnsi="Calibri Light"/>
          <w:sz w:val="28"/>
          <w:szCs w:val="28"/>
          <w:lang w:val="en-US" w:bidi="ta-IN"/>
        </w:rPr>
        <w:t xml:space="preserve"> </w:t>
      </w:r>
      <w:r>
        <w:rPr>
          <w:rFonts w:ascii="Calibri Light" w:cs="Calibri Light" w:eastAsia="Times New Roman" w:hAnsi="Calibri Light"/>
          <w:sz w:val="28"/>
          <w:szCs w:val="28"/>
          <w:lang w:val="en-US" w:bidi="ta-IN"/>
        </w:rPr>
        <w:t>interactions, and multiple system views that underpins the</w:t>
      </w:r>
      <w:r>
        <w:rPr>
          <w:rFonts w:ascii="Calibri Light" w:cs="Calibri Light" w:eastAsia="Times New Roman" w:hAnsi="Calibri Light"/>
          <w:sz w:val="28"/>
          <w:szCs w:val="28"/>
          <w:lang w:val="en-US" w:bidi="ta-IN"/>
        </w:rPr>
        <w:t xml:space="preserve"> </w:t>
      </w:r>
      <w:r>
        <w:rPr>
          <w:rFonts w:ascii="Calibri Light" w:cs="Calibri Light" w:eastAsia="Times New Roman" w:hAnsi="Calibri Light"/>
          <w:sz w:val="28"/>
          <w:szCs w:val="28"/>
          <w:lang w:val="en-US" w:bidi="ta-IN"/>
        </w:rPr>
        <w:t>system development. It presents the formal descriptions of</w:t>
      </w:r>
      <w:r>
        <w:rPr>
          <w:rFonts w:ascii="Calibri Light" w:cs="Calibri Light" w:eastAsia="Times New Roman" w:hAnsi="Calibri Light"/>
          <w:sz w:val="28"/>
          <w:szCs w:val="28"/>
          <w:lang w:val="en-US" w:bidi="ta-IN"/>
        </w:rPr>
        <w:t xml:space="preserve"> </w:t>
      </w:r>
      <w:r>
        <w:rPr>
          <w:rFonts w:ascii="Calibri Light" w:cs="Calibri Light" w:eastAsia="Times New Roman" w:hAnsi="Calibri Light"/>
          <w:sz w:val="28"/>
          <w:szCs w:val="28"/>
          <w:lang w:val="en-US" w:bidi="ta-IN"/>
        </w:rPr>
        <w:t>the systems captured graphically that supports reasoning,</w:t>
      </w:r>
      <w:r>
        <w:rPr>
          <w:rFonts w:ascii="Calibri Light" w:cs="Calibri Light" w:eastAsia="Times New Roman" w:hAnsi="Calibri Light"/>
          <w:sz w:val="28"/>
          <w:szCs w:val="28"/>
          <w:lang w:val="en-US" w:bidi="ta-IN"/>
        </w:rPr>
        <w:t xml:space="preserve"> </w:t>
      </w:r>
      <w:r>
        <w:rPr>
          <w:rFonts w:ascii="Calibri Light" w:cs="Calibri Light" w:eastAsia="Times New Roman" w:hAnsi="Calibri Light"/>
          <w:sz w:val="28"/>
          <w:szCs w:val="28"/>
          <w:lang w:val="en-US" w:bidi="ta-IN"/>
        </w:rPr>
        <w:t>and the submodules developed as well as the dataflows</w:t>
      </w:r>
      <w:r>
        <w:rPr>
          <w:rFonts w:ascii="Calibri Light" w:cs="Calibri Light" w:eastAsia="Times New Roman" w:hAnsi="Calibri Light"/>
          <w:sz w:val="28"/>
          <w:szCs w:val="28"/>
          <w:lang w:val="en-US" w:bidi="ta-IN"/>
        </w:rPr>
        <w:t xml:space="preserve"> </w:t>
      </w:r>
      <w:r>
        <w:rPr>
          <w:rFonts w:ascii="Calibri Light" w:cs="Calibri Light" w:eastAsia="Times New Roman" w:hAnsi="Calibri Light"/>
          <w:sz w:val="28"/>
          <w:szCs w:val="28"/>
          <w:lang w:val="en-US" w:bidi="ta-IN"/>
        </w:rPr>
        <w:t xml:space="preserve">between the developed modules. </w:t>
      </w:r>
      <w:r>
        <w:rPr>
          <w:rFonts w:cs="Calibri Light" w:eastAsia="Times New Roman" w:hAnsi="Calibri Light"/>
          <w:sz w:val="28"/>
          <w:szCs w:val="28"/>
          <w:lang w:val="en-US" w:bidi="ta-IN"/>
        </w:rPr>
        <w:t>p</w:t>
      </w:r>
      <w:r>
        <w:rPr>
          <w:rFonts w:ascii="Calibri Light" w:cs="Calibri Light" w:eastAsia="Times New Roman" w:hAnsi="Calibri Light"/>
          <w:color w:val="222222"/>
          <w:sz w:val="28"/>
          <w:szCs w:val="28"/>
          <w:shd w:val="clear" w:color="auto" w:fill="ffffff"/>
          <w:lang w:val="en-US" w:bidi="ta-IN"/>
        </w:rPr>
        <w:t xml:space="preserve">resents the components of the system </w:t>
      </w:r>
      <w:r>
        <w:rPr>
          <w:rFonts w:ascii="Calibri Light" w:cs="Calibri Light" w:eastAsia="Times New Roman" w:hAnsi="Calibri Light"/>
          <w:color w:val="222222"/>
          <w:sz w:val="28"/>
          <w:szCs w:val="28"/>
          <w:shd w:val="clear" w:color="auto" w:fill="ffffff"/>
          <w:lang w:val="en-US" w:bidi="ta-IN"/>
        </w:rPr>
        <w:t>archi-</w:t>
      </w:r>
      <w:r>
        <w:rPr>
          <w:rFonts w:ascii="Calibri Light" w:cs="Calibri Light" w:eastAsia="Times New Roman" w:hAnsi="Calibri Light"/>
          <w:color w:val="222222"/>
          <w:sz w:val="28"/>
          <w:szCs w:val="28"/>
          <w:lang w:val="en-US" w:bidi="ta-IN"/>
        </w:rPr>
        <w:t>tecture</w:t>
      </w:r>
      <w:r>
        <w:rPr>
          <w:rFonts w:ascii="Calibri Light" w:cs="Calibri Light" w:eastAsia="Times New Roman" w:hAnsi="Calibri Light"/>
          <w:color w:val="222222"/>
          <w:sz w:val="28"/>
          <w:szCs w:val="28"/>
          <w:lang w:val="en-US" w:bidi="ta-IN"/>
        </w:rPr>
        <w:t>, which comprises (1) Diabetes Intelligent Meal</w:t>
      </w:r>
      <w:r>
        <w:rPr>
          <w:rFonts w:ascii="Calibri Light" w:cs="Calibri Light" w:eastAsia="Times New Roman" w:hAnsi="Calibri Light"/>
          <w:sz w:val="28"/>
          <w:szCs w:val="28"/>
          <w:lang w:val="en-US" w:bidi="ta-IN"/>
        </w:rPr>
        <w:t xml:space="preserve"> </w:t>
      </w:r>
      <w:r>
        <w:rPr>
          <w:rFonts w:ascii="Calibri Light" w:cs="Calibri Light" w:eastAsia="Times New Roman" w:hAnsi="Calibri Light"/>
          <w:color w:val="222222"/>
          <w:sz w:val="28"/>
          <w:szCs w:val="28"/>
          <w:lang w:val="en-US" w:bidi="ta-IN"/>
        </w:rPr>
        <w:t xml:space="preserve">Recommender Module, </w:t>
      </w:r>
      <w:r>
        <w:rPr>
          <w:rFonts w:ascii="Calibri Light" w:cs="Calibri Light" w:eastAsia="Times New Roman" w:hAnsi="Calibri Light"/>
          <w:color w:val="222222"/>
          <w:sz w:val="28"/>
          <w:szCs w:val="28"/>
          <w:lang w:val="en-US" w:bidi="ta-IN"/>
        </w:rPr>
        <w:t>(</w:t>
      </w:r>
      <w:r>
        <w:rPr>
          <w:rFonts w:ascii="Calibri Light" w:cs="Calibri Light" w:eastAsia="Times New Roman" w:hAnsi="Calibri Light"/>
          <w:color w:val="222222"/>
          <w:sz w:val="28"/>
          <w:szCs w:val="28"/>
          <w:lang w:val="en-US" w:bidi="ta-IN"/>
        </w:rPr>
        <w:t>2)</w:t>
      </w:r>
      <w:r>
        <w:rPr>
          <w:rFonts w:ascii="Calibri Light" w:cs="Calibri Light" w:eastAsia="Times New Roman" w:hAnsi="Calibri Light"/>
          <w:color w:val="222222"/>
          <w:sz w:val="28"/>
          <w:szCs w:val="28"/>
          <w:lang w:val="en-US" w:bidi="ta-IN"/>
        </w:rPr>
        <w:t>Educational</w:t>
      </w:r>
      <w:r>
        <w:rPr>
          <w:rFonts w:ascii="Calibri Light" w:cs="Calibri Light" w:eastAsia="Times New Roman" w:hAnsi="Calibri Light"/>
          <w:color w:val="222222"/>
          <w:sz w:val="28"/>
          <w:szCs w:val="28"/>
          <w:lang w:val="en-US" w:bidi="ta-IN"/>
        </w:rPr>
        <w:t xml:space="preserve"> Module for </w:t>
      </w:r>
      <w:r>
        <w:rPr>
          <w:rFonts w:ascii="Calibri Light" w:cs="Calibri Light" w:eastAsia="Times New Roman" w:hAnsi="Calibri Light"/>
          <w:color w:val="222222"/>
          <w:sz w:val="28"/>
          <w:szCs w:val="28"/>
          <w:lang w:val="en-US" w:bidi="ta-IN"/>
        </w:rPr>
        <w:t>Dia-betics</w:t>
      </w:r>
      <w:r>
        <w:rPr>
          <w:rFonts w:ascii="Calibri Light" w:cs="Calibri Light" w:eastAsia="Times New Roman" w:hAnsi="Calibri Light"/>
          <w:color w:val="222222"/>
          <w:sz w:val="28"/>
          <w:szCs w:val="28"/>
          <w:lang w:val="en-US" w:bidi="ta-IN"/>
        </w:rPr>
        <w:t xml:space="preserve"> with Food Recognition Engine, (3) Activity Tracking</w:t>
      </w:r>
      <w:r>
        <w:rPr>
          <w:rFonts w:ascii="Calibri Light" w:cs="Calibri Light" w:eastAsia="Times New Roman" w:hAnsi="Calibri Light"/>
          <w:sz w:val="28"/>
          <w:szCs w:val="28"/>
          <w:lang w:val="en-US" w:bidi="ta-IN"/>
        </w:rPr>
        <w:t xml:space="preserve"> </w:t>
      </w:r>
      <w:r>
        <w:rPr>
          <w:rFonts w:ascii="Calibri Light" w:cs="Calibri Light" w:eastAsia="Times New Roman" w:hAnsi="Calibri Light"/>
          <w:color w:val="222222"/>
          <w:sz w:val="28"/>
          <w:szCs w:val="28"/>
          <w:lang w:val="en-US" w:bidi="ta-IN"/>
        </w:rPr>
        <w:t>Module, and (4) Medication Reminder Module. shows the corresponding activity flow diagram for the sub-modules developed.</w:t>
      </w:r>
    </w:p>
    <w:p>
      <w:pPr>
        <w:pStyle w:val="style0"/>
        <w:spacing w:after="0" w:lineRule="auto" w:line="240"/>
        <w:rPr>
          <w:rFonts w:ascii="Calibri Light" w:cs="Calibri Light" w:eastAsia="Times New Roman" w:hAnsi="Calibri Light"/>
          <w:sz w:val="28"/>
          <w:szCs w:val="28"/>
          <w:lang w:val="en-US" w:bidi="ta-IN"/>
        </w:rPr>
      </w:pPr>
    </w:p>
    <w:p>
      <w:pPr>
        <w:pStyle w:val="style0"/>
        <w:rPr>
          <w:rFonts w:ascii="Calibri Light" w:cs="Calibri Light" w:hAnsi="Calibri Light"/>
          <w:sz w:val="28"/>
          <w:szCs w:val="28"/>
        </w:rPr>
      </w:pPr>
    </w:p>
    <w:p>
      <w:pPr>
        <w:pStyle w:val="style0"/>
        <w:rPr>
          <w:rFonts w:ascii="Calibri Light" w:cs="Calibri Light" w:hAnsi="Calibri Light"/>
        </w:rPr>
      </w:pPr>
    </w:p>
    <w:sectPr>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177</Words>
  <Pages>2</Pages>
  <Characters>1068</Characters>
  <Application>WPS Office</Application>
  <DocSecurity>0</DocSecurity>
  <Paragraphs>24</Paragraphs>
  <ScaleCrop>false</ScaleCrop>
  <LinksUpToDate>false</LinksUpToDate>
  <CharactersWithSpaces>1234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2022-10-17T05:09:39Z</dcterms:created>
  <dc:creator>Amarender Katkam</dc:creator>
  <lastModifiedBy>220333QBI</lastModifiedBy>
  <lastPrinted>2022-10-03T05:10:00Z</lastPrinted>
  <dcterms:modified xsi:type="dcterms:W3CDTF">2022-10-17T05:09:39Z</dcterms:modified>
  <revision>59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3b2f13d6c468d79983db4b7a7b24bb82f73786222d0d64d5610c9a645b3c0c17</vt:lpwstr>
  </property>
  <property fmtid="{D5CDD505-2E9C-101B-9397-08002B2CF9AE}" pid="3" name="ICV">
    <vt:lpwstr>327d3b08b337426894e5296405d8054e</vt:lpwstr>
  </property>
</Properties>
</file>