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8C5" w:rsidRDefault="00F303A0">
      <w:pPr>
        <w:spacing w:before="81"/>
        <w:ind w:left="2569" w:right="272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Build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Web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Application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Node-RED</w:t>
      </w:r>
    </w:p>
    <w:p w:rsidR="00CA78C5" w:rsidRDefault="00CA78C5">
      <w:pPr>
        <w:pStyle w:val="BodyText"/>
        <w:spacing w:before="10"/>
        <w:rPr>
          <w:rFonts w:ascii="Arial"/>
          <w:b/>
          <w:sz w:val="21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A78C5">
        <w:trPr>
          <w:trHeight w:val="253"/>
        </w:trPr>
        <w:tc>
          <w:tcPr>
            <w:tcW w:w="4508" w:type="dxa"/>
          </w:tcPr>
          <w:p w:rsidR="00CA78C5" w:rsidRDefault="00F303A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CA78C5" w:rsidRDefault="00F303A0">
            <w:pPr>
              <w:pStyle w:val="TableParagraph"/>
              <w:spacing w:line="234" w:lineRule="exact"/>
              <w:ind w:left="109"/>
            </w:pPr>
            <w:r>
              <w:t>1</w:t>
            </w:r>
            <w:r w:rsidR="0099795A">
              <w:t>8 November 2022</w:t>
            </w:r>
          </w:p>
        </w:tc>
      </w:tr>
      <w:tr w:rsidR="00CA78C5">
        <w:trPr>
          <w:trHeight w:val="251"/>
        </w:trPr>
        <w:tc>
          <w:tcPr>
            <w:tcW w:w="4508" w:type="dxa"/>
          </w:tcPr>
          <w:p w:rsidR="00CA78C5" w:rsidRDefault="00F303A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CA78C5" w:rsidRDefault="00F303A0">
            <w:pPr>
              <w:pStyle w:val="TableParagraph"/>
              <w:ind w:left="109"/>
            </w:pPr>
            <w:r>
              <w:t>PNT2022TMID49268</w:t>
            </w:r>
          </w:p>
        </w:tc>
      </w:tr>
      <w:tr w:rsidR="00CA78C5">
        <w:trPr>
          <w:trHeight w:val="505"/>
        </w:trPr>
        <w:tc>
          <w:tcPr>
            <w:tcW w:w="4508" w:type="dxa"/>
          </w:tcPr>
          <w:p w:rsidR="00CA78C5" w:rsidRDefault="00F303A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A78C5" w:rsidRDefault="00F303A0">
            <w:pPr>
              <w:pStyle w:val="TableParagraph"/>
              <w:spacing w:line="254" w:lineRule="exact"/>
              <w:ind w:left="109" w:right="548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CA78C5" w:rsidRDefault="00CA78C5">
      <w:pPr>
        <w:pStyle w:val="BodyText"/>
        <w:spacing w:before="10"/>
        <w:rPr>
          <w:rFonts w:ascii="Arial"/>
          <w:b/>
          <w:sz w:val="21"/>
        </w:rPr>
      </w:pPr>
    </w:p>
    <w:p w:rsidR="00CA78C5" w:rsidRDefault="00F303A0">
      <w:pPr>
        <w:pStyle w:val="Title"/>
      </w:pPr>
      <w:r>
        <w:rPr>
          <w:color w:val="4470C4"/>
        </w:rPr>
        <w:t>Configuration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of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Node-Red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send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commands to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IBM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cloud</w:t>
      </w:r>
    </w:p>
    <w:p w:rsidR="00CA78C5" w:rsidRDefault="00F303A0">
      <w:pPr>
        <w:pStyle w:val="BodyText"/>
        <w:spacing w:before="154" w:after="14" w:line="261" w:lineRule="auto"/>
        <w:ind w:left="295" w:right="310" w:hanging="10"/>
      </w:pPr>
      <w:r>
        <w:t>ibmiot out node I used to send data from Node-Red to IBM Watson device. So,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Watson</w:t>
      </w:r>
      <w:r>
        <w:rPr>
          <w:spacing w:val="-60"/>
        </w:rPr>
        <w:t xml:space="preserve"> </w:t>
      </w:r>
      <w:r>
        <w:t>device.</w:t>
      </w:r>
    </w:p>
    <w:p w:rsidR="00CA78C5" w:rsidRDefault="00F303A0">
      <w:pPr>
        <w:pStyle w:val="BodyText"/>
        <w:ind w:left="118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51979" cy="63642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979" cy="63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C5" w:rsidRDefault="00CA78C5">
      <w:pPr>
        <w:rPr>
          <w:sz w:val="20"/>
        </w:rPr>
        <w:sectPr w:rsidR="00CA78C5">
          <w:type w:val="continuous"/>
          <w:pgSz w:w="12240" w:h="15840"/>
          <w:pgMar w:top="1340" w:right="1040" w:bottom="280" w:left="1140" w:header="720" w:footer="720" w:gutter="0"/>
          <w:cols w:space="720"/>
        </w:sectPr>
      </w:pPr>
    </w:p>
    <w:p w:rsidR="00CA78C5" w:rsidRDefault="00F303A0">
      <w:pPr>
        <w:pStyle w:val="BodyText"/>
        <w:spacing w:before="21" w:line="256" w:lineRule="auto"/>
        <w:ind w:left="300" w:right="6289" w:hanging="15"/>
      </w:pPr>
      <w:r>
        <w:t>Here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two buttons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UI</w:t>
      </w:r>
      <w:r>
        <w:rPr>
          <w:spacing w:val="-6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on</w:t>
      </w:r>
    </w:p>
    <w:p w:rsidR="00CA78C5" w:rsidRDefault="00F303A0">
      <w:pPr>
        <w:pStyle w:val="BodyText"/>
        <w:spacing w:before="166"/>
        <w:ind w:left="300"/>
      </w:pPr>
      <w:r>
        <w:t>2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off</w:t>
      </w:r>
    </w:p>
    <w:p w:rsidR="00CA78C5" w:rsidRDefault="00F303A0">
      <w:pPr>
        <w:pStyle w:val="BodyText"/>
        <w:spacing w:before="188" w:line="264" w:lineRule="auto"/>
        <w:ind w:left="295" w:right="310" w:hanging="10"/>
      </w:pPr>
      <w:r>
        <w:t>We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analyses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number.</w:t>
      </w:r>
    </w:p>
    <w:p w:rsidR="00CA78C5" w:rsidRDefault="00F303A0">
      <w:pPr>
        <w:pStyle w:val="BodyText"/>
        <w:spacing w:before="141" w:line="369" w:lineRule="auto"/>
        <w:ind w:left="286" w:right="5296"/>
      </w:pPr>
      <w:r>
        <w:t>The Java script code for the analyses is:</w:t>
      </w:r>
      <w:r>
        <w:rPr>
          <w:spacing w:val="-61"/>
        </w:rPr>
        <w:t xml:space="preserve"> </w:t>
      </w:r>
      <w:r>
        <w:t>if(msg.payload===1)</w:t>
      </w:r>
    </w:p>
    <w:p w:rsidR="00CA78C5" w:rsidRDefault="00F303A0">
      <w:pPr>
        <w:pStyle w:val="BodyText"/>
        <w:spacing w:line="374" w:lineRule="auto"/>
        <w:ind w:left="295" w:right="5763" w:hanging="10"/>
      </w:pPr>
      <w:r>
        <w:t>msg.payload={"command”: “ON"};</w:t>
      </w:r>
      <w:r>
        <w:rPr>
          <w:spacing w:val="1"/>
        </w:rPr>
        <w:t xml:space="preserve"> </w:t>
      </w:r>
      <w:r>
        <w:t>else if(msg.payload===0)</w:t>
      </w:r>
      <w:r>
        <w:rPr>
          <w:spacing w:val="1"/>
        </w:rPr>
        <w:t xml:space="preserve"> </w:t>
      </w:r>
      <w:r>
        <w:rPr>
          <w:spacing w:val="-1"/>
        </w:rPr>
        <w:t>msg.payload={"command”:</w:t>
      </w:r>
      <w:r>
        <w:rPr>
          <w:spacing w:val="-4"/>
        </w:rPr>
        <w:t xml:space="preserve"> </w:t>
      </w:r>
      <w:r>
        <w:t>“OFF"};</w:t>
      </w:r>
    </w:p>
    <w:p w:rsidR="00CA78C5" w:rsidRDefault="00CA78C5">
      <w:pPr>
        <w:pStyle w:val="BodyText"/>
        <w:rPr>
          <w:sz w:val="20"/>
        </w:rPr>
      </w:pPr>
    </w:p>
    <w:p w:rsidR="00CA78C5" w:rsidRDefault="00F303A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1007744</wp:posOffset>
            </wp:positionH>
            <wp:positionV relativeFrom="paragraph">
              <wp:posOffset>168224</wp:posOffset>
            </wp:positionV>
            <wp:extent cx="5213627" cy="41818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27" cy="41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8C5" w:rsidRDefault="00CA78C5">
      <w:pPr>
        <w:rPr>
          <w:sz w:val="18"/>
        </w:rPr>
        <w:sectPr w:rsidR="00CA78C5">
          <w:pgSz w:w="12240" w:h="15840"/>
          <w:pgMar w:top="1400" w:right="1040" w:bottom="280" w:left="1140" w:header="720" w:footer="720" w:gutter="0"/>
          <w:cols w:space="720"/>
        </w:sectPr>
      </w:pPr>
    </w:p>
    <w:p w:rsidR="00CA78C5" w:rsidRDefault="00F303A0">
      <w:pPr>
        <w:pStyle w:val="BodyText"/>
        <w:ind w:left="27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4746" cy="164334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46" cy="16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C5" w:rsidRDefault="00CA78C5">
      <w:pPr>
        <w:pStyle w:val="BodyText"/>
        <w:rPr>
          <w:sz w:val="20"/>
        </w:rPr>
      </w:pPr>
    </w:p>
    <w:p w:rsidR="00CA78C5" w:rsidRDefault="00CA78C5">
      <w:pPr>
        <w:pStyle w:val="BodyText"/>
        <w:spacing w:before="5"/>
        <w:rPr>
          <w:sz w:val="29"/>
        </w:rPr>
      </w:pPr>
    </w:p>
    <w:p w:rsidR="00CA78C5" w:rsidRDefault="00F303A0">
      <w:pPr>
        <w:pStyle w:val="BodyText"/>
        <w:spacing w:before="45"/>
        <w:ind w:left="286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sending</w:t>
      </w:r>
      <w:r>
        <w:rPr>
          <w:spacing w:val="-8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11"/>
        </w:rPr>
        <w:t xml:space="preserve"> </w:t>
      </w:r>
      <w:r>
        <w:t>cloud.</w:t>
      </w:r>
    </w:p>
    <w:p w:rsidR="00CA78C5" w:rsidRDefault="00CA78C5">
      <w:pPr>
        <w:pStyle w:val="BodyText"/>
      </w:pPr>
    </w:p>
    <w:p w:rsidR="00CA78C5" w:rsidRDefault="00CA78C5">
      <w:pPr>
        <w:pStyle w:val="BodyText"/>
        <w:spacing w:before="5"/>
        <w:rPr>
          <w:sz w:val="32"/>
        </w:rPr>
      </w:pPr>
    </w:p>
    <w:p w:rsidR="00CA78C5" w:rsidRDefault="00F303A0">
      <w:pPr>
        <w:pStyle w:val="Heading1"/>
        <w:spacing w:before="1"/>
        <w:ind w:left="235"/>
      </w:pPr>
      <w:r>
        <w:rPr>
          <w:color w:val="4470C4"/>
        </w:rPr>
        <w:t>Adjusting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User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Interface</w:t>
      </w:r>
    </w:p>
    <w:p w:rsidR="00CA78C5" w:rsidRDefault="00F303A0">
      <w:pPr>
        <w:pStyle w:val="BodyText"/>
        <w:spacing w:before="163"/>
        <w:ind w:left="286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parsed</w:t>
      </w:r>
      <w:r>
        <w:rPr>
          <w:spacing w:val="-2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Node-Red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is created</w:t>
      </w:r>
    </w:p>
    <w:p w:rsidR="00CA78C5" w:rsidRDefault="00F303A0">
      <w:pPr>
        <w:pStyle w:val="BodyText"/>
        <w:spacing w:before="184" w:line="264" w:lineRule="auto"/>
        <w:ind w:left="295" w:hanging="10"/>
      </w:pPr>
      <w:r>
        <w:t>Here</w:t>
      </w:r>
      <w:r>
        <w:rPr>
          <w:spacing w:val="-3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Gauges,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monitor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</w:t>
      </w:r>
      <w:r>
        <w:rPr>
          <w:spacing w:val="2"/>
        </w:rPr>
        <w:t xml:space="preserve"> </w:t>
      </w:r>
      <w:r>
        <w:t>equipment.</w:t>
      </w:r>
    </w:p>
    <w:p w:rsidR="00CA78C5" w:rsidRDefault="00F303A0">
      <w:pPr>
        <w:pStyle w:val="BodyText"/>
        <w:spacing w:before="153"/>
        <w:ind w:left="286"/>
      </w:pPr>
      <w:r>
        <w:t>Below</w:t>
      </w:r>
      <w:r>
        <w:rPr>
          <w:spacing w:val="-9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Gauge,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configurations.</w:t>
      </w:r>
    </w:p>
    <w:p w:rsidR="00CA78C5" w:rsidRDefault="00F303A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788034</wp:posOffset>
            </wp:positionH>
            <wp:positionV relativeFrom="paragraph">
              <wp:posOffset>232413</wp:posOffset>
            </wp:positionV>
            <wp:extent cx="6126470" cy="34677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70" cy="346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8C5" w:rsidRDefault="00CA78C5">
      <w:pPr>
        <w:rPr>
          <w:sz w:val="26"/>
        </w:rPr>
        <w:sectPr w:rsidR="00CA78C5">
          <w:pgSz w:w="12240" w:h="15840"/>
          <w:pgMar w:top="1440" w:right="1040" w:bottom="280" w:left="1140" w:header="720" w:footer="720" w:gutter="0"/>
          <w:cols w:space="720"/>
        </w:sectPr>
      </w:pPr>
    </w:p>
    <w:p w:rsidR="00CA78C5" w:rsidRDefault="00F303A0">
      <w:pPr>
        <w:pStyle w:val="Heading1"/>
      </w:pPr>
      <w:r>
        <w:rPr>
          <w:color w:val="4470C4"/>
        </w:rPr>
        <w:t>Complete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Program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Flow</w:t>
      </w:r>
    </w:p>
    <w:p w:rsidR="00CA78C5" w:rsidRDefault="00CA78C5">
      <w:pPr>
        <w:pStyle w:val="BodyText"/>
        <w:rPr>
          <w:sz w:val="20"/>
        </w:rPr>
      </w:pPr>
    </w:p>
    <w:p w:rsidR="00CA78C5" w:rsidRDefault="00CA78C5">
      <w:pPr>
        <w:pStyle w:val="BodyText"/>
        <w:rPr>
          <w:sz w:val="20"/>
        </w:rPr>
      </w:pPr>
    </w:p>
    <w:p w:rsidR="00CA78C5" w:rsidRDefault="00CA78C5">
      <w:pPr>
        <w:pStyle w:val="BodyText"/>
        <w:rPr>
          <w:sz w:val="20"/>
        </w:rPr>
      </w:pPr>
    </w:p>
    <w:p w:rsidR="00CA78C5" w:rsidRDefault="00CA78C5">
      <w:pPr>
        <w:pStyle w:val="BodyText"/>
        <w:rPr>
          <w:sz w:val="20"/>
        </w:rPr>
      </w:pPr>
    </w:p>
    <w:p w:rsidR="00CA78C5" w:rsidRDefault="00CA78C5">
      <w:pPr>
        <w:pStyle w:val="BodyText"/>
        <w:rPr>
          <w:sz w:val="20"/>
        </w:rPr>
      </w:pPr>
    </w:p>
    <w:p w:rsidR="00CA78C5" w:rsidRDefault="00CA78C5">
      <w:pPr>
        <w:pStyle w:val="BodyText"/>
        <w:rPr>
          <w:sz w:val="20"/>
        </w:rPr>
      </w:pPr>
    </w:p>
    <w:p w:rsidR="00CA78C5" w:rsidRDefault="00CA78C5">
      <w:pPr>
        <w:pStyle w:val="BodyText"/>
        <w:rPr>
          <w:sz w:val="20"/>
        </w:rPr>
      </w:pPr>
    </w:p>
    <w:p w:rsidR="00CA78C5" w:rsidRDefault="00CA78C5">
      <w:pPr>
        <w:pStyle w:val="BodyText"/>
        <w:rPr>
          <w:sz w:val="20"/>
        </w:rPr>
      </w:pPr>
    </w:p>
    <w:p w:rsidR="00CA78C5" w:rsidRDefault="00CA78C5">
      <w:pPr>
        <w:pStyle w:val="BodyText"/>
        <w:rPr>
          <w:sz w:val="20"/>
        </w:rPr>
      </w:pPr>
    </w:p>
    <w:p w:rsidR="00CA78C5" w:rsidRDefault="00CA78C5">
      <w:pPr>
        <w:pStyle w:val="BodyText"/>
        <w:rPr>
          <w:sz w:val="20"/>
        </w:rPr>
      </w:pPr>
    </w:p>
    <w:p w:rsidR="00CA78C5" w:rsidRDefault="00F303A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206223</wp:posOffset>
            </wp:positionV>
            <wp:extent cx="6052469" cy="43672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469" cy="436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8C5" w:rsidRDefault="00CA78C5">
      <w:pPr>
        <w:rPr>
          <w:sz w:val="23"/>
        </w:rPr>
        <w:sectPr w:rsidR="00CA78C5">
          <w:pgSz w:w="12240" w:h="15840"/>
          <w:pgMar w:top="1500" w:right="1040" w:bottom="280" w:left="1140" w:header="720" w:footer="720" w:gutter="0"/>
          <w:cols w:space="720"/>
        </w:sectPr>
      </w:pPr>
    </w:p>
    <w:p w:rsidR="00CA78C5" w:rsidRDefault="0099795A">
      <w:pPr>
        <w:spacing w:before="22"/>
        <w:ind w:left="286"/>
        <w:rPr>
          <w:sz w:val="32"/>
        </w:rPr>
      </w:pPr>
      <w:r>
        <w:rPr>
          <w:noProof/>
        </w:rPr>
      </w:r>
      <w:r w:rsidR="0099795A">
        <w:rPr>
          <w:noProof/>
        </w:rPr>
        <w:pict>
          <v:group id="_x0000_s1026" style="position:absolute;left:0;text-align:left;margin-left:43.25pt;margin-top:123.45pt;width:471pt;height:562.45pt;z-index:251660288;mso-position-horizontal-relative:page;mso-position-vertical-relative:page" coordorigin="865,2469" coordsize="9420,112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65;top:2468;width:9420;height:4475">
              <v:imagedata r:id="rId9" o:title=""/>
            </v:shape>
            <v:shape id="_x0000_s1028" type="#_x0000_t75" style="position:absolute;left:972;top:7011;width:9307;height:3081">
              <v:imagedata r:id="rId10" o:title=""/>
            </v:shape>
            <v:shape id="_x0000_s1027" type="#_x0000_t75" style="position:absolute;left:1026;top:10147;width:9252;height:3570">
              <v:imagedata r:id="rId11" o:title=""/>
            </v:shape>
            <w10:wrap anchorx="page" anchory="page"/>
          </v:group>
        </w:pict>
      </w:r>
      <w:r w:rsidR="00F303A0">
        <w:rPr>
          <w:color w:val="4470C4"/>
          <w:sz w:val="32"/>
        </w:rPr>
        <w:t>Web APP</w:t>
      </w:r>
      <w:r w:rsidR="00F303A0">
        <w:rPr>
          <w:color w:val="4470C4"/>
          <w:spacing w:val="-2"/>
          <w:sz w:val="32"/>
        </w:rPr>
        <w:t xml:space="preserve"> </w:t>
      </w:r>
      <w:r w:rsidR="00F303A0">
        <w:rPr>
          <w:color w:val="4470C4"/>
          <w:sz w:val="32"/>
        </w:rPr>
        <w:t>UI</w:t>
      </w:r>
      <w:r w:rsidR="00F303A0">
        <w:rPr>
          <w:color w:val="4470C4"/>
          <w:spacing w:val="64"/>
          <w:sz w:val="32"/>
        </w:rPr>
        <w:t xml:space="preserve"> </w:t>
      </w:r>
      <w:r w:rsidR="00F303A0">
        <w:rPr>
          <w:color w:val="4470C4"/>
          <w:sz w:val="32"/>
        </w:rPr>
        <w:t>Home</w:t>
      </w:r>
      <w:r w:rsidR="00F303A0">
        <w:rPr>
          <w:color w:val="4470C4"/>
          <w:spacing w:val="-1"/>
          <w:sz w:val="32"/>
        </w:rPr>
        <w:t xml:space="preserve"> </w:t>
      </w:r>
      <w:r w:rsidR="00F303A0">
        <w:rPr>
          <w:color w:val="4470C4"/>
          <w:sz w:val="32"/>
        </w:rPr>
        <w:t>Tab</w:t>
      </w:r>
    </w:p>
    <w:sectPr w:rsidR="00CA78C5">
      <w:pgSz w:w="12240" w:h="15840"/>
      <w:pgMar w:top="1500" w:right="10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78C5"/>
    <w:rsid w:val="00925230"/>
    <w:rsid w:val="0099795A"/>
    <w:rsid w:val="00CA78C5"/>
    <w:rsid w:val="00F3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1411903"/>
  <w15:docId w15:val="{3A65F3EF-6C8C-1749-BAD1-7D35F7FF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286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6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Guest User</cp:lastModifiedBy>
  <cp:revision>2</cp:revision>
  <dcterms:created xsi:type="dcterms:W3CDTF">2022-11-18T05:41:00Z</dcterms:created>
  <dcterms:modified xsi:type="dcterms:W3CDTF">2022-11-18T05:41:00Z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