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10856184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01AC14B3" w:rsidR="005B2106" w:rsidRPr="000422A5" w:rsidRDefault="00EF70E4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18-10-</w:t>
            </w:r>
            <w:r w:rsidR="005B2106" w:rsidRPr="000422A5">
              <w:rPr>
                <w:rFonts w:ascii="Arial" w:hAnsi="Arial" w:cs="Arial"/>
              </w:rPr>
              <w:t>2022</w:t>
            </w:r>
          </w:p>
        </w:tc>
      </w:tr>
      <w:tr w:rsidR="000708AF" w:rsidRPr="000422A5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2E878613" w:rsidR="000708AF" w:rsidRPr="000422A5" w:rsidRDefault="009742B0" w:rsidP="000708AF">
            <w:pPr>
              <w:rPr>
                <w:rFonts w:ascii="Arial" w:hAnsi="Arial" w:cs="Arial"/>
              </w:rPr>
            </w:pPr>
            <w:r w:rsidRPr="009742B0">
              <w:rPr>
                <w:rFonts w:ascii="Arial" w:hAnsi="Arial" w:cs="Arial"/>
              </w:rPr>
              <w:t>PNT2022TMID13848</w:t>
            </w:r>
          </w:p>
        </w:tc>
      </w:tr>
      <w:tr w:rsidR="000708AF" w:rsidRPr="000422A5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1B4CBB48" w:rsidR="000708AF" w:rsidRPr="000422A5" w:rsidRDefault="00EF70E4" w:rsidP="000708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Personal Expense Tracker</w:t>
            </w:r>
          </w:p>
        </w:tc>
      </w:tr>
      <w:tr w:rsidR="005B2106" w:rsidRPr="000422A5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77777777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5D859CF5" w14:textId="05A039C7" w:rsidR="003A7FAE" w:rsidRPr="000422A5" w:rsidRDefault="0001698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Technical Architecture</w:t>
      </w:r>
      <w:r w:rsidR="00F11560" w:rsidRPr="000422A5">
        <w:rPr>
          <w:rFonts w:ascii="Arial" w:hAnsi="Arial" w:cs="Arial"/>
          <w:b/>
          <w:bCs/>
        </w:rPr>
        <w:t>:</w:t>
      </w:r>
    </w:p>
    <w:p w14:paraId="049B707C" w14:textId="1FA34945" w:rsidR="003A7FAE" w:rsidRPr="000422A5" w:rsidRDefault="00961633" w:rsidP="00DB6A25">
      <w:pPr>
        <w:rPr>
          <w:rFonts w:ascii="Arial" w:hAnsi="Arial" w:cs="Arial"/>
        </w:rPr>
      </w:pPr>
      <w:r w:rsidRPr="000422A5">
        <w:rPr>
          <w:rFonts w:ascii="Arial" w:hAnsi="Arial" w:cs="Arial"/>
        </w:rPr>
        <w:t>The Deliverable shall include the</w:t>
      </w:r>
      <w:r w:rsidR="000422A5" w:rsidRPr="000422A5">
        <w:rPr>
          <w:rFonts w:ascii="Arial" w:hAnsi="Arial" w:cs="Arial"/>
        </w:rPr>
        <w:t xml:space="preserve"> architectural diagram as below and the information as per the table1 &amp; table 2</w:t>
      </w:r>
    </w:p>
    <w:p w14:paraId="3C27F2E8" w14:textId="474DB3C8" w:rsidR="003A7FAE" w:rsidRPr="000422A5" w:rsidRDefault="00EF70E4" w:rsidP="00EF70E4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E82A90B" wp14:editId="1FDF70C1">
            <wp:extent cx="5181600" cy="2447457"/>
            <wp:effectExtent l="0" t="0" r="0" b="0"/>
            <wp:docPr id="1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75" cy="24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CFCE" w14:textId="41A2C64F" w:rsidR="00F20384" w:rsidRPr="000422A5" w:rsidRDefault="00F20384" w:rsidP="00DB6A25">
      <w:pPr>
        <w:rPr>
          <w:rFonts w:ascii="Arial" w:hAnsi="Arial" w:cs="Arial"/>
          <w:b/>
          <w:bCs/>
        </w:rPr>
      </w:pPr>
    </w:p>
    <w:p w14:paraId="2969C18F" w14:textId="10585C4F" w:rsidR="006D614E" w:rsidRPr="000422A5" w:rsidRDefault="00F20384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br w:type="textWrapping" w:clear="all"/>
      </w:r>
    </w:p>
    <w:p w14:paraId="5BE650B3" w14:textId="59F56F82" w:rsidR="00B2212A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37C3AE6F" w14:textId="77777777" w:rsidR="00EF70E4" w:rsidRPr="000422A5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689837ED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>Table-</w:t>
      </w:r>
      <w:r w:rsidR="00EF70E4" w:rsidRPr="000422A5">
        <w:rPr>
          <w:rFonts w:ascii="Arial" w:hAnsi="Arial" w:cs="Arial"/>
          <w:b/>
          <w:bCs/>
        </w:rPr>
        <w:t>1:</w:t>
      </w:r>
      <w:r w:rsidRPr="000422A5">
        <w:rPr>
          <w:rFonts w:ascii="Arial" w:hAnsi="Arial" w:cs="Arial"/>
          <w:b/>
          <w:bCs/>
        </w:rPr>
        <w:t xml:space="preserve">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0422A5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0D7F74C0" w14:textId="1EBBFDD8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0422A5" w:rsidRDefault="00B2212A" w:rsidP="00B2212A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BB99052" w14:textId="310DA453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12D2899D" w14:textId="2AE82D28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How </w:t>
            </w:r>
            <w:r w:rsidR="00EF70E4">
              <w:rPr>
                <w:rFonts w:ascii="Arial" w:hAnsi="Arial" w:cs="Arial"/>
              </w:rPr>
              <w:t xml:space="preserve">the </w:t>
            </w:r>
            <w:r w:rsidRPr="000422A5">
              <w:rPr>
                <w:rFonts w:ascii="Arial" w:hAnsi="Arial" w:cs="Arial"/>
              </w:rPr>
              <w:t xml:space="preserve">user interacts with </w:t>
            </w:r>
            <w:r w:rsidR="00E9632A" w:rsidRPr="000422A5">
              <w:rPr>
                <w:rFonts w:ascii="Arial" w:hAnsi="Arial" w:cs="Arial"/>
              </w:rPr>
              <w:t>application e.g.</w:t>
            </w:r>
          </w:p>
          <w:p w14:paraId="48E28589" w14:textId="725496B1" w:rsidR="00E9632A" w:rsidRPr="000422A5" w:rsidRDefault="00E9632A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Web UI, Mobile App, Chatbot etc.</w:t>
            </w:r>
          </w:p>
        </w:tc>
        <w:tc>
          <w:tcPr>
            <w:tcW w:w="4135" w:type="dxa"/>
          </w:tcPr>
          <w:p w14:paraId="3529BA67" w14:textId="2CB47738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HTML, CSS, JavaScript</w:t>
            </w:r>
            <w:r w:rsidR="00EF70E4">
              <w:rPr>
                <w:rFonts w:ascii="Arial" w:hAnsi="Arial" w:cs="Arial"/>
              </w:rPr>
              <w:t>, Python Flask, etc.</w:t>
            </w:r>
          </w:p>
        </w:tc>
      </w:tr>
      <w:tr w:rsidR="00B2212A" w:rsidRPr="000422A5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0422A5" w:rsidRDefault="00B2212A" w:rsidP="00ED418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11C2DBC" w14:textId="3F96806E" w:rsidR="00B2212A" w:rsidRPr="000422A5" w:rsidRDefault="00EF70E4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Login</w:t>
            </w:r>
          </w:p>
        </w:tc>
        <w:tc>
          <w:tcPr>
            <w:tcW w:w="5218" w:type="dxa"/>
          </w:tcPr>
          <w:p w14:paraId="4113626F" w14:textId="7794F688" w:rsidR="00B2212A" w:rsidRPr="000422A5" w:rsidRDefault="00EF70E4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can able to login throw their email account.</w:t>
            </w:r>
          </w:p>
        </w:tc>
        <w:tc>
          <w:tcPr>
            <w:tcW w:w="4135" w:type="dxa"/>
          </w:tcPr>
          <w:p w14:paraId="1FB40DB3" w14:textId="5F7B0C43" w:rsidR="00B2212A" w:rsidRPr="000422A5" w:rsidRDefault="00BC4125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Python</w:t>
            </w:r>
            <w:r w:rsidR="00C430BA">
              <w:rPr>
                <w:rFonts w:ascii="Arial" w:hAnsi="Arial" w:cs="Arial"/>
              </w:rPr>
              <w:t xml:space="preserve"> Flask</w:t>
            </w:r>
            <w:r w:rsidR="00925945" w:rsidRPr="000422A5">
              <w:rPr>
                <w:rFonts w:ascii="Arial" w:hAnsi="Arial" w:cs="Arial"/>
              </w:rPr>
              <w:t xml:space="preserve"> </w:t>
            </w:r>
          </w:p>
        </w:tc>
      </w:tr>
      <w:tr w:rsidR="00925945" w:rsidRPr="000422A5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0422A5" w:rsidRDefault="00925945" w:rsidP="00925945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DF11381" w14:textId="4D85B2C0" w:rsidR="00925945" w:rsidRPr="000522C3" w:rsidRDefault="000522C3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>Graph Visualisation</w:t>
            </w:r>
          </w:p>
        </w:tc>
        <w:tc>
          <w:tcPr>
            <w:tcW w:w="5218" w:type="dxa"/>
          </w:tcPr>
          <w:p w14:paraId="3B9D6DAB" w14:textId="77777777" w:rsidR="000522C3" w:rsidRPr="000522C3" w:rsidRDefault="000522C3" w:rsidP="000522C3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>Rendering plots and graphs based on the user</w:t>
            </w:r>
          </w:p>
          <w:p w14:paraId="54863C4A" w14:textId="218501BB" w:rsidR="00925945" w:rsidRPr="000422A5" w:rsidRDefault="000522C3" w:rsidP="000522C3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>spending data</w:t>
            </w:r>
          </w:p>
        </w:tc>
        <w:tc>
          <w:tcPr>
            <w:tcW w:w="4135" w:type="dxa"/>
          </w:tcPr>
          <w:p w14:paraId="3CC3C99C" w14:textId="7BE2D87A" w:rsidR="00925945" w:rsidRPr="000422A5" w:rsidRDefault="000522C3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 xml:space="preserve">Seaborn, </w:t>
            </w:r>
            <w:r w:rsidR="007D0E7D" w:rsidRPr="000522C3">
              <w:rPr>
                <w:rFonts w:ascii="Arial" w:hAnsi="Arial" w:cs="Arial"/>
              </w:rPr>
              <w:t>Matplotlib</w:t>
            </w:r>
          </w:p>
        </w:tc>
      </w:tr>
      <w:tr w:rsidR="000242D9" w:rsidRPr="000422A5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2E1BF200" w14:textId="72A0D1C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5218" w:type="dxa"/>
          </w:tcPr>
          <w:p w14:paraId="011FB4C8" w14:textId="3E62A9B5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 Type, Configurations etc.</w:t>
            </w:r>
          </w:p>
        </w:tc>
        <w:tc>
          <w:tcPr>
            <w:tcW w:w="4135" w:type="dxa"/>
          </w:tcPr>
          <w:p w14:paraId="38671AC6" w14:textId="15395B5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MySQL</w:t>
            </w:r>
          </w:p>
        </w:tc>
      </w:tr>
      <w:tr w:rsidR="004126D1" w:rsidRPr="000422A5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4126D1" w:rsidRPr="000422A5" w:rsidRDefault="004126D1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32ADE4E" w14:textId="1881138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6E9F0A1C" w14:textId="52F2873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 Service on Cloud</w:t>
            </w:r>
          </w:p>
        </w:tc>
        <w:tc>
          <w:tcPr>
            <w:tcW w:w="4135" w:type="dxa"/>
          </w:tcPr>
          <w:p w14:paraId="6653C1B7" w14:textId="5471EC86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DB2</w:t>
            </w:r>
          </w:p>
        </w:tc>
      </w:tr>
      <w:tr w:rsidR="002F28CE" w:rsidRPr="000422A5" w14:paraId="491BE8C3" w14:textId="77777777" w:rsidTr="00FD49ED">
        <w:trPr>
          <w:trHeight w:val="489"/>
        </w:trPr>
        <w:tc>
          <w:tcPr>
            <w:tcW w:w="834" w:type="dxa"/>
          </w:tcPr>
          <w:p w14:paraId="3A0C7A55" w14:textId="77777777" w:rsidR="002F28CE" w:rsidRPr="000422A5" w:rsidRDefault="002F28CE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0BBDE5E0" w14:textId="5068B77C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</w:t>
            </w:r>
          </w:p>
        </w:tc>
        <w:tc>
          <w:tcPr>
            <w:tcW w:w="5218" w:type="dxa"/>
          </w:tcPr>
          <w:p w14:paraId="0F287CE6" w14:textId="031F63CB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 requirements</w:t>
            </w:r>
          </w:p>
        </w:tc>
        <w:tc>
          <w:tcPr>
            <w:tcW w:w="4135" w:type="dxa"/>
          </w:tcPr>
          <w:p w14:paraId="1F4C31B6" w14:textId="293947CF" w:rsidR="002F28CE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Block Storage</w:t>
            </w:r>
          </w:p>
        </w:tc>
      </w:tr>
      <w:tr w:rsidR="00097C14" w:rsidRPr="000422A5" w14:paraId="5C56926E" w14:textId="77777777" w:rsidTr="00FD49ED">
        <w:trPr>
          <w:trHeight w:val="489"/>
        </w:trPr>
        <w:tc>
          <w:tcPr>
            <w:tcW w:w="834" w:type="dxa"/>
          </w:tcPr>
          <w:p w14:paraId="7317D6F6" w14:textId="77777777" w:rsidR="00097C14" w:rsidRPr="000422A5" w:rsidRDefault="00097C14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749E88C2" w14:textId="75AD9BF3" w:rsidR="00097C14" w:rsidRPr="000422A5" w:rsidRDefault="007D0E7D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SendGrid</w:t>
            </w:r>
          </w:p>
        </w:tc>
        <w:tc>
          <w:tcPr>
            <w:tcW w:w="5218" w:type="dxa"/>
          </w:tcPr>
          <w:p w14:paraId="609BFB0E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A cloud-based SMTP provider that allows you to</w:t>
            </w:r>
          </w:p>
          <w:p w14:paraId="5AFB23A6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send email without having to maintain email</w:t>
            </w:r>
          </w:p>
          <w:p w14:paraId="00F1822D" w14:textId="6F936FCB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servers</w:t>
            </w:r>
          </w:p>
        </w:tc>
        <w:tc>
          <w:tcPr>
            <w:tcW w:w="4135" w:type="dxa"/>
          </w:tcPr>
          <w:p w14:paraId="75DECCA2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SendGrid is used to trigger mail to user</w:t>
            </w:r>
          </w:p>
          <w:p w14:paraId="7F5D57D0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emails when a particular condition is</w:t>
            </w:r>
          </w:p>
          <w:p w14:paraId="4C1BAA06" w14:textId="587B7D36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met</w:t>
            </w:r>
            <w:r>
              <w:rPr>
                <w:rFonts w:ascii="Arial" w:hAnsi="Arial" w:cs="Arial"/>
              </w:rPr>
              <w:t>.</w:t>
            </w:r>
          </w:p>
        </w:tc>
      </w:tr>
      <w:tr w:rsidR="00097C14" w:rsidRPr="000422A5" w14:paraId="32147CD4" w14:textId="77777777" w:rsidTr="00FD49ED">
        <w:trPr>
          <w:trHeight w:val="489"/>
        </w:trPr>
        <w:tc>
          <w:tcPr>
            <w:tcW w:w="834" w:type="dxa"/>
          </w:tcPr>
          <w:p w14:paraId="7327DD8A" w14:textId="77777777" w:rsidR="00097C14" w:rsidRPr="000422A5" w:rsidRDefault="00097C1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B6AFE3A" w14:textId="20D163A3" w:rsidR="00097C14" w:rsidRPr="000422A5" w:rsidRDefault="007D0E7D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Google OAuth</w:t>
            </w:r>
          </w:p>
        </w:tc>
        <w:tc>
          <w:tcPr>
            <w:tcW w:w="5218" w:type="dxa"/>
          </w:tcPr>
          <w:p w14:paraId="2DA25A1C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OAuth 2.0 allows users to share specific data with</w:t>
            </w:r>
          </w:p>
          <w:p w14:paraId="4867A50F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an application while keeping their usernames,</w:t>
            </w:r>
          </w:p>
          <w:p w14:paraId="32A7E418" w14:textId="4B3415D4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passwords, and other information private.</w:t>
            </w:r>
          </w:p>
        </w:tc>
        <w:tc>
          <w:tcPr>
            <w:tcW w:w="4135" w:type="dxa"/>
          </w:tcPr>
          <w:p w14:paraId="2731C143" w14:textId="018A4C0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Enables login through Gmail account,</w:t>
            </w:r>
          </w:p>
          <w:p w14:paraId="6DE62B35" w14:textId="3ACFE1A2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proofErr w:type="gramStart"/>
            <w:r w:rsidRPr="007D0E7D">
              <w:rPr>
                <w:rFonts w:ascii="Arial" w:hAnsi="Arial" w:cs="Arial"/>
              </w:rPr>
              <w:t>thus</w:t>
            </w:r>
            <w:proofErr w:type="gramEnd"/>
            <w:r w:rsidRPr="007D0E7D">
              <w:rPr>
                <w:rFonts w:ascii="Arial" w:hAnsi="Arial" w:cs="Arial"/>
              </w:rPr>
              <w:t xml:space="preserve"> making the application accessible</w:t>
            </w:r>
          </w:p>
        </w:tc>
      </w:tr>
      <w:tr w:rsidR="00931584" w:rsidRPr="000422A5" w14:paraId="3DCFEE5F" w14:textId="77777777" w:rsidTr="00FD49ED">
        <w:trPr>
          <w:trHeight w:val="489"/>
        </w:trPr>
        <w:tc>
          <w:tcPr>
            <w:tcW w:w="834" w:type="dxa"/>
          </w:tcPr>
          <w:p w14:paraId="3A9C3149" w14:textId="77777777" w:rsidR="00931584" w:rsidRPr="000422A5" w:rsidRDefault="0093158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51B969D" w14:textId="2A3BA8E0" w:rsidR="00931584" w:rsidRPr="000422A5" w:rsidRDefault="008D7081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In</w:t>
            </w:r>
            <w:r w:rsidR="008C096A" w:rsidRPr="000422A5">
              <w:rPr>
                <w:rFonts w:ascii="Arial" w:hAnsi="Arial" w:cs="Arial"/>
              </w:rPr>
              <w:t>frastructure</w:t>
            </w:r>
            <w:r w:rsidR="000F5148">
              <w:rPr>
                <w:rFonts w:ascii="Arial" w:hAnsi="Arial" w:cs="Arial"/>
              </w:rPr>
              <w:t xml:space="preserve"> (Server / Cloud)</w:t>
            </w:r>
          </w:p>
        </w:tc>
        <w:tc>
          <w:tcPr>
            <w:tcW w:w="5218" w:type="dxa"/>
          </w:tcPr>
          <w:p w14:paraId="738476B8" w14:textId="517A7B6A" w:rsidR="007D0E7D" w:rsidRDefault="00931584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Deployment</w:t>
            </w:r>
            <w:r w:rsidR="007427B7" w:rsidRPr="000422A5">
              <w:rPr>
                <w:rFonts w:ascii="Arial" w:hAnsi="Arial" w:cs="Arial"/>
              </w:rPr>
              <w:t xml:space="preserve"> on Cloud</w:t>
            </w:r>
          </w:p>
          <w:p w14:paraId="5E6DB763" w14:textId="4B9197DE" w:rsidR="000F5148" w:rsidRPr="000422A5" w:rsidRDefault="000F5148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4135" w:type="dxa"/>
          </w:tcPr>
          <w:p w14:paraId="32212D34" w14:textId="62DD6653" w:rsidR="00931584" w:rsidRPr="000422A5" w:rsidRDefault="007427B7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Foundry, Kubernetes, etc.</w:t>
            </w:r>
          </w:p>
        </w:tc>
      </w:tr>
    </w:tbl>
    <w:p w14:paraId="7CF3E746" w14:textId="32A66D2B" w:rsidR="00B2212A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35B6DDF1" w14:textId="436D3FCA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51350F09" w14:textId="7B8EA043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9A71BEF" w14:textId="0AE76164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98FEA54" w14:textId="54B4B3E3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3365F9D6" w14:textId="6A2E4F92" w:rsidR="000A392B" w:rsidRDefault="000A392B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0DAF8329" w14:textId="77777777" w:rsidR="000A392B" w:rsidRDefault="000A392B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7647EA39" w14:textId="77777777" w:rsidR="00EF70E4" w:rsidRPr="000422A5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207E121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0422A5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1D346D08" w14:textId="6CCDE37B" w:rsidR="000B4CC1" w:rsidRPr="000422A5" w:rsidRDefault="0014137E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  <w:r w:rsidR="008D7081" w:rsidRPr="000422A5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0B4CC1" w:rsidRPr="000422A5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0422A5" w:rsidRDefault="000B4CC1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7F9DBCEB" w14:textId="4BA545C9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5F93C564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Python-based Flask is a microweb framework.</w:t>
            </w:r>
          </w:p>
          <w:p w14:paraId="43086BF6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A microframework is what it is because it</w:t>
            </w:r>
          </w:p>
          <w:p w14:paraId="108C1819" w14:textId="3522A604" w:rsidR="000B4CC1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does not call for specific tools or libraries</w:t>
            </w:r>
          </w:p>
        </w:tc>
        <w:tc>
          <w:tcPr>
            <w:tcW w:w="4097" w:type="dxa"/>
          </w:tcPr>
          <w:p w14:paraId="698531D3" w14:textId="446EEBDA" w:rsidR="000B4CC1" w:rsidRPr="000422A5" w:rsidRDefault="000A392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Python Flask Framework</w:t>
            </w:r>
          </w:p>
        </w:tc>
      </w:tr>
      <w:tr w:rsidR="008C096A" w:rsidRPr="000422A5" w14:paraId="2BFB8AF2" w14:textId="77777777" w:rsidTr="008565C2">
        <w:trPr>
          <w:trHeight w:val="229"/>
        </w:trPr>
        <w:tc>
          <w:tcPr>
            <w:tcW w:w="826" w:type="dxa"/>
          </w:tcPr>
          <w:p w14:paraId="7D31FA94" w14:textId="77777777" w:rsidR="008C096A" w:rsidRPr="000422A5" w:rsidRDefault="008C096A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0166FB8D" w14:textId="301BDFB4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Security</w:t>
            </w:r>
            <w:r w:rsidR="00877017" w:rsidRPr="000422A5">
              <w:rPr>
                <w:rFonts w:ascii="Arial" w:hAnsi="Arial" w:cs="Arial"/>
              </w:rPr>
              <w:t xml:space="preserve"> Implementations</w:t>
            </w:r>
          </w:p>
        </w:tc>
        <w:tc>
          <w:tcPr>
            <w:tcW w:w="5170" w:type="dxa"/>
          </w:tcPr>
          <w:p w14:paraId="5BC2A620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Python-based Flask is a microweb framework.</w:t>
            </w:r>
          </w:p>
          <w:p w14:paraId="556C13E8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A microframework is what it is because it</w:t>
            </w:r>
          </w:p>
          <w:p w14:paraId="66CD0665" w14:textId="2E4495E8" w:rsidR="008C096A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does not call for specific tools or libraries</w:t>
            </w:r>
          </w:p>
        </w:tc>
        <w:tc>
          <w:tcPr>
            <w:tcW w:w="4097" w:type="dxa"/>
          </w:tcPr>
          <w:p w14:paraId="627B370B" w14:textId="736AFDF3" w:rsidR="008C096A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 some of the crypto algorithms like </w:t>
            </w:r>
            <w:r w:rsidRPr="000A392B">
              <w:rPr>
                <w:rFonts w:ascii="Arial" w:hAnsi="Arial" w:cs="Arial"/>
              </w:rPr>
              <w:t>rail fence</w:t>
            </w:r>
            <w:r>
              <w:rPr>
                <w:rFonts w:ascii="Arial" w:hAnsi="Arial" w:cs="Arial"/>
              </w:rPr>
              <w:t xml:space="preserve"> </w:t>
            </w:r>
            <w:r w:rsidRPr="000A392B">
              <w:rPr>
                <w:rFonts w:ascii="Arial" w:hAnsi="Arial" w:cs="Arial"/>
              </w:rPr>
              <w:t>transposition technique</w:t>
            </w:r>
          </w:p>
        </w:tc>
      </w:tr>
      <w:tr w:rsidR="00877017" w:rsidRPr="000422A5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0422A5" w:rsidRDefault="00877017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33E5AE06" w14:textId="2AB459DD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01D649BE" w14:textId="7843D0CA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Containerized application is deployed too rapidly</w:t>
            </w:r>
          </w:p>
          <w:p w14:paraId="0D51DD85" w14:textId="14D7BCD1" w:rsidR="00877017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increase scale on demand</w:t>
            </w:r>
          </w:p>
        </w:tc>
        <w:tc>
          <w:tcPr>
            <w:tcW w:w="4097" w:type="dxa"/>
          </w:tcPr>
          <w:p w14:paraId="18ABF9C8" w14:textId="02543544" w:rsidR="00877017" w:rsidRPr="000422A5" w:rsidRDefault="000A392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Docker</w:t>
            </w:r>
          </w:p>
        </w:tc>
      </w:tr>
      <w:tr w:rsidR="0035733F" w:rsidRPr="000422A5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0422A5" w:rsidRDefault="0035733F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FD098EE" w14:textId="5890EF03" w:rsidR="0035733F" w:rsidRPr="000422A5" w:rsidRDefault="0035733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Availability</w:t>
            </w:r>
          </w:p>
        </w:tc>
        <w:tc>
          <w:tcPr>
            <w:tcW w:w="5170" w:type="dxa"/>
          </w:tcPr>
          <w:p w14:paraId="3087E057" w14:textId="11DFA9D6" w:rsidR="0035733F" w:rsidRPr="000422A5" w:rsidRDefault="000A392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application will be available to user at any point of time</w:t>
            </w:r>
          </w:p>
        </w:tc>
        <w:tc>
          <w:tcPr>
            <w:tcW w:w="4097" w:type="dxa"/>
          </w:tcPr>
          <w:p w14:paraId="67B64970" w14:textId="18D68DAA" w:rsidR="0035733F" w:rsidRPr="000422A5" w:rsidRDefault="000468D5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Container Registry, Kubernetes cluster </w:t>
            </w:r>
          </w:p>
        </w:tc>
      </w:tr>
      <w:tr w:rsidR="007C6669" w:rsidRPr="000422A5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0422A5" w:rsidRDefault="007C6669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A09CDC6" w14:textId="34E415B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Performance</w:t>
            </w:r>
          </w:p>
        </w:tc>
        <w:tc>
          <w:tcPr>
            <w:tcW w:w="5170" w:type="dxa"/>
          </w:tcPr>
          <w:p w14:paraId="15280C69" w14:textId="15EF39DD" w:rsidR="007C6669" w:rsidRPr="000422A5" w:rsidRDefault="000468D5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performance will be high because the traffic will be less in the application</w:t>
            </w:r>
          </w:p>
        </w:tc>
        <w:tc>
          <w:tcPr>
            <w:tcW w:w="4097" w:type="dxa"/>
          </w:tcPr>
          <w:p w14:paraId="3C70C5B4" w14:textId="4EAADEDD" w:rsidR="007C6669" w:rsidRPr="000422A5" w:rsidRDefault="000468D5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Kubernetes cluster</w:t>
            </w:r>
          </w:p>
        </w:tc>
      </w:tr>
    </w:tbl>
    <w:p w14:paraId="1706055B" w14:textId="77777777" w:rsidR="000B4CC1" w:rsidRPr="000422A5" w:rsidRDefault="000B4CC1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0672996" w14:textId="77777777" w:rsidR="00AA3C3D" w:rsidRPr="000422A5" w:rsidRDefault="00AA3C3D" w:rsidP="00DB6A25">
      <w:pPr>
        <w:rPr>
          <w:rFonts w:ascii="Arial" w:hAnsi="Arial" w:cs="Arial"/>
          <w:b/>
          <w:bCs/>
        </w:rPr>
      </w:pPr>
    </w:p>
    <w:p w14:paraId="3C788C70" w14:textId="77777777" w:rsidR="00D600D8" w:rsidRDefault="00D600D8" w:rsidP="00DB6A25">
      <w:pPr>
        <w:rPr>
          <w:rFonts w:ascii="Arial" w:hAnsi="Arial" w:cs="Arial"/>
          <w:b/>
          <w:bCs/>
        </w:rPr>
      </w:pPr>
    </w:p>
    <w:p w14:paraId="46C77D9A" w14:textId="77777777" w:rsidR="007D2C61" w:rsidRPr="000422A5" w:rsidRDefault="007D2C61" w:rsidP="00DB6A25">
      <w:pPr>
        <w:rPr>
          <w:rFonts w:ascii="Arial" w:hAnsi="Arial" w:cs="Arial"/>
          <w:b/>
          <w:bCs/>
        </w:rPr>
      </w:pPr>
    </w:p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2"/>
  </w:num>
  <w:num w:numId="2" w16cid:durableId="1039938026">
    <w:abstractNumId w:val="3"/>
  </w:num>
  <w:num w:numId="3" w16cid:durableId="1114322010">
    <w:abstractNumId w:val="1"/>
  </w:num>
  <w:num w:numId="4" w16cid:durableId="1962763610">
    <w:abstractNumId w:val="4"/>
  </w:num>
  <w:num w:numId="5" w16cid:durableId="1595896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1698E"/>
    <w:rsid w:val="000242D9"/>
    <w:rsid w:val="000422A5"/>
    <w:rsid w:val="000468D5"/>
    <w:rsid w:val="000522C3"/>
    <w:rsid w:val="000708AF"/>
    <w:rsid w:val="00097C14"/>
    <w:rsid w:val="000A392B"/>
    <w:rsid w:val="000B4CC1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B4ABD"/>
    <w:rsid w:val="00211765"/>
    <w:rsid w:val="00213958"/>
    <w:rsid w:val="00214D6C"/>
    <w:rsid w:val="00295EF4"/>
    <w:rsid w:val="002F28CE"/>
    <w:rsid w:val="003144E8"/>
    <w:rsid w:val="003245C3"/>
    <w:rsid w:val="0035733F"/>
    <w:rsid w:val="00366C3D"/>
    <w:rsid w:val="00370837"/>
    <w:rsid w:val="00371A5C"/>
    <w:rsid w:val="0039046D"/>
    <w:rsid w:val="003953E6"/>
    <w:rsid w:val="003A7FAE"/>
    <w:rsid w:val="003C4A8E"/>
    <w:rsid w:val="003E2602"/>
    <w:rsid w:val="003E3A16"/>
    <w:rsid w:val="003E4FA8"/>
    <w:rsid w:val="003F18AE"/>
    <w:rsid w:val="004126D1"/>
    <w:rsid w:val="00434D88"/>
    <w:rsid w:val="004661A6"/>
    <w:rsid w:val="004C5592"/>
    <w:rsid w:val="005101A6"/>
    <w:rsid w:val="00544B94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762B"/>
    <w:rsid w:val="006D393F"/>
    <w:rsid w:val="006D614E"/>
    <w:rsid w:val="00710333"/>
    <w:rsid w:val="00726114"/>
    <w:rsid w:val="00737BBF"/>
    <w:rsid w:val="007427B7"/>
    <w:rsid w:val="007621D5"/>
    <w:rsid w:val="007A3AE5"/>
    <w:rsid w:val="007B7BB1"/>
    <w:rsid w:val="007C6669"/>
    <w:rsid w:val="007D0E7D"/>
    <w:rsid w:val="007D2C61"/>
    <w:rsid w:val="007D3B4C"/>
    <w:rsid w:val="0080453D"/>
    <w:rsid w:val="00810752"/>
    <w:rsid w:val="008565C2"/>
    <w:rsid w:val="008606F3"/>
    <w:rsid w:val="00877017"/>
    <w:rsid w:val="008836CA"/>
    <w:rsid w:val="008C096A"/>
    <w:rsid w:val="008C1EBD"/>
    <w:rsid w:val="008D7081"/>
    <w:rsid w:val="00925945"/>
    <w:rsid w:val="00931584"/>
    <w:rsid w:val="00961633"/>
    <w:rsid w:val="009742B0"/>
    <w:rsid w:val="00992BA2"/>
    <w:rsid w:val="009A0FF7"/>
    <w:rsid w:val="009D0CDB"/>
    <w:rsid w:val="009D3AA0"/>
    <w:rsid w:val="00A07668"/>
    <w:rsid w:val="00A85D6B"/>
    <w:rsid w:val="00A92229"/>
    <w:rsid w:val="00AA3C3D"/>
    <w:rsid w:val="00AB20AC"/>
    <w:rsid w:val="00AC6D16"/>
    <w:rsid w:val="00AC7F0A"/>
    <w:rsid w:val="00AF1508"/>
    <w:rsid w:val="00B2212A"/>
    <w:rsid w:val="00B56DA8"/>
    <w:rsid w:val="00B76CB2"/>
    <w:rsid w:val="00B76D2E"/>
    <w:rsid w:val="00BC4125"/>
    <w:rsid w:val="00C06AC7"/>
    <w:rsid w:val="00C16947"/>
    <w:rsid w:val="00C23998"/>
    <w:rsid w:val="00C335FF"/>
    <w:rsid w:val="00C430BA"/>
    <w:rsid w:val="00C80DC0"/>
    <w:rsid w:val="00D47851"/>
    <w:rsid w:val="00D47E72"/>
    <w:rsid w:val="00D600D8"/>
    <w:rsid w:val="00D76549"/>
    <w:rsid w:val="00D97A7C"/>
    <w:rsid w:val="00DA0780"/>
    <w:rsid w:val="00DB06D2"/>
    <w:rsid w:val="00DB6A25"/>
    <w:rsid w:val="00DC7867"/>
    <w:rsid w:val="00DE22BD"/>
    <w:rsid w:val="00E9632A"/>
    <w:rsid w:val="00EB10A4"/>
    <w:rsid w:val="00ED4187"/>
    <w:rsid w:val="00EF70E4"/>
    <w:rsid w:val="00F01F80"/>
    <w:rsid w:val="00F11560"/>
    <w:rsid w:val="00F20384"/>
    <w:rsid w:val="00F97744"/>
    <w:rsid w:val="00FD22C9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F70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BLACK PANTHER</cp:lastModifiedBy>
  <cp:revision>2</cp:revision>
  <cp:lastPrinted>2022-10-12T07:05:00Z</cp:lastPrinted>
  <dcterms:created xsi:type="dcterms:W3CDTF">2022-11-11T14:32:00Z</dcterms:created>
  <dcterms:modified xsi:type="dcterms:W3CDTF">2022-11-11T14:32:00Z</dcterms:modified>
</cp:coreProperties>
</file>