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46" w:rsidRDefault="00A56246">
      <w:pPr>
        <w:pStyle w:val="BodyText"/>
        <w:spacing w:before="7"/>
        <w:rPr>
          <w:sz w:val="21"/>
        </w:rPr>
      </w:pPr>
    </w:p>
    <w:p w:rsidR="00A56246" w:rsidRDefault="00F735F6">
      <w:pPr>
        <w:pStyle w:val="Heading1"/>
        <w:spacing w:line="259" w:lineRule="auto"/>
        <w:ind w:left="4192" w:right="3969" w:firstLine="1360"/>
      </w:pPr>
      <w:r>
        <w:t>Project Design Phase-II Technology Stack (Architecture &amp; Stack)</w:t>
      </w:r>
    </w:p>
    <w:p w:rsidR="00A56246" w:rsidRDefault="00A56246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6829"/>
      </w:tblGrid>
      <w:tr w:rsidR="00A56246">
        <w:trPr>
          <w:trHeight w:val="414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5" w:lineRule="exact"/>
              <w:ind w:left="10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6829" w:type="dxa"/>
          </w:tcPr>
          <w:p w:rsidR="00A56246" w:rsidRDefault="00F735F6">
            <w:pPr>
              <w:pStyle w:val="TableParagraph"/>
              <w:spacing w:line="395" w:lineRule="exact"/>
              <w:ind w:left="107"/>
              <w:rPr>
                <w:sz w:val="36"/>
              </w:rPr>
            </w:pPr>
            <w:r>
              <w:rPr>
                <w:sz w:val="36"/>
              </w:rPr>
              <w:t>19 October 2022</w:t>
            </w:r>
          </w:p>
        </w:tc>
      </w:tr>
      <w:tr w:rsidR="00A56246">
        <w:trPr>
          <w:trHeight w:val="412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829" w:type="dxa"/>
          </w:tcPr>
          <w:p w:rsidR="00A56246" w:rsidRPr="00FB0E50" w:rsidRDefault="00FB0E50" w:rsidP="00FB0E50">
            <w:pPr>
              <w:pStyle w:val="TableParagraph"/>
              <w:spacing w:line="392" w:lineRule="exac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B0E50">
              <w:rPr>
                <w:sz w:val="32"/>
                <w:szCs w:val="32"/>
              </w:rPr>
              <w:t>IBMSI20220041672</w:t>
            </w:r>
          </w:p>
        </w:tc>
      </w:tr>
      <w:tr w:rsidR="00A56246">
        <w:trPr>
          <w:trHeight w:val="828"/>
        </w:trPr>
        <w:tc>
          <w:tcPr>
            <w:tcW w:w="4508" w:type="dxa"/>
          </w:tcPr>
          <w:p w:rsidR="00A56246" w:rsidRDefault="00F735F6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6829" w:type="dxa"/>
          </w:tcPr>
          <w:p w:rsidR="00A56246" w:rsidRDefault="00F735F6">
            <w:pPr>
              <w:pStyle w:val="TableParagraph"/>
              <w:spacing w:before="9" w:line="412" w:lineRule="exact"/>
              <w:ind w:left="107" w:right="263"/>
              <w:rPr>
                <w:sz w:val="36"/>
              </w:rPr>
            </w:pPr>
            <w:r>
              <w:rPr>
                <w:sz w:val="36"/>
              </w:rPr>
              <w:t xml:space="preserve">Project -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Based Safety Gadget For Child Safety Monitoring &amp; Notification</w:t>
            </w:r>
          </w:p>
        </w:tc>
      </w:tr>
      <w:tr w:rsidR="00A56246">
        <w:trPr>
          <w:trHeight w:val="409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0" w:lineRule="exact"/>
              <w:ind w:left="107"/>
              <w:rPr>
                <w:sz w:val="36"/>
              </w:rPr>
            </w:pPr>
            <w:r>
              <w:rPr>
                <w:sz w:val="36"/>
              </w:rPr>
              <w:t>Maximum Marks</w:t>
            </w:r>
          </w:p>
        </w:tc>
        <w:tc>
          <w:tcPr>
            <w:tcW w:w="6829" w:type="dxa"/>
          </w:tcPr>
          <w:p w:rsidR="00A56246" w:rsidRDefault="00F735F6">
            <w:pPr>
              <w:pStyle w:val="TableParagraph"/>
              <w:spacing w:line="390" w:lineRule="exact"/>
              <w:ind w:left="107"/>
              <w:rPr>
                <w:sz w:val="36"/>
              </w:rPr>
            </w:pPr>
            <w:r>
              <w:rPr>
                <w:sz w:val="36"/>
              </w:rPr>
              <w:t>4 Marks</w:t>
            </w:r>
          </w:p>
        </w:tc>
      </w:tr>
      <w:tr w:rsidR="00A56246">
        <w:trPr>
          <w:trHeight w:val="414"/>
        </w:trPr>
        <w:tc>
          <w:tcPr>
            <w:tcW w:w="4508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  <w:tc>
          <w:tcPr>
            <w:tcW w:w="6829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A56246" w:rsidRDefault="00A56246">
      <w:pPr>
        <w:pStyle w:val="BodyText"/>
        <w:spacing w:before="8"/>
        <w:rPr>
          <w:b/>
          <w:sz w:val="37"/>
        </w:rPr>
      </w:pPr>
    </w:p>
    <w:p w:rsidR="00A56246" w:rsidRDefault="00F735F6">
      <w:pPr>
        <w:spacing w:before="1"/>
        <w:ind w:left="100"/>
        <w:rPr>
          <w:b/>
          <w:sz w:val="36"/>
        </w:rPr>
      </w:pPr>
      <w:r>
        <w:rPr>
          <w:b/>
          <w:sz w:val="36"/>
        </w:rPr>
        <w:t>Technical Architecture:</w:t>
      </w:r>
    </w:p>
    <w:p w:rsidR="00A56246" w:rsidRDefault="00F735F6">
      <w:pPr>
        <w:pStyle w:val="BodyText"/>
        <w:spacing w:before="191" w:line="259" w:lineRule="auto"/>
        <w:ind w:left="100" w:right="725"/>
      </w:pPr>
      <w:r>
        <w:t>The Deliverable shall include the architectural diagram as below and the information as per the table1 &amp; table 2</w:t>
      </w:r>
    </w:p>
    <w:p w:rsidR="00A56246" w:rsidRDefault="00A56246">
      <w:pPr>
        <w:spacing w:line="259" w:lineRule="auto"/>
        <w:sectPr w:rsidR="00A56246">
          <w:type w:val="continuous"/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sz w:val="29"/>
        </w:rPr>
      </w:pPr>
    </w:p>
    <w:p w:rsidR="00A56246" w:rsidRDefault="00F735F6">
      <w:pPr>
        <w:pStyle w:val="BodyText"/>
        <w:ind w:left="221"/>
        <w:rPr>
          <w:sz w:val="20"/>
        </w:rPr>
      </w:pPr>
      <w:r>
        <w:rPr>
          <w:noProof/>
          <w:sz w:val="20"/>
          <w:lang w:bidi="te-IN"/>
        </w:rPr>
        <w:drawing>
          <wp:inline distT="0" distB="0" distL="0" distR="0">
            <wp:extent cx="8044491" cy="2314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49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spacing w:before="9"/>
        <w:rPr>
          <w:sz w:val="17"/>
        </w:rPr>
      </w:pPr>
      <w:r w:rsidRPr="00A562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6.2pt;margin-top:12.45pt;width:378pt;height:245.4pt;z-index:-251658752;mso-wrap-distance-left:0;mso-wrap-distance-right:0;mso-position-horizontal-relative:page" filled="f" strokeweight=".5pt">
            <v:textbox inset="0,0,0,0">
              <w:txbxContent>
                <w:p w:rsidR="00A56246" w:rsidRDefault="00F735F6">
                  <w:pPr>
                    <w:pStyle w:val="BodyText"/>
                    <w:spacing w:before="75"/>
                    <w:ind w:left="144"/>
                  </w:pPr>
                  <w:r>
                    <w:t>Guidelines: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1" w:line="259" w:lineRule="auto"/>
                    <w:ind w:right="786"/>
                  </w:pPr>
                  <w:r>
                    <w:t xml:space="preserve">Include all the processes (As an </w:t>
                  </w:r>
                  <w:r>
                    <w:rPr>
                      <w:spacing w:val="-3"/>
                    </w:rPr>
                    <w:t xml:space="preserve">application </w:t>
                  </w:r>
                  <w:r>
                    <w:t>logic / Technology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line="259" w:lineRule="auto"/>
                    <w:ind w:right="706"/>
                  </w:pPr>
                  <w:r>
                    <w:t>Provide infrastructural demarcat</w:t>
                  </w:r>
                  <w:r>
                    <w:t xml:space="preserve">ion (Local </w:t>
                  </w:r>
                  <w:r>
                    <w:rPr>
                      <w:spacing w:val="-11"/>
                    </w:rPr>
                    <w:t xml:space="preserve">/ </w:t>
                  </w:r>
                  <w:r>
                    <w:t>Cloud)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line="259" w:lineRule="auto"/>
                    <w:ind w:right="498"/>
                  </w:pPr>
                  <w:r>
                    <w:t>Indicate external interfaces (third party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API’s etc.)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ind w:hanging="361"/>
                  </w:pPr>
                  <w:r>
                    <w:t>Indicate Data Storage components 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services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31" w:line="259" w:lineRule="auto"/>
                    <w:ind w:right="456"/>
                  </w:pPr>
                  <w:r>
                    <w:t>Indicate interface to machine learning models (if applicable)</w:t>
                  </w:r>
                </w:p>
              </w:txbxContent>
            </v:textbox>
            <w10:wrap type="topAndBottom" anchorx="page"/>
          </v:shape>
        </w:pict>
      </w:r>
    </w:p>
    <w:p w:rsidR="00A56246" w:rsidRDefault="00A56246">
      <w:pPr>
        <w:rPr>
          <w:sz w:val="17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F735F6">
      <w:pPr>
        <w:pStyle w:val="Heading1"/>
        <w:spacing w:before="245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A56246" w:rsidRDefault="00A56246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4006"/>
        <w:gridCol w:w="5218"/>
        <w:gridCol w:w="4136"/>
      </w:tblGrid>
      <w:tr w:rsidR="00A56246">
        <w:trPr>
          <w:trHeight w:val="412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392" w:lineRule="exact"/>
              <w:ind w:left="10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User Interface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Web UI, Node-RED, MIT app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before="3" w:line="416" w:lineRule="exact"/>
              <w:ind w:right="498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Platform, IBM Node red, </w:t>
            </w:r>
            <w:proofErr w:type="spellStart"/>
            <w:r>
              <w:rPr>
                <w:sz w:val="36"/>
              </w:rPr>
              <w:t>IBMCloud</w:t>
            </w:r>
            <w:proofErr w:type="spellEnd"/>
          </w:p>
        </w:tc>
      </w:tr>
      <w:tr w:rsidR="00A56246">
        <w:trPr>
          <w:trHeight w:val="823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Application Logic-1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ind w:right="241"/>
              <w:rPr>
                <w:sz w:val="36"/>
              </w:rPr>
            </w:pPr>
            <w:r>
              <w:rPr>
                <w:sz w:val="36"/>
              </w:rPr>
              <w:t xml:space="preserve">Create IBM Watson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 and create node-red service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 Watson, IBM cloud service ,IBM node-red</w:t>
            </w:r>
          </w:p>
        </w:tc>
      </w:tr>
      <w:tr w:rsidR="00A56246">
        <w:trPr>
          <w:trHeight w:val="1235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Application Logic-2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 xml:space="preserve">Develop python script to </w:t>
            </w:r>
            <w:r>
              <w:rPr>
                <w:spacing w:val="-3"/>
                <w:sz w:val="36"/>
              </w:rPr>
              <w:t xml:space="preserve">publish </w:t>
            </w:r>
            <w:r>
              <w:rPr>
                <w:sz w:val="36"/>
              </w:rPr>
              <w:t>and subscribe to IBM</w:t>
            </w:r>
            <w:r>
              <w:rPr>
                <w:spacing w:val="-6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IoT</w:t>
            </w:r>
            <w:proofErr w:type="spellEnd"/>
          </w:p>
          <w:p w:rsidR="00A56246" w:rsidRDefault="00F735F6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Platform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python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 Logic-3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ind w:right="760"/>
              <w:rPr>
                <w:sz w:val="36"/>
              </w:rPr>
            </w:pPr>
            <w:r>
              <w:rPr>
                <w:sz w:val="36"/>
              </w:rPr>
              <w:t>Build a web application using node-red service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 Node-red</w:t>
            </w:r>
          </w:p>
        </w:tc>
      </w:tr>
      <w:tr w:rsidR="00A56246">
        <w:trPr>
          <w:trHeight w:val="482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Data Type, Configurations etc.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proofErr w:type="spellStart"/>
            <w:r>
              <w:rPr>
                <w:sz w:val="36"/>
              </w:rPr>
              <w:t>MySQL</w:t>
            </w:r>
            <w:proofErr w:type="spellEnd"/>
          </w:p>
        </w:tc>
      </w:tr>
      <w:tr w:rsidR="00A56246">
        <w:trPr>
          <w:trHeight w:val="489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Cloud Database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Database Service on Cloud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ind w:left="199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Cloudant</w:t>
            </w:r>
            <w:proofErr w:type="spellEnd"/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File Storage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rPr>
                <w:sz w:val="36"/>
              </w:rPr>
            </w:pPr>
            <w:r>
              <w:rPr>
                <w:sz w:val="36"/>
              </w:rPr>
              <w:t xml:space="preserve">Developing mobile application to store and </w:t>
            </w:r>
            <w:proofErr w:type="spellStart"/>
            <w:r>
              <w:rPr>
                <w:sz w:val="36"/>
              </w:rPr>
              <w:t>receivethe</w:t>
            </w:r>
            <w:proofErr w:type="spellEnd"/>
            <w:r>
              <w:rPr>
                <w:sz w:val="36"/>
              </w:rPr>
              <w:t xml:space="preserve"> sensors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Web UI ,Python</w:t>
            </w:r>
          </w:p>
        </w:tc>
      </w:tr>
    </w:tbl>
    <w:p w:rsidR="00A56246" w:rsidRDefault="00A56246">
      <w:pPr>
        <w:rPr>
          <w:sz w:val="36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4006"/>
        <w:gridCol w:w="5218"/>
        <w:gridCol w:w="4136"/>
      </w:tblGrid>
      <w:tr w:rsidR="00A56246">
        <w:trPr>
          <w:trHeight w:val="827"/>
        </w:trPr>
        <w:tc>
          <w:tcPr>
            <w:tcW w:w="948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  <w:tc>
          <w:tcPr>
            <w:tcW w:w="4006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rPr>
                <w:sz w:val="36"/>
              </w:rPr>
            </w:pPr>
            <w:r>
              <w:rPr>
                <w:sz w:val="36"/>
              </w:rPr>
              <w:t>information and to react accordingly</w:t>
            </w:r>
          </w:p>
        </w:tc>
        <w:tc>
          <w:tcPr>
            <w:tcW w:w="4136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</w:tr>
      <w:tr w:rsidR="00A56246">
        <w:trPr>
          <w:trHeight w:val="2064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6" w:lineRule="exact"/>
              <w:ind w:left="391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External API-1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tabs>
                <w:tab w:val="left" w:pos="2902"/>
              </w:tabs>
              <w:spacing w:line="240" w:lineRule="auto"/>
              <w:ind w:right="226"/>
              <w:rPr>
                <w:sz w:val="36"/>
              </w:rPr>
            </w:pPr>
            <w:r>
              <w:rPr>
                <w:sz w:val="36"/>
              </w:rPr>
              <w:t>Using this IBM child monitoring API we can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track</w:t>
            </w:r>
            <w:r>
              <w:rPr>
                <w:sz w:val="36"/>
              </w:rPr>
              <w:tab/>
              <w:t xml:space="preserve">the location </w:t>
            </w:r>
            <w:r>
              <w:rPr>
                <w:spacing w:val="-9"/>
                <w:sz w:val="36"/>
              </w:rPr>
              <w:t xml:space="preserve">of </w:t>
            </w:r>
            <w:r>
              <w:rPr>
                <w:sz w:val="36"/>
              </w:rPr>
              <w:t>the place of child and where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:rsidR="00A56246" w:rsidRDefault="00F735F6">
            <w:pPr>
              <w:pStyle w:val="TableParagraph"/>
              <w:spacing w:line="412" w:lineRule="exact"/>
              <w:ind w:right="241"/>
              <w:rPr>
                <w:sz w:val="36"/>
              </w:rPr>
            </w:pPr>
            <w:proofErr w:type="gramStart"/>
            <w:r>
              <w:rPr>
                <w:sz w:val="36"/>
              </w:rPr>
              <w:t>child</w:t>
            </w:r>
            <w:proofErr w:type="gramEnd"/>
            <w:r>
              <w:rPr>
                <w:sz w:val="36"/>
              </w:rPr>
              <w:t xml:space="preserve"> had been leaved the </w:t>
            </w:r>
            <w:proofErr w:type="spellStart"/>
            <w:r>
              <w:rPr>
                <w:sz w:val="36"/>
              </w:rPr>
              <w:t>geofence</w:t>
            </w:r>
            <w:proofErr w:type="spellEnd"/>
            <w:r>
              <w:rPr>
                <w:sz w:val="36"/>
              </w:rPr>
              <w:t xml:space="preserve"> area.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IBM Weather API, etc.</w:t>
            </w:r>
          </w:p>
        </w:tc>
      </w:tr>
      <w:tr w:rsidR="00A56246">
        <w:trPr>
          <w:trHeight w:val="2066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12" w:lineRule="exact"/>
              <w:ind w:left="391"/>
              <w:rPr>
                <w:sz w:val="36"/>
              </w:rPr>
            </w:pPr>
            <w:r>
              <w:rPr>
                <w:sz w:val="36"/>
              </w:rPr>
              <w:t>9.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External API-2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40" w:lineRule="auto"/>
              <w:ind w:right="151"/>
              <w:rPr>
                <w:sz w:val="36"/>
              </w:rPr>
            </w:pPr>
            <w:r>
              <w:rPr>
                <w:sz w:val="36"/>
              </w:rPr>
              <w:t>Using this IBM Sensors it detects the child activity, temperature and provides the information to the parents or caretaker through web</w:t>
            </w:r>
          </w:p>
          <w:p w:rsidR="00A56246" w:rsidRDefault="00F735F6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UI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12" w:lineRule="exact"/>
              <w:rPr>
                <w:sz w:val="36"/>
              </w:rPr>
            </w:pPr>
            <w:proofErr w:type="spellStart"/>
            <w:r>
              <w:rPr>
                <w:sz w:val="36"/>
              </w:rPr>
              <w:t>Aadhar</w:t>
            </w:r>
            <w:proofErr w:type="spellEnd"/>
            <w:r>
              <w:rPr>
                <w:sz w:val="36"/>
              </w:rPr>
              <w:t xml:space="preserve"> API, etc.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Machine Learning Model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ind w:right="991"/>
              <w:rPr>
                <w:sz w:val="36"/>
              </w:rPr>
            </w:pPr>
            <w:r>
              <w:rPr>
                <w:sz w:val="36"/>
              </w:rPr>
              <w:t>Using this we can derive the object recognition model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before="3" w:line="416" w:lineRule="exact"/>
              <w:ind w:right="1188"/>
              <w:rPr>
                <w:sz w:val="36"/>
              </w:rPr>
            </w:pPr>
            <w:r>
              <w:rPr>
                <w:sz w:val="36"/>
              </w:rPr>
              <w:t>Object Recognition Model, etc.</w:t>
            </w:r>
          </w:p>
        </w:tc>
      </w:tr>
      <w:tr w:rsidR="00A56246">
        <w:trPr>
          <w:trHeight w:val="1598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11.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240" w:lineRule="auto"/>
              <w:ind w:right="569"/>
              <w:rPr>
                <w:sz w:val="36"/>
              </w:rPr>
            </w:pPr>
            <w:r>
              <w:rPr>
                <w:sz w:val="36"/>
              </w:rPr>
              <w:t>Infrastructure (Server / Cloud)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30" w:lineRule="auto"/>
              <w:ind w:left="228" w:right="876"/>
              <w:jc w:val="both"/>
              <w:rPr>
                <w:sz w:val="36"/>
              </w:rPr>
            </w:pPr>
            <w:r>
              <w:rPr>
                <w:sz w:val="36"/>
              </w:rPr>
              <w:t>Application Deployment on Local System / Cloud</w:t>
            </w:r>
            <w:r>
              <w:rPr>
                <w:spacing w:val="-58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Server </w:t>
            </w:r>
            <w:r>
              <w:rPr>
                <w:sz w:val="36"/>
              </w:rPr>
              <w:t>Configuration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240" w:lineRule="auto"/>
              <w:ind w:right="518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cloudant</w:t>
            </w:r>
            <w:proofErr w:type="spellEnd"/>
            <w:r>
              <w:rPr>
                <w:sz w:val="36"/>
              </w:rPr>
              <w:t xml:space="preserve">, IBM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</w:t>
            </w:r>
          </w:p>
        </w:tc>
      </w:tr>
    </w:tbl>
    <w:p w:rsidR="00A56246" w:rsidRDefault="00A56246">
      <w:pPr>
        <w:pStyle w:val="BodyText"/>
        <w:rPr>
          <w:b/>
          <w:sz w:val="20"/>
        </w:rPr>
      </w:pPr>
    </w:p>
    <w:p w:rsidR="00A56246" w:rsidRDefault="00A56246">
      <w:pPr>
        <w:pStyle w:val="BodyText"/>
        <w:spacing w:before="7"/>
        <w:rPr>
          <w:b/>
          <w:sz w:val="25"/>
        </w:rPr>
      </w:pPr>
    </w:p>
    <w:p w:rsidR="00A56246" w:rsidRDefault="00F735F6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Table-2: Application Characteristics:</w:t>
      </w:r>
    </w:p>
    <w:p w:rsidR="00A56246" w:rsidRDefault="00A56246">
      <w:pPr>
        <w:rPr>
          <w:sz w:val="36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3967"/>
        <w:gridCol w:w="5172"/>
        <w:gridCol w:w="4097"/>
      </w:tblGrid>
      <w:tr w:rsidR="00A56246">
        <w:trPr>
          <w:trHeight w:val="539"/>
        </w:trPr>
        <w:tc>
          <w:tcPr>
            <w:tcW w:w="948" w:type="dxa"/>
          </w:tcPr>
          <w:p w:rsidR="00A56246" w:rsidRDefault="00F735F6">
            <w:pPr>
              <w:pStyle w:val="TableParagraph"/>
              <w:ind w:left="10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Characteristics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before="6" w:line="412" w:lineRule="exact"/>
              <w:ind w:right="1929"/>
              <w:rPr>
                <w:sz w:val="36"/>
              </w:rPr>
            </w:pPr>
            <w:r>
              <w:rPr>
                <w:sz w:val="36"/>
              </w:rPr>
              <w:t>Open-Source Frameworks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MIT app Inventor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MIT License</w:t>
            </w:r>
          </w:p>
        </w:tc>
      </w:tr>
      <w:tr w:rsidR="00A56246">
        <w:trPr>
          <w:trHeight w:val="825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11" w:lineRule="exact"/>
              <w:ind w:left="391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411" w:lineRule="exact"/>
              <w:rPr>
                <w:sz w:val="36"/>
              </w:rPr>
            </w:pPr>
            <w:r>
              <w:rPr>
                <w:sz w:val="36"/>
              </w:rPr>
              <w:t>Security Implementations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411" w:lineRule="exact"/>
              <w:rPr>
                <w:sz w:val="36"/>
              </w:rPr>
            </w:pPr>
            <w:r>
              <w:rPr>
                <w:sz w:val="36"/>
              </w:rPr>
              <w:t>IBM Services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416" w:lineRule="exact"/>
              <w:ind w:left="109" w:right="1358"/>
              <w:rPr>
                <w:sz w:val="36"/>
              </w:rPr>
            </w:pPr>
            <w:r>
              <w:rPr>
                <w:sz w:val="36"/>
              </w:rPr>
              <w:t>Encryptions, IBM Controls</w:t>
            </w:r>
          </w:p>
        </w:tc>
      </w:tr>
      <w:tr w:rsidR="00A56246">
        <w:trPr>
          <w:trHeight w:val="821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7" w:lineRule="exact"/>
              <w:ind w:left="391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407" w:lineRule="exact"/>
              <w:rPr>
                <w:sz w:val="36"/>
              </w:rPr>
            </w:pPr>
            <w:r>
              <w:rPr>
                <w:sz w:val="36"/>
              </w:rPr>
              <w:t>Scalable Architecture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407" w:lineRule="exact"/>
              <w:rPr>
                <w:sz w:val="36"/>
              </w:rPr>
            </w:pPr>
            <w:r>
              <w:rPr>
                <w:sz w:val="36"/>
              </w:rPr>
              <w:t>sensor-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Cloud based</w:t>
            </w:r>
          </w:p>
          <w:p w:rsidR="00A56246" w:rsidRDefault="00F735F6">
            <w:pPr>
              <w:pStyle w:val="TableParagraph"/>
              <w:spacing w:before="1" w:line="393" w:lineRule="exact"/>
              <w:rPr>
                <w:sz w:val="36"/>
              </w:rPr>
            </w:pPr>
            <w:r>
              <w:rPr>
                <w:sz w:val="36"/>
              </w:rPr>
              <w:t>architecture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407" w:lineRule="exact"/>
              <w:ind w:left="109"/>
              <w:rPr>
                <w:sz w:val="36"/>
              </w:rPr>
            </w:pPr>
            <w:r>
              <w:rPr>
                <w:sz w:val="36"/>
              </w:rPr>
              <w:t>Technology used</w:t>
            </w:r>
          </w:p>
        </w:tc>
      </w:tr>
      <w:tr w:rsidR="00A56246">
        <w:trPr>
          <w:trHeight w:val="414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395" w:lineRule="exact"/>
              <w:ind w:left="391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Mobile, laptop, desktop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395" w:lineRule="exact"/>
              <w:ind w:left="109"/>
              <w:rPr>
                <w:sz w:val="36"/>
              </w:rPr>
            </w:pPr>
            <w:r>
              <w:rPr>
                <w:sz w:val="36"/>
              </w:rPr>
              <w:t>MIT app</w:t>
            </w:r>
          </w:p>
        </w:tc>
      </w:tr>
      <w:tr w:rsidR="00A56246">
        <w:trPr>
          <w:trHeight w:val="3311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240" w:lineRule="auto"/>
              <w:ind w:right="355"/>
              <w:rPr>
                <w:sz w:val="36"/>
              </w:rPr>
            </w:pPr>
            <w:proofErr w:type="gramStart"/>
            <w:r>
              <w:rPr>
                <w:sz w:val="36"/>
              </w:rPr>
              <w:t>checking</w:t>
            </w:r>
            <w:proofErr w:type="gramEnd"/>
            <w:r>
              <w:rPr>
                <w:sz w:val="36"/>
              </w:rPr>
              <w:t xml:space="preserve"> the child's location notifications will be generated if the child crosses the </w:t>
            </w:r>
            <w:proofErr w:type="spellStart"/>
            <w:r>
              <w:rPr>
                <w:sz w:val="36"/>
              </w:rPr>
              <w:t>geofence</w:t>
            </w:r>
            <w:proofErr w:type="spellEnd"/>
            <w:r>
              <w:rPr>
                <w:sz w:val="36"/>
              </w:rPr>
              <w:t>.</w:t>
            </w:r>
          </w:p>
          <w:p w:rsidR="00A56246" w:rsidRDefault="00F735F6">
            <w:pPr>
              <w:pStyle w:val="TableParagraph"/>
              <w:spacing w:line="240" w:lineRule="auto"/>
              <w:ind w:right="25"/>
              <w:rPr>
                <w:sz w:val="36"/>
              </w:rPr>
            </w:pPr>
            <w:r>
              <w:rPr>
                <w:sz w:val="36"/>
              </w:rPr>
              <w:t>Notifications will be sent according to the child's location to their parents or caretakers. The</w:t>
            </w:r>
          </w:p>
          <w:p w:rsidR="00A56246" w:rsidRDefault="00F735F6">
            <w:pPr>
              <w:pStyle w:val="TableParagraph"/>
              <w:spacing w:before="7" w:line="412" w:lineRule="exact"/>
              <w:ind w:right="225"/>
              <w:rPr>
                <w:sz w:val="36"/>
              </w:rPr>
            </w:pPr>
            <w:proofErr w:type="gramStart"/>
            <w:r>
              <w:rPr>
                <w:sz w:val="36"/>
              </w:rPr>
              <w:t>entire</w:t>
            </w:r>
            <w:proofErr w:type="gramEnd"/>
            <w:r>
              <w:rPr>
                <w:sz w:val="36"/>
              </w:rPr>
              <w:t xml:space="preserve"> location data will be stored in the database.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sz w:val="36"/>
              </w:rPr>
            </w:pPr>
            <w:proofErr w:type="spellStart"/>
            <w:r>
              <w:rPr>
                <w:sz w:val="36"/>
              </w:rPr>
              <w:t>Temparature</w:t>
            </w:r>
            <w:proofErr w:type="spellEnd"/>
            <w:r>
              <w:rPr>
                <w:sz w:val="36"/>
              </w:rPr>
              <w:t xml:space="preserve"> sensor</w:t>
            </w:r>
          </w:p>
        </w:tc>
      </w:tr>
    </w:tbl>
    <w:p w:rsidR="00F735F6" w:rsidRDefault="00F735F6"/>
    <w:sectPr w:rsidR="00F735F6" w:rsidSect="00A56246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842"/>
    <w:multiLevelType w:val="hybridMultilevel"/>
    <w:tmpl w:val="D8E675FE"/>
    <w:lvl w:ilvl="0" w:tplc="3412EA0C">
      <w:start w:val="1"/>
      <w:numFmt w:val="decimal"/>
      <w:lvlText w:val="%1.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36"/>
        <w:szCs w:val="36"/>
        <w:lang w:val="en-US" w:eastAsia="en-US" w:bidi="ar-SA"/>
      </w:rPr>
    </w:lvl>
    <w:lvl w:ilvl="1" w:tplc="8538471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B38EEE1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802A332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B86465D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699609DE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6" w:tplc="0A6E914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7" w:tplc="7286DD20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8" w:tplc="A6AA714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246"/>
    <w:rsid w:val="00A56246"/>
    <w:rsid w:val="00F735F6"/>
    <w:rsid w:val="00FB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2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56246"/>
    <w:pPr>
      <w:spacing w:before="85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246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A56246"/>
  </w:style>
  <w:style w:type="paragraph" w:customStyle="1" w:styleId="TableParagraph">
    <w:name w:val="Table Paragraph"/>
    <w:basedOn w:val="Normal"/>
    <w:uiPriority w:val="1"/>
    <w:qFormat/>
    <w:rsid w:val="00A56246"/>
    <w:pPr>
      <w:spacing w:line="414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2022-10-26T15:11:00Z</dcterms:created>
  <dcterms:modified xsi:type="dcterms:W3CDTF">2022-10-26T15:11:00Z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