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71pt;margin-top:470.899994pt;width:507.65pt;height:243.45pt;mso-position-horizontal-relative:page;mso-position-vertical-relative:page;z-index:15729664" coordorigin="1420,9418" coordsize="10153,4869">
            <v:shape style="position:absolute;left:1525;top:9491;width:9929;height:4796" type="#_x0000_t75" stroked="false">
              <v:imagedata r:id="rId5" o:title=""/>
            </v:shape>
            <v:rect style="position:absolute;left:1420;top:9418;width:10153;height:422" filled="true" fillcolor="#ffffff" stroked="false">
              <v:fill type="solid"/>
            </v:rect>
            <w10:wrap type="none"/>
          </v:group>
        </w:pict>
      </w:r>
      <w:r>
        <w:rPr/>
        <w:t>Delivery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Sprint</w:t>
      </w:r>
      <w:r>
        <w:rPr>
          <w:spacing w:val="-2"/>
        </w:rPr>
        <w:t> </w:t>
      </w:r>
      <w:r>
        <w:rPr/>
        <w:t>– 3</w:t>
      </w:r>
    </w:p>
    <w:p>
      <w:pPr>
        <w:spacing w:before="219" w:after="24"/>
        <w:ind w:left="3252" w:right="358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Node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Red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Connection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to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IBM</w:t>
      </w:r>
      <w:r>
        <w:rPr>
          <w:rFonts w:ascii="Arial"/>
          <w:b/>
          <w:spacing w:val="-63"/>
          <w:sz w:val="24"/>
        </w:rPr>
        <w:t> </w:t>
      </w:r>
      <w:r>
        <w:rPr>
          <w:rFonts w:ascii="Arial"/>
          <w:b/>
          <w:sz w:val="24"/>
        </w:rPr>
        <w:t>Cloudant</w:t>
      </w:r>
    </w:p>
    <w:tbl>
      <w:tblPr>
        <w:tblW w:w="0" w:type="auto"/>
        <w:jc w:val="left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97"/>
        <w:gridCol w:w="5785"/>
      </w:tblGrid>
      <w:tr>
        <w:trPr>
          <w:trHeight w:val="356" w:hRule="atLeast"/>
        </w:trPr>
        <w:tc>
          <w:tcPr>
            <w:tcW w:w="3797" w:type="dxa"/>
          </w:tcPr>
          <w:p>
            <w:pPr>
              <w:pStyle w:val="TableParagraph"/>
              <w:spacing w:before="54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5785" w:type="dxa"/>
          </w:tcPr>
          <w:p>
            <w:pPr>
              <w:pStyle w:val="TableParagraph"/>
              <w:spacing w:before="54"/>
              <w:ind w:left="1855" w:right="1776"/>
              <w:rPr>
                <w:sz w:val="22"/>
              </w:rPr>
            </w:pPr>
            <w:r>
              <w:rPr>
                <w:sz w:val="22"/>
              </w:rPr>
              <w:t>18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November 2022</w:t>
            </w:r>
          </w:p>
        </w:tc>
      </w:tr>
      <w:tr>
        <w:trPr>
          <w:trHeight w:val="365" w:hRule="atLeast"/>
        </w:trPr>
        <w:tc>
          <w:tcPr>
            <w:tcW w:w="3797" w:type="dxa"/>
          </w:tcPr>
          <w:p>
            <w:pPr>
              <w:pStyle w:val="TableParagraph"/>
              <w:spacing w:before="64"/>
              <w:ind w:left="1485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5785" w:type="dxa"/>
          </w:tcPr>
          <w:p>
            <w:pPr>
              <w:pStyle w:val="TableParagraph"/>
              <w:spacing w:before="71"/>
              <w:ind w:left="1860" w:right="1776"/>
              <w:rPr>
                <w:sz w:val="22"/>
              </w:rPr>
            </w:pPr>
            <w:r>
              <w:rPr>
                <w:sz w:val="22"/>
              </w:rPr>
              <w:t>PNT2022TMID04731</w:t>
            </w:r>
          </w:p>
        </w:tc>
      </w:tr>
      <w:tr>
        <w:trPr>
          <w:trHeight w:val="560" w:hRule="atLeast"/>
        </w:trPr>
        <w:tc>
          <w:tcPr>
            <w:tcW w:w="3797" w:type="dxa"/>
          </w:tcPr>
          <w:p>
            <w:pPr>
              <w:pStyle w:val="TableParagraph"/>
              <w:spacing w:line="252" w:lineRule="exact"/>
              <w:ind w:left="1476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5785" w:type="dxa"/>
          </w:tcPr>
          <w:p>
            <w:pPr>
              <w:pStyle w:val="TableParagraph"/>
              <w:spacing w:line="252" w:lineRule="exact"/>
              <w:ind w:left="2736" w:right="340" w:hanging="2293"/>
              <w:jc w:val="left"/>
              <w:rPr>
                <w:sz w:val="22"/>
              </w:rPr>
            </w:pPr>
            <w:r>
              <w:rPr>
                <w:sz w:val="22"/>
              </w:rPr>
              <w:t>Smart Waste Management for Metropolitan Cities -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IOT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806" w:val="left" w:leader="none"/>
        </w:tabs>
        <w:spacing w:line="240" w:lineRule="auto" w:before="219" w:after="0"/>
        <w:ind w:left="806" w:right="0" w:hanging="226"/>
        <w:jc w:val="left"/>
        <w:rPr>
          <w:sz w:val="2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8.019997pt;margin-top:25.343647pt;width:111.3pt;height:12.35pt;mso-position-horizontal-relative:page;mso-position-vertical-relative:paragraph;z-index:-15782912" type="#_x0000_t202" filled="false" stroked="false">
            <v:textbox inset="0,0,0,0">
              <w:txbxContent>
                <w:p>
                  <w:pPr>
                    <w:pStyle w:val="BodyText"/>
                    <w:spacing w:line="247" w:lineRule="exact"/>
                  </w:pPr>
                  <w:r>
                    <w:rPr/>
                    <w:t>Node-RED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dashboard.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76pt;margin-top:26.737865pt;width:492.95pt;height:19.150pt;mso-position-horizontal-relative:page;mso-position-vertical-relative:paragraph;z-index:15729152" filled="true" fillcolor="#ffffff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967105</wp:posOffset>
            </wp:positionH>
            <wp:positionV relativeFrom="paragraph">
              <wp:posOffset>357350</wp:posOffset>
            </wp:positionV>
            <wp:extent cx="6177915" cy="2878454"/>
            <wp:effectExtent l="0" t="0" r="0" b="0"/>
            <wp:wrapNone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2878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Node-RED</w:t>
      </w:r>
      <w:r>
        <w:rPr>
          <w:spacing w:val="-1"/>
          <w:sz w:val="22"/>
        </w:rPr>
        <w:t> </w:t>
      </w:r>
      <w:r>
        <w:rPr>
          <w:sz w:val="22"/>
        </w:rPr>
        <w:t>Connection</w:t>
      </w:r>
      <w:r>
        <w:rPr>
          <w:spacing w:val="-1"/>
          <w:sz w:val="22"/>
        </w:rPr>
        <w:t> </w:t>
      </w:r>
      <w:r>
        <w:rPr>
          <w:sz w:val="22"/>
        </w:rPr>
        <w:t>setup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transmission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IBM</w:t>
      </w:r>
      <w:r>
        <w:rPr>
          <w:spacing w:val="-2"/>
          <w:sz w:val="22"/>
        </w:rPr>
        <w:t> </w:t>
      </w:r>
      <w:r>
        <w:rPr>
          <w:sz w:val="22"/>
        </w:rPr>
        <w:t>Watson</w:t>
      </w:r>
      <w:r>
        <w:rPr>
          <w:spacing w:val="-5"/>
          <w:sz w:val="22"/>
        </w:rPr>
        <w:t> </w:t>
      </w:r>
      <w:r>
        <w:rPr>
          <w:sz w:val="22"/>
        </w:rPr>
        <w:t>IOT</w:t>
      </w:r>
      <w:r>
        <w:rPr>
          <w:spacing w:val="-1"/>
          <w:sz w:val="22"/>
        </w:rPr>
        <w:t> </w:t>
      </w:r>
      <w:r>
        <w:rPr>
          <w:sz w:val="22"/>
        </w:rPr>
        <w:t>platform</w:t>
      </w:r>
      <w:r>
        <w:rPr>
          <w:spacing w:val="-2"/>
          <w:sz w:val="22"/>
        </w:rPr>
        <w:t> </w:t>
      </w:r>
      <w:r>
        <w:rPr>
          <w:sz w:val="22"/>
        </w:rPr>
        <w:t>to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380" w:bottom="280" w:left="1220" w:right="880"/>
        </w:sectPr>
      </w:pPr>
    </w:p>
    <w:p>
      <w:pPr>
        <w:pStyle w:val="BodyText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68" w:lineRule="auto" w:before="94" w:after="0"/>
        <w:ind w:left="215" w:right="1261" w:hanging="12"/>
        <w:jc w:val="left"/>
        <w:rPr>
          <w:sz w:val="22"/>
        </w:rPr>
      </w:pPr>
      <w:r>
        <w:rPr>
          <w:sz w:val="22"/>
        </w:rPr>
        <w:t>Simulate</w:t>
      </w:r>
      <w:r>
        <w:rPr>
          <w:spacing w:val="-7"/>
          <w:sz w:val="22"/>
        </w:rPr>
        <w:t> </w:t>
      </w:r>
      <w:r>
        <w:rPr>
          <w:sz w:val="22"/>
        </w:rPr>
        <w:t>Wokwi</w:t>
      </w:r>
      <w:r>
        <w:rPr>
          <w:spacing w:val="-4"/>
          <w:sz w:val="22"/>
        </w:rPr>
        <w:t> </w:t>
      </w:r>
      <w:r>
        <w:rPr>
          <w:sz w:val="22"/>
        </w:rPr>
        <w:t>connection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transmit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8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wokwi account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IBM</w:t>
      </w:r>
      <w:r>
        <w:rPr>
          <w:spacing w:val="-5"/>
          <w:sz w:val="22"/>
        </w:rPr>
        <w:t> </w:t>
      </w:r>
      <w:r>
        <w:rPr>
          <w:sz w:val="22"/>
        </w:rPr>
        <w:t>Watson</w:t>
      </w:r>
      <w:r>
        <w:rPr>
          <w:spacing w:val="-5"/>
          <w:sz w:val="22"/>
        </w:rPr>
        <w:t> </w:t>
      </w:r>
      <w:r>
        <w:rPr>
          <w:sz w:val="22"/>
        </w:rPr>
        <w:t>IOT</w:t>
      </w:r>
      <w:r>
        <w:rPr>
          <w:spacing w:val="-58"/>
          <w:sz w:val="22"/>
        </w:rPr>
        <w:t> </w:t>
      </w:r>
      <w:r>
        <w:rPr>
          <w:sz w:val="22"/>
        </w:rPr>
        <w:t>platform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then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Node Red</w:t>
      </w:r>
      <w:r>
        <w:rPr>
          <w:spacing w:val="-3"/>
          <w:sz w:val="22"/>
        </w:rPr>
        <w:t> </w:t>
      </w:r>
      <w:r>
        <w:rPr>
          <w:sz w:val="22"/>
        </w:rPr>
        <w:t>dashboard.</w:t>
      </w:r>
    </w:p>
    <w:p>
      <w:pPr>
        <w:pStyle w:val="BodyText"/>
        <w:spacing w:before="6"/>
        <w:rPr>
          <w:sz w:val="9"/>
        </w:rPr>
      </w:pPr>
      <w:r>
        <w:rPr/>
        <w:pict>
          <v:group style="position:absolute;margin-left:68pt;margin-top:7.442822pt;width:484.65pt;height:245.95pt;mso-position-horizontal-relative:page;mso-position-vertical-relative:paragraph;z-index:-15726592;mso-wrap-distance-left:0;mso-wrap-distance-right:0" coordorigin="1360,149" coordsize="9693,4919">
            <v:shape style="position:absolute;left:1470;top:150;width:9359;height:4917" type="#_x0000_t75" stroked="false">
              <v:imagedata r:id="rId7" o:title=""/>
            </v:shape>
            <v:rect style="position:absolute;left:1360;top:148;width:9693;height:853" filled="true" fillcolor="#ffffff" stroked="false">
              <v:fill type="solid"/>
            </v:rect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40" w:lineRule="auto" w:before="171" w:after="0"/>
        <w:ind w:left="719" w:right="0" w:hanging="519"/>
        <w:jc w:val="left"/>
        <w:rPr>
          <w:sz w:val="22"/>
        </w:rPr>
      </w:pPr>
      <w:r>
        <w:rPr>
          <w:spacing w:val="-1"/>
          <w:sz w:val="22"/>
        </w:rPr>
        <w:t>Data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transfer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Watson</w:t>
      </w:r>
      <w:r>
        <w:rPr>
          <w:spacing w:val="-2"/>
          <w:sz w:val="22"/>
        </w:rPr>
        <w:t> </w:t>
      </w:r>
      <w:r>
        <w:rPr>
          <w:sz w:val="22"/>
        </w:rPr>
        <w:t>IOT</w:t>
      </w:r>
      <w:r>
        <w:rPr>
          <w:spacing w:val="-15"/>
          <w:sz w:val="22"/>
        </w:rPr>
        <w:t> </w:t>
      </w:r>
      <w:r>
        <w:rPr>
          <w:sz w:val="22"/>
        </w:rPr>
        <w:t>platform.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pict>
          <v:group style="position:absolute;margin-left:71pt;margin-top:8.403028pt;width:463.55pt;height:228.9pt;mso-position-horizontal-relative:page;mso-position-vertical-relative:paragraph;z-index:-15726080;mso-wrap-distance-left:0;mso-wrap-distance-right:0" coordorigin="1420,168" coordsize="9271,4578">
            <v:shape style="position:absolute;left:1535;top:210;width:9016;height:4536" type="#_x0000_t75" stroked="false">
              <v:imagedata r:id="rId8" o:title=""/>
            </v:shape>
            <v:rect style="position:absolute;left:1420;top:168;width:9271;height:647" filled="true" fillcolor="#ffffff" stroked="false">
              <v:fill type="solid"/>
            </v:rect>
            <w10:wrap type="topAndBottom"/>
          </v:group>
        </w:pic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40" w:lineRule="auto" w:before="0" w:after="0"/>
        <w:ind w:left="719" w:right="0" w:hanging="519"/>
        <w:jc w:val="left"/>
        <w:rPr>
          <w:sz w:val="22"/>
        </w:rPr>
      </w:pPr>
      <w:r>
        <w:rPr>
          <w:spacing w:val="-1"/>
          <w:sz w:val="22"/>
        </w:rPr>
        <w:t>Data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transfer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IBM</w:t>
      </w:r>
      <w:r>
        <w:rPr>
          <w:spacing w:val="-1"/>
          <w:sz w:val="22"/>
        </w:rPr>
        <w:t> </w:t>
      </w:r>
      <w:r>
        <w:rPr>
          <w:sz w:val="22"/>
        </w:rPr>
        <w:t>Watson</w:t>
      </w:r>
      <w:r>
        <w:rPr>
          <w:spacing w:val="-1"/>
          <w:sz w:val="22"/>
        </w:rPr>
        <w:t> </w:t>
      </w:r>
      <w:r>
        <w:rPr>
          <w:sz w:val="22"/>
        </w:rPr>
        <w:t>IOT</w:t>
      </w:r>
      <w:r>
        <w:rPr>
          <w:spacing w:val="-2"/>
          <w:sz w:val="22"/>
        </w:rPr>
        <w:t> </w:t>
      </w:r>
      <w:r>
        <w:rPr>
          <w:sz w:val="22"/>
        </w:rPr>
        <w:t>platform</w:t>
      </w:r>
      <w:r>
        <w:rPr>
          <w:spacing w:val="-1"/>
          <w:sz w:val="22"/>
        </w:rPr>
        <w:t> </w:t>
      </w:r>
      <w:r>
        <w:rPr>
          <w:sz w:val="22"/>
        </w:rPr>
        <w:t>and wokwi to</w:t>
      </w:r>
      <w:r>
        <w:rPr>
          <w:spacing w:val="-1"/>
          <w:sz w:val="22"/>
        </w:rPr>
        <w:t> </w:t>
      </w:r>
      <w:r>
        <w:rPr>
          <w:sz w:val="22"/>
        </w:rPr>
        <w:t>Node</w:t>
      </w:r>
      <w:r>
        <w:rPr>
          <w:spacing w:val="-27"/>
          <w:sz w:val="22"/>
        </w:rPr>
        <w:t> </w:t>
      </w:r>
      <w:r>
        <w:rPr>
          <w:sz w:val="22"/>
        </w:rPr>
        <w:t>red.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500" w:bottom="280" w:left="1220" w:right="880"/>
        </w:sectPr>
      </w:pPr>
    </w:p>
    <w:p>
      <w:pPr>
        <w:pStyle w:val="BodyText"/>
        <w:ind w:left="160"/>
        <w:rPr>
          <w:sz w:val="20"/>
        </w:rPr>
      </w:pPr>
      <w:r>
        <w:rPr>
          <w:sz w:val="20"/>
        </w:rPr>
        <w:pict>
          <v:group style="width:479.75pt;height:251.05pt;mso-position-horizontal-relative:char;mso-position-vertical-relative:line" coordorigin="0,0" coordsize="9595,5021">
            <v:shape style="position:absolute;left:90;top:125;width:9358;height:4896" type="#_x0000_t75" stroked="false">
              <v:imagedata r:id="rId9" o:title=""/>
            </v:shape>
            <v:rect style="position:absolute;left:0;top:0;width:9595;height:686" filled="true" fillcolor="#ffffff" stroked="false">
              <v:fill type="solid"/>
            </v:rect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40" w:lineRule="auto" w:before="152" w:after="0"/>
        <w:ind w:left="719" w:right="0" w:hanging="519"/>
        <w:jc w:val="left"/>
        <w:rPr>
          <w:sz w:val="22"/>
        </w:rPr>
      </w:pPr>
      <w:r>
        <w:rPr/>
        <w:pict>
          <v:group style="position:absolute;margin-left:75pt;margin-top:26.407867pt;width:469.95pt;height:236.85pt;mso-position-horizontal-relative:page;mso-position-vertical-relative:paragraph;z-index:-15725056;mso-wrap-distance-left:0;mso-wrap-distance-right:0" coordorigin="1500,528" coordsize="9399,4737">
            <v:shape style="position:absolute;left:1524;top:576;width:9358;height:4689" type="#_x0000_t75" stroked="false">
              <v:imagedata r:id="rId10" o:title=""/>
            </v:shape>
            <v:rect style="position:absolute;left:1500;top:528;width:9399;height:353" filled="true" fillcolor="#ffffff" stroked="false">
              <v:fill type="solid"/>
            </v:rect>
            <w10:wrap type="topAndBottom"/>
          </v:group>
        </w:pict>
      </w:r>
      <w:r>
        <w:rPr>
          <w:sz w:val="22"/>
        </w:rPr>
        <w:t>Storing</w:t>
      </w:r>
      <w:r>
        <w:rPr>
          <w:spacing w:val="-2"/>
          <w:sz w:val="22"/>
        </w:rPr>
        <w:t> </w:t>
      </w:r>
      <w:r>
        <w:rPr>
          <w:sz w:val="22"/>
        </w:rPr>
        <w:t>database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IBM</w:t>
      </w:r>
      <w:r>
        <w:rPr>
          <w:spacing w:val="-2"/>
          <w:sz w:val="22"/>
        </w:rPr>
        <w:t> </w:t>
      </w:r>
      <w:r>
        <w:rPr>
          <w:sz w:val="22"/>
        </w:rPr>
        <w:t>cloudant</w:t>
      </w:r>
      <w:r>
        <w:rPr>
          <w:spacing w:val="-11"/>
          <w:sz w:val="22"/>
        </w:rPr>
        <w:t> </w:t>
      </w:r>
      <w:r>
        <w:rPr>
          <w:sz w:val="22"/>
        </w:rPr>
        <w:t>DB.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320" w:bottom="280" w:left="1220" w:right="880"/>
        </w:sectPr>
      </w:pPr>
    </w:p>
    <w:p>
      <w:pPr>
        <w:pStyle w:val="BodyText"/>
        <w:ind w:left="265"/>
        <w:rPr>
          <w:sz w:val="20"/>
        </w:rPr>
      </w:pPr>
      <w:r>
        <w:rPr>
          <w:sz w:val="20"/>
        </w:rPr>
        <w:pict>
          <v:group style="width:484.35pt;height:238.05pt;mso-position-horizontal-relative:char;mso-position-vertical-relative:line" coordorigin="0,0" coordsize="9687,4761">
            <v:shape style="position:absolute;left:0;top:94;width:9284;height:4667" type="#_x0000_t75" stroked="false">
              <v:imagedata r:id="rId11" o:title=""/>
            </v:shape>
            <v:shape style="position:absolute;left:15;top:0;width:9672;height:396" coordorigin="15,0" coordsize="9672,396" path="m9687,132l9619,132,9619,0,15,0,15,132,15,396,9687,396,9687,132xe" filled="true" fillcolor="#ffffff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9"/>
        </w:rPr>
      </w:pPr>
    </w:p>
    <w:p>
      <w:pPr>
        <w:pStyle w:val="ListParagraph"/>
        <w:numPr>
          <w:ilvl w:val="0"/>
          <w:numId w:val="1"/>
        </w:numPr>
        <w:tabs>
          <w:tab w:pos="719" w:val="left" w:leader="none"/>
          <w:tab w:pos="720" w:val="left" w:leader="none"/>
        </w:tabs>
        <w:spacing w:line="240" w:lineRule="auto" w:before="93" w:after="0"/>
        <w:ind w:left="719" w:right="0" w:hanging="519"/>
        <w:jc w:val="left"/>
        <w:rPr>
          <w:sz w:val="22"/>
        </w:rPr>
      </w:pPr>
      <w:r>
        <w:rPr/>
        <w:pict>
          <v:group style="position:absolute;margin-left:74pt;margin-top:39.447876pt;width:494.45pt;height:236.75pt;mso-position-horizontal-relative:page;mso-position-vertical-relative:paragraph;z-index:15733248" coordorigin="1480,789" coordsize="9889,4735">
            <v:shape style="position:absolute;left:1523;top:838;width:9359;height:4685" type="#_x0000_t75" stroked="false">
              <v:imagedata r:id="rId12" o:title=""/>
            </v:shape>
            <v:rect style="position:absolute;left:1480;top:788;width:9889;height:383" filled="true" fillcolor="#ffffff" stroked="false">
              <v:fill type="solid"/>
            </v:rect>
            <w10:wrap type="none"/>
          </v:group>
        </w:pict>
      </w:r>
      <w:r>
        <w:rPr>
          <w:spacing w:val="-1"/>
          <w:sz w:val="22"/>
        </w:rPr>
        <w:t>Data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is</w:t>
      </w:r>
      <w:r>
        <w:rPr>
          <w:spacing w:val="2"/>
          <w:sz w:val="22"/>
        </w:rPr>
        <w:t> </w:t>
      </w:r>
      <w:r>
        <w:rPr>
          <w:spacing w:val="-1"/>
          <w:sz w:val="22"/>
        </w:rPr>
        <w:t>stored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JSON</w:t>
      </w:r>
      <w:r>
        <w:rPr>
          <w:spacing w:val="-17"/>
          <w:sz w:val="22"/>
        </w:rPr>
        <w:t> </w:t>
      </w:r>
      <w:r>
        <w:rPr>
          <w:sz w:val="22"/>
        </w:rPr>
        <w:t>format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top="1060" w:bottom="280" w:left="1220" w:right="88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500" w:bottom="280" w:left="122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06" w:hanging="226"/>
        <w:jc w:val="right"/>
      </w:pPr>
      <w:rPr>
        <w:rFonts w:hint="default" w:ascii="Arial MT" w:hAnsi="Arial MT" w:eastAsia="Arial MT" w:cs="Arial MT"/>
        <w:spacing w:val="-3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4" w:hanging="2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8" w:hanging="2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2" w:hanging="2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6" w:hanging="2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2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4" w:hanging="2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8" w:hanging="2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72" w:hanging="22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3252" w:right="3580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19" w:hanging="51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6"/>
      <w:ind w:left="1475" w:right="1399"/>
      <w:jc w:val="center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2022-11-22T13:14:29Z</dcterms:created>
  <dcterms:modified xsi:type="dcterms:W3CDTF">2022-11-22T13:14:29Z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2022-11-22T00:00:00Z</vt:filetime>
  </property>
</Properties>
</file>