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6370"/>
      </w:tblGrid>
      <w:tr w:rsidR="00B255B2">
        <w:trPr>
          <w:trHeight w:val="487"/>
        </w:trPr>
        <w:tc>
          <w:tcPr>
            <w:tcW w:w="2158" w:type="dxa"/>
          </w:tcPr>
          <w:p w:rsidR="00B255B2" w:rsidRDefault="00C95FE7">
            <w:pPr>
              <w:pStyle w:val="TableParagraph"/>
              <w:spacing w:before="10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70" w:type="dxa"/>
          </w:tcPr>
          <w:p w:rsidR="00B255B2" w:rsidRDefault="00C95FE7">
            <w:pPr>
              <w:pStyle w:val="TableParagraph"/>
              <w:spacing w:before="105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</w:p>
        </w:tc>
      </w:tr>
      <w:tr w:rsidR="00B255B2">
        <w:trPr>
          <w:trHeight w:val="484"/>
        </w:trPr>
        <w:tc>
          <w:tcPr>
            <w:tcW w:w="2158" w:type="dxa"/>
          </w:tcPr>
          <w:p w:rsidR="00B255B2" w:rsidRDefault="00C95FE7">
            <w:pPr>
              <w:pStyle w:val="TableParagraph"/>
              <w:spacing w:before="10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370" w:type="dxa"/>
          </w:tcPr>
          <w:p w:rsidR="00B255B2" w:rsidRDefault="00726A69">
            <w:pPr>
              <w:pStyle w:val="TableParagraph"/>
              <w:spacing w:before="105"/>
              <w:ind w:left="105"/>
              <w:rPr>
                <w:sz w:val="24"/>
              </w:rPr>
            </w:pPr>
            <w:r>
              <w:rPr>
                <w:sz w:val="24"/>
              </w:rPr>
              <w:t>PNT2022TMID20676</w:t>
            </w:r>
          </w:p>
        </w:tc>
      </w:tr>
      <w:tr w:rsidR="00B255B2">
        <w:trPr>
          <w:trHeight w:val="484"/>
        </w:trPr>
        <w:tc>
          <w:tcPr>
            <w:tcW w:w="2158" w:type="dxa"/>
          </w:tcPr>
          <w:p w:rsidR="00B255B2" w:rsidRDefault="00C95FE7">
            <w:pPr>
              <w:pStyle w:val="TableParagraph"/>
              <w:spacing w:before="10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6370" w:type="dxa"/>
          </w:tcPr>
          <w:p w:rsidR="00B255B2" w:rsidRDefault="00C95FE7">
            <w:pPr>
              <w:pStyle w:val="TableParagraph"/>
              <w:spacing w:before="105"/>
              <w:ind w:left="105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:rsidR="00B255B2" w:rsidRDefault="00B255B2">
      <w:pPr>
        <w:pStyle w:val="Title"/>
        <w:rPr>
          <w:sz w:val="20"/>
        </w:rPr>
      </w:pPr>
    </w:p>
    <w:p w:rsidR="00B255B2" w:rsidRDefault="00B255B2">
      <w:pPr>
        <w:pStyle w:val="Title"/>
        <w:rPr>
          <w:sz w:val="20"/>
        </w:rPr>
      </w:pPr>
    </w:p>
    <w:p w:rsidR="00B255B2" w:rsidRDefault="00B255B2">
      <w:pPr>
        <w:pStyle w:val="Title"/>
        <w:rPr>
          <w:sz w:val="20"/>
        </w:rPr>
      </w:pPr>
    </w:p>
    <w:p w:rsidR="00B255B2" w:rsidRDefault="00B255B2">
      <w:pPr>
        <w:pStyle w:val="Title"/>
        <w:spacing w:before="4" w:after="1"/>
        <w:rPr>
          <w:sz w:val="1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3502"/>
        <w:gridCol w:w="2134"/>
        <w:gridCol w:w="2134"/>
      </w:tblGrid>
      <w:tr w:rsidR="00B255B2">
        <w:trPr>
          <w:trHeight w:val="441"/>
        </w:trPr>
        <w:tc>
          <w:tcPr>
            <w:tcW w:w="758" w:type="dxa"/>
          </w:tcPr>
          <w:p w:rsidR="00B255B2" w:rsidRDefault="00C95FE7">
            <w:pPr>
              <w:pStyle w:val="TableParagraph"/>
              <w:ind w:left="107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3502" w:type="dxa"/>
          </w:tcPr>
          <w:p w:rsidR="00B255B2" w:rsidRDefault="00C95FE7">
            <w:pPr>
              <w:pStyle w:val="TableParagraph"/>
            </w:pPr>
            <w:r>
              <w:t>Milestones</w:t>
            </w:r>
          </w:p>
        </w:tc>
        <w:tc>
          <w:tcPr>
            <w:tcW w:w="2134" w:type="dxa"/>
          </w:tcPr>
          <w:p w:rsidR="00B255B2" w:rsidRDefault="00C95FE7">
            <w:pPr>
              <w:pStyle w:val="TableParagraph"/>
            </w:pPr>
            <w:r>
              <w:t>Activities</w:t>
            </w:r>
          </w:p>
        </w:tc>
        <w:tc>
          <w:tcPr>
            <w:tcW w:w="2134" w:type="dxa"/>
          </w:tcPr>
          <w:p w:rsidR="00B255B2" w:rsidRDefault="00C95FE7">
            <w:pPr>
              <w:pStyle w:val="TableParagraph"/>
              <w:ind w:left="105"/>
            </w:pPr>
            <w:r>
              <w:t>Timeline</w:t>
            </w:r>
          </w:p>
        </w:tc>
      </w:tr>
      <w:tr w:rsidR="00B255B2">
        <w:trPr>
          <w:trHeight w:val="2047"/>
        </w:trPr>
        <w:tc>
          <w:tcPr>
            <w:tcW w:w="758" w:type="dxa"/>
          </w:tcPr>
          <w:p w:rsidR="00B255B2" w:rsidRDefault="00C95FE7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3502" w:type="dxa"/>
          </w:tcPr>
          <w:p w:rsidR="00B255B2" w:rsidRDefault="00C95FE7">
            <w:pPr>
              <w:pStyle w:val="TableParagraph"/>
            </w:pPr>
            <w:r>
              <w:t>Literature</w:t>
            </w:r>
            <w:r>
              <w:rPr>
                <w:spacing w:val="-1"/>
              </w:rPr>
              <w:t xml:space="preserve"> </w:t>
            </w:r>
            <w:r>
              <w:t>Survey</w:t>
            </w:r>
          </w:p>
        </w:tc>
        <w:tc>
          <w:tcPr>
            <w:tcW w:w="2134" w:type="dxa"/>
          </w:tcPr>
          <w:p w:rsidR="00B255B2" w:rsidRDefault="00C95FE7" w:rsidP="00726A69">
            <w:pPr>
              <w:pStyle w:val="TableParagraph"/>
              <w:ind w:right="36"/>
            </w:pPr>
            <w:r>
              <w:t>Literature survey on</w:t>
            </w:r>
            <w:r>
              <w:rPr>
                <w:spacing w:val="-47"/>
              </w:rPr>
              <w:t xml:space="preserve"> </w:t>
            </w:r>
            <w:r>
              <w:t>the handwritten digit</w:t>
            </w:r>
            <w:r>
              <w:rPr>
                <w:spacing w:val="1"/>
              </w:rPr>
              <w:t xml:space="preserve"> </w:t>
            </w:r>
            <w:r>
              <w:t>recognition system</w:t>
            </w:r>
            <w:r>
              <w:t>.</w:t>
            </w:r>
          </w:p>
        </w:tc>
        <w:tc>
          <w:tcPr>
            <w:tcW w:w="2134" w:type="dxa"/>
          </w:tcPr>
          <w:p w:rsidR="00B255B2" w:rsidRDefault="00C95FE7">
            <w:pPr>
              <w:pStyle w:val="TableParagraph"/>
              <w:ind w:left="105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255B2">
        <w:trPr>
          <w:trHeight w:val="1502"/>
        </w:trPr>
        <w:tc>
          <w:tcPr>
            <w:tcW w:w="758" w:type="dxa"/>
          </w:tcPr>
          <w:p w:rsidR="00B255B2" w:rsidRDefault="00C95FE7">
            <w:pPr>
              <w:pStyle w:val="TableParagraph"/>
              <w:ind w:left="107"/>
            </w:pPr>
            <w:r>
              <w:t>2.</w:t>
            </w:r>
          </w:p>
        </w:tc>
        <w:tc>
          <w:tcPr>
            <w:tcW w:w="3502" w:type="dxa"/>
          </w:tcPr>
          <w:p w:rsidR="00B255B2" w:rsidRDefault="00C95FE7">
            <w:pPr>
              <w:pStyle w:val="TableParagraph"/>
            </w:pPr>
            <w:r>
              <w:t>Empathy</w:t>
            </w:r>
            <w:r>
              <w:rPr>
                <w:spacing w:val="-1"/>
              </w:rPr>
              <w:t xml:space="preserve"> </w:t>
            </w:r>
            <w:r>
              <w:t>Map</w:t>
            </w:r>
          </w:p>
        </w:tc>
        <w:tc>
          <w:tcPr>
            <w:tcW w:w="2134" w:type="dxa"/>
          </w:tcPr>
          <w:p w:rsidR="00B255B2" w:rsidRDefault="00726A69" w:rsidP="00726A69">
            <w:pPr>
              <w:pStyle w:val="TableParagraph"/>
              <w:ind w:right="184"/>
              <w:jc w:val="both"/>
            </w:pPr>
            <w:r>
              <w:t>Prepared E</w:t>
            </w:r>
            <w:r w:rsidR="00C95FE7">
              <w:t>mpathy</w:t>
            </w:r>
            <w:r w:rsidR="00C95FE7">
              <w:rPr>
                <w:spacing w:val="-47"/>
              </w:rPr>
              <w:t xml:space="preserve"> </w:t>
            </w:r>
            <w:r w:rsidR="00C95FE7">
              <w:t>map</w:t>
            </w:r>
            <w:r w:rsidR="00C95FE7">
              <w:rPr>
                <w:spacing w:val="1"/>
              </w:rPr>
              <w:t xml:space="preserve"> </w:t>
            </w:r>
          </w:p>
        </w:tc>
        <w:tc>
          <w:tcPr>
            <w:tcW w:w="2134" w:type="dxa"/>
          </w:tcPr>
          <w:p w:rsidR="00B255B2" w:rsidRDefault="00C95FE7">
            <w:pPr>
              <w:pStyle w:val="TableParagraph"/>
              <w:ind w:left="105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255B2">
        <w:trPr>
          <w:trHeight w:val="1776"/>
        </w:trPr>
        <w:tc>
          <w:tcPr>
            <w:tcW w:w="758" w:type="dxa"/>
          </w:tcPr>
          <w:p w:rsidR="00B255B2" w:rsidRDefault="00C95FE7">
            <w:pPr>
              <w:pStyle w:val="TableParagraph"/>
              <w:spacing w:before="95"/>
              <w:ind w:left="107"/>
            </w:pPr>
            <w:r>
              <w:t>3.</w:t>
            </w:r>
          </w:p>
        </w:tc>
        <w:tc>
          <w:tcPr>
            <w:tcW w:w="3502" w:type="dxa"/>
          </w:tcPr>
          <w:p w:rsidR="00B255B2" w:rsidRDefault="00C95FE7">
            <w:pPr>
              <w:pStyle w:val="TableParagraph"/>
              <w:spacing w:before="95"/>
            </w:pPr>
            <w:r>
              <w:t>Brainstorming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Ideation</w:t>
            </w:r>
          </w:p>
        </w:tc>
        <w:tc>
          <w:tcPr>
            <w:tcW w:w="2134" w:type="dxa"/>
          </w:tcPr>
          <w:p w:rsidR="00B255B2" w:rsidRDefault="00C95FE7" w:rsidP="00726A69">
            <w:pPr>
              <w:pStyle w:val="TableParagraph"/>
              <w:spacing w:before="95"/>
              <w:ind w:right="103"/>
            </w:pPr>
            <w:r>
              <w:t>Ideas are listed and</w:t>
            </w:r>
            <w:r>
              <w:rPr>
                <w:spacing w:val="-47"/>
              </w:rPr>
              <w:t xml:space="preserve"> </w:t>
            </w:r>
            <w:r>
              <w:t>top 3 ideas are</w:t>
            </w:r>
            <w:r>
              <w:rPr>
                <w:spacing w:val="1"/>
              </w:rPr>
              <w:t xml:space="preserve"> </w:t>
            </w:r>
            <w:r w:rsidR="0088165B">
              <w:t>prioritized.</w:t>
            </w:r>
          </w:p>
        </w:tc>
        <w:tc>
          <w:tcPr>
            <w:tcW w:w="2134" w:type="dxa"/>
          </w:tcPr>
          <w:p w:rsidR="00B255B2" w:rsidRDefault="00C95FE7">
            <w:pPr>
              <w:pStyle w:val="TableParagraph"/>
              <w:spacing w:before="95"/>
              <w:ind w:left="105"/>
            </w:pPr>
            <w:r>
              <w:t>17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255B2">
        <w:trPr>
          <w:trHeight w:val="2469"/>
        </w:trPr>
        <w:tc>
          <w:tcPr>
            <w:tcW w:w="758" w:type="dxa"/>
          </w:tcPr>
          <w:p w:rsidR="00B255B2" w:rsidRDefault="00C95FE7">
            <w:pPr>
              <w:pStyle w:val="TableParagraph"/>
              <w:ind w:left="107"/>
            </w:pPr>
            <w:r>
              <w:t>4.</w:t>
            </w:r>
          </w:p>
        </w:tc>
        <w:tc>
          <w:tcPr>
            <w:tcW w:w="3502" w:type="dxa"/>
          </w:tcPr>
          <w:p w:rsidR="00B255B2" w:rsidRDefault="00C95FE7">
            <w:pPr>
              <w:pStyle w:val="TableParagraph"/>
            </w:pPr>
            <w:r>
              <w:t>Proposed</w:t>
            </w:r>
            <w:r>
              <w:rPr>
                <w:spacing w:val="-2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Document</w:t>
            </w:r>
          </w:p>
        </w:tc>
        <w:tc>
          <w:tcPr>
            <w:tcW w:w="2134" w:type="dxa"/>
          </w:tcPr>
          <w:p w:rsidR="00B255B2" w:rsidRDefault="0088165B" w:rsidP="00726A69">
            <w:pPr>
              <w:pStyle w:val="TableParagraph"/>
              <w:ind w:right="53"/>
            </w:pPr>
            <w:r w:rsidRPr="0088165B">
              <w:t>A document outlining the proposed solution is created and includes information on novelty, idea viability, social impact, scalability, and other factors.</w:t>
            </w:r>
          </w:p>
        </w:tc>
        <w:tc>
          <w:tcPr>
            <w:tcW w:w="2134" w:type="dxa"/>
          </w:tcPr>
          <w:p w:rsidR="00B255B2" w:rsidRDefault="00C95FE7">
            <w:pPr>
              <w:pStyle w:val="TableParagraph"/>
              <w:ind w:left="105"/>
            </w:pPr>
            <w:r>
              <w:t>24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255B2">
        <w:trPr>
          <w:trHeight w:val="2045"/>
        </w:trPr>
        <w:tc>
          <w:tcPr>
            <w:tcW w:w="758" w:type="dxa"/>
          </w:tcPr>
          <w:p w:rsidR="00B255B2" w:rsidRDefault="00C95FE7">
            <w:pPr>
              <w:pStyle w:val="TableParagraph"/>
              <w:spacing w:before="93"/>
              <w:ind w:left="107"/>
            </w:pPr>
            <w:r>
              <w:t>5.</w:t>
            </w:r>
          </w:p>
        </w:tc>
        <w:tc>
          <w:tcPr>
            <w:tcW w:w="3502" w:type="dxa"/>
          </w:tcPr>
          <w:p w:rsidR="00B255B2" w:rsidRDefault="00C95FE7">
            <w:pPr>
              <w:pStyle w:val="TableParagraph"/>
              <w:spacing w:before="93"/>
            </w:pP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Fit</w:t>
            </w:r>
          </w:p>
        </w:tc>
        <w:tc>
          <w:tcPr>
            <w:tcW w:w="2134" w:type="dxa"/>
          </w:tcPr>
          <w:p w:rsidR="00B255B2" w:rsidRDefault="0088165B" w:rsidP="00726A69">
            <w:pPr>
              <w:pStyle w:val="TableParagraph"/>
              <w:spacing w:before="93"/>
              <w:ind w:right="52"/>
            </w:pPr>
            <w:r>
              <w:t>I</w:t>
            </w:r>
            <w:r w:rsidRPr="0088165B">
              <w:t>ncludes client segmentation, customer restrictions, the problem's underlying cause, and tasks that need to be completed.</w:t>
            </w:r>
          </w:p>
        </w:tc>
        <w:tc>
          <w:tcPr>
            <w:tcW w:w="2134" w:type="dxa"/>
          </w:tcPr>
          <w:p w:rsidR="00B255B2" w:rsidRDefault="00C95FE7">
            <w:pPr>
              <w:pStyle w:val="TableParagraph"/>
              <w:spacing w:before="93"/>
              <w:ind w:left="105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</w:tbl>
    <w:p w:rsidR="00B255B2" w:rsidRDefault="00B255B2">
      <w:pPr>
        <w:sectPr w:rsidR="00B255B2">
          <w:type w:val="continuous"/>
          <w:pgSz w:w="11910" w:h="16840"/>
          <w:pgMar w:top="1420" w:right="1560" w:bottom="280" w:left="1580" w:header="720" w:footer="720" w:gutter="0"/>
          <w:cols w:space="720"/>
        </w:sect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3502"/>
        <w:gridCol w:w="2134"/>
        <w:gridCol w:w="2134"/>
      </w:tblGrid>
      <w:tr w:rsidR="00B255B2">
        <w:trPr>
          <w:trHeight w:val="2181"/>
        </w:trPr>
        <w:tc>
          <w:tcPr>
            <w:tcW w:w="758" w:type="dxa"/>
          </w:tcPr>
          <w:p w:rsidR="00B255B2" w:rsidRDefault="00C95FE7">
            <w:pPr>
              <w:pStyle w:val="TableParagraph"/>
              <w:spacing w:before="93"/>
              <w:ind w:left="107"/>
            </w:pPr>
            <w:r>
              <w:lastRenderedPageBreak/>
              <w:t>6.</w:t>
            </w:r>
          </w:p>
        </w:tc>
        <w:tc>
          <w:tcPr>
            <w:tcW w:w="3502" w:type="dxa"/>
          </w:tcPr>
          <w:p w:rsidR="00B255B2" w:rsidRDefault="00C95FE7">
            <w:pPr>
              <w:pStyle w:val="TableParagraph"/>
              <w:spacing w:before="93"/>
            </w:pP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2134" w:type="dxa"/>
          </w:tcPr>
          <w:p w:rsidR="00B255B2" w:rsidRDefault="0088165B" w:rsidP="0088165B">
            <w:pPr>
              <w:pStyle w:val="TableParagraph"/>
              <w:spacing w:before="93"/>
              <w:ind w:right="24"/>
            </w:pPr>
            <w:r w:rsidRPr="0088165B">
              <w:t>In the architectural diagram, everything from data gathering through digit recognition by the web application is shown.</w:t>
            </w:r>
          </w:p>
        </w:tc>
        <w:tc>
          <w:tcPr>
            <w:tcW w:w="2134" w:type="dxa"/>
          </w:tcPr>
          <w:p w:rsidR="00B255B2" w:rsidRDefault="00C95FE7">
            <w:pPr>
              <w:pStyle w:val="TableParagraph"/>
              <w:spacing w:before="93"/>
              <w:ind w:left="105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B255B2">
        <w:trPr>
          <w:trHeight w:val="1706"/>
        </w:trPr>
        <w:tc>
          <w:tcPr>
            <w:tcW w:w="758" w:type="dxa"/>
          </w:tcPr>
          <w:p w:rsidR="00B255B2" w:rsidRDefault="00C95FE7">
            <w:pPr>
              <w:pStyle w:val="TableParagraph"/>
              <w:spacing w:before="95"/>
              <w:ind w:left="107"/>
            </w:pPr>
            <w:r>
              <w:t>7.</w:t>
            </w:r>
          </w:p>
        </w:tc>
        <w:tc>
          <w:tcPr>
            <w:tcW w:w="3502" w:type="dxa"/>
          </w:tcPr>
          <w:p w:rsidR="00B255B2" w:rsidRDefault="00C95FE7">
            <w:pPr>
              <w:pStyle w:val="TableParagraph"/>
              <w:spacing w:before="95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Journey</w:t>
            </w:r>
            <w:r>
              <w:rPr>
                <w:spacing w:val="-1"/>
              </w:rPr>
              <w:t xml:space="preserve"> </w:t>
            </w:r>
            <w:r>
              <w:t>Map</w:t>
            </w:r>
          </w:p>
        </w:tc>
        <w:tc>
          <w:tcPr>
            <w:tcW w:w="2134" w:type="dxa"/>
          </w:tcPr>
          <w:p w:rsidR="00B255B2" w:rsidRDefault="0088165B" w:rsidP="0088165B">
            <w:pPr>
              <w:pStyle w:val="TableParagraph"/>
              <w:spacing w:before="0" w:line="249" w:lineRule="exact"/>
            </w:pPr>
            <w:r w:rsidRPr="0088165B">
              <w:t>Make customer journey maps to comprehend user interactions and application experiences</w:t>
            </w:r>
          </w:p>
        </w:tc>
        <w:tc>
          <w:tcPr>
            <w:tcW w:w="2134" w:type="dxa"/>
          </w:tcPr>
          <w:p w:rsidR="00B255B2" w:rsidRDefault="00C95FE7">
            <w:pPr>
              <w:pStyle w:val="TableParagraph"/>
              <w:spacing w:before="95"/>
              <w:ind w:left="105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B255B2">
        <w:trPr>
          <w:trHeight w:val="2181"/>
        </w:trPr>
        <w:tc>
          <w:tcPr>
            <w:tcW w:w="758" w:type="dxa"/>
          </w:tcPr>
          <w:p w:rsidR="00B255B2" w:rsidRDefault="00C95FE7">
            <w:pPr>
              <w:pStyle w:val="TableParagraph"/>
              <w:ind w:left="107"/>
            </w:pPr>
            <w:r>
              <w:t>8.</w:t>
            </w:r>
          </w:p>
        </w:tc>
        <w:tc>
          <w:tcPr>
            <w:tcW w:w="3502" w:type="dxa"/>
          </w:tcPr>
          <w:p w:rsidR="00B255B2" w:rsidRDefault="00C95FE7">
            <w:pPr>
              <w:pStyle w:val="TableParagraph"/>
            </w:pP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Requirement</w:t>
            </w:r>
            <w:r>
              <w:rPr>
                <w:spacing w:val="-2"/>
              </w:rPr>
              <w:t xml:space="preserve"> </w:t>
            </w:r>
            <w:r>
              <w:t>Document</w:t>
            </w:r>
          </w:p>
        </w:tc>
        <w:tc>
          <w:tcPr>
            <w:tcW w:w="2134" w:type="dxa"/>
          </w:tcPr>
          <w:p w:rsidR="00B255B2" w:rsidRDefault="0088165B" w:rsidP="0088165B">
            <w:pPr>
              <w:pStyle w:val="TableParagraph"/>
              <w:ind w:right="315"/>
            </w:pPr>
            <w:r w:rsidRPr="0088165B">
              <w:t>Scalability and accuracy requirements, as well as non-functional needs, are described.</w:t>
            </w:r>
          </w:p>
        </w:tc>
        <w:tc>
          <w:tcPr>
            <w:tcW w:w="2134" w:type="dxa"/>
          </w:tcPr>
          <w:p w:rsidR="00B255B2" w:rsidRDefault="00C95FE7">
            <w:pPr>
              <w:pStyle w:val="TableParagraph"/>
              <w:ind w:left="105"/>
            </w:pPr>
            <w:r>
              <w:t>15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255B2">
        <w:trPr>
          <w:trHeight w:val="1600"/>
        </w:trPr>
        <w:tc>
          <w:tcPr>
            <w:tcW w:w="758" w:type="dxa"/>
          </w:tcPr>
          <w:p w:rsidR="00B255B2" w:rsidRDefault="00C95FE7">
            <w:pPr>
              <w:pStyle w:val="TableParagraph"/>
              <w:ind w:left="107"/>
            </w:pPr>
            <w:r>
              <w:t>9.</w:t>
            </w:r>
          </w:p>
        </w:tc>
        <w:tc>
          <w:tcPr>
            <w:tcW w:w="3502" w:type="dxa"/>
          </w:tcPr>
          <w:p w:rsidR="00B255B2" w:rsidRDefault="00C95FE7">
            <w:pPr>
              <w:pStyle w:val="TableParagraph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Diagrams</w:t>
            </w:r>
          </w:p>
        </w:tc>
        <w:tc>
          <w:tcPr>
            <w:tcW w:w="2134" w:type="dxa"/>
          </w:tcPr>
          <w:p w:rsidR="00B255B2" w:rsidRDefault="0088165B" w:rsidP="0088165B">
            <w:pPr>
              <w:pStyle w:val="TableParagraph"/>
              <w:ind w:right="129"/>
              <w:jc w:val="both"/>
            </w:pPr>
            <w:r w:rsidRPr="0088165B">
              <w:t>Four sprint phases are specified, and a data flow diagram and user stories are generated.</w:t>
            </w:r>
          </w:p>
        </w:tc>
        <w:tc>
          <w:tcPr>
            <w:tcW w:w="2134" w:type="dxa"/>
          </w:tcPr>
          <w:p w:rsidR="00B255B2" w:rsidRDefault="00C95FE7">
            <w:pPr>
              <w:pStyle w:val="TableParagraph"/>
              <w:ind w:left="105"/>
            </w:pPr>
            <w:r>
              <w:t>15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255B2">
        <w:trPr>
          <w:trHeight w:val="1600"/>
        </w:trPr>
        <w:tc>
          <w:tcPr>
            <w:tcW w:w="758" w:type="dxa"/>
          </w:tcPr>
          <w:p w:rsidR="00B255B2" w:rsidRDefault="00C95FE7">
            <w:pPr>
              <w:pStyle w:val="TableParagraph"/>
              <w:ind w:left="107"/>
            </w:pPr>
            <w:r>
              <w:t>10.</w:t>
            </w:r>
          </w:p>
        </w:tc>
        <w:tc>
          <w:tcPr>
            <w:tcW w:w="3502" w:type="dxa"/>
          </w:tcPr>
          <w:p w:rsidR="00B255B2" w:rsidRDefault="00C95FE7">
            <w:pPr>
              <w:pStyle w:val="TableParagraph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</w:p>
        </w:tc>
        <w:tc>
          <w:tcPr>
            <w:tcW w:w="2134" w:type="dxa"/>
          </w:tcPr>
          <w:p w:rsidR="00B255B2" w:rsidRDefault="0088165B" w:rsidP="0088165B">
            <w:pPr>
              <w:pStyle w:val="TableParagraph"/>
              <w:ind w:right="195"/>
            </w:pPr>
            <w:r w:rsidRPr="0088165B">
              <w:t>The roles of technological stacks are specified, and technical flow graphs are made.</w:t>
            </w:r>
          </w:p>
        </w:tc>
        <w:tc>
          <w:tcPr>
            <w:tcW w:w="2134" w:type="dxa"/>
          </w:tcPr>
          <w:p w:rsidR="00B255B2" w:rsidRDefault="00C95FE7">
            <w:pPr>
              <w:pStyle w:val="TableParagraph"/>
              <w:ind w:left="105"/>
            </w:pPr>
            <w:r>
              <w:t>15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:rsidR="00C95FE7" w:rsidRDefault="00C95FE7">
      <w:bookmarkStart w:id="0" w:name="_GoBack"/>
      <w:bookmarkEnd w:id="0"/>
    </w:p>
    <w:sectPr w:rsidR="00C95FE7">
      <w:pgSz w:w="11910" w:h="16840"/>
      <w:pgMar w:top="142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55B2"/>
    <w:rsid w:val="00726A69"/>
    <w:rsid w:val="0088165B"/>
    <w:rsid w:val="00B255B2"/>
    <w:rsid w:val="00C9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SOORAJ</dc:creator>
  <cp:lastModifiedBy>Windows User</cp:lastModifiedBy>
  <cp:revision>2</cp:revision>
  <dcterms:created xsi:type="dcterms:W3CDTF">2022-10-31T06:31:00Z</dcterms:created>
  <dcterms:modified xsi:type="dcterms:W3CDTF">2022-10-31T06:31:00Z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