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ABC" w:rsidRDefault="00284184">
      <w:pPr>
        <w:rPr>
          <w:rFonts w:asciiTheme="majorHAnsi" w:hAnsiTheme="majorHAnsi"/>
          <w:b/>
          <w:sz w:val="60"/>
          <w:szCs w:val="60"/>
        </w:rPr>
      </w:pPr>
      <w:r>
        <w:rPr>
          <w:rFonts w:ascii="Arial Black" w:hAnsi="Arial Black"/>
          <w:b/>
          <w:sz w:val="52"/>
          <w:szCs w:val="52"/>
        </w:rPr>
        <w:t xml:space="preserve">    </w:t>
      </w:r>
      <w:r w:rsidR="00E8044D" w:rsidRPr="00284184">
        <w:rPr>
          <w:rFonts w:asciiTheme="majorHAnsi" w:hAnsiTheme="majorHAnsi"/>
          <w:b/>
          <w:sz w:val="60"/>
          <w:szCs w:val="60"/>
        </w:rPr>
        <w:t>PLASMA DONOR APPLICATION</w:t>
      </w:r>
    </w:p>
    <w:p w:rsidR="00512858" w:rsidRPr="00284184" w:rsidRDefault="00BF5ABC">
      <w:pPr>
        <w:rPr>
          <w:rFonts w:asciiTheme="majorHAnsi" w:hAnsiTheme="majorHAnsi"/>
          <w:b/>
          <w:sz w:val="60"/>
          <w:szCs w:val="60"/>
        </w:rPr>
      </w:pPr>
      <w:r>
        <w:rPr>
          <w:rFonts w:asciiTheme="majorHAnsi" w:hAnsiTheme="majorHAnsi"/>
          <w:b/>
          <w:sz w:val="60"/>
          <w:szCs w:val="60"/>
        </w:rPr>
        <w:t xml:space="preserve">                      </w:t>
      </w:r>
      <w:r>
        <w:rPr>
          <w:rFonts w:asciiTheme="majorHAnsi" w:hAnsiTheme="majorHAnsi"/>
          <w:b/>
          <w:noProof/>
          <w:sz w:val="60"/>
          <w:szCs w:val="60"/>
        </w:rPr>
        <w:drawing>
          <wp:inline distT="0" distB="0" distL="0" distR="0">
            <wp:extent cx="2143125" cy="2143125"/>
            <wp:effectExtent l="19050" t="0" r="9525"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143125" cy="2143125"/>
                    </a:xfrm>
                    <a:prstGeom prst="rect">
                      <a:avLst/>
                    </a:prstGeom>
                  </pic:spPr>
                </pic:pic>
              </a:graphicData>
            </a:graphic>
          </wp:inline>
        </w:drawing>
      </w:r>
      <w:r w:rsidR="00284184" w:rsidRPr="00284184">
        <w:rPr>
          <w:rFonts w:asciiTheme="majorHAnsi" w:hAnsiTheme="majorHAnsi"/>
          <w:b/>
          <w:sz w:val="60"/>
          <w:szCs w:val="60"/>
        </w:rPr>
        <w:t xml:space="preserve">   </w:t>
      </w:r>
    </w:p>
    <w:p w:rsidR="00E8044D" w:rsidRDefault="00E8044D">
      <w:pPr>
        <w:rPr>
          <w:rFonts w:ascii="Arial Black" w:hAnsi="Arial Black"/>
          <w:b/>
          <w:sz w:val="52"/>
          <w:szCs w:val="52"/>
        </w:rPr>
      </w:pPr>
    </w:p>
    <w:p w:rsidR="00E8044D" w:rsidRPr="00284184" w:rsidRDefault="00E8044D">
      <w:pPr>
        <w:rPr>
          <w:rFonts w:asciiTheme="majorHAnsi" w:hAnsiTheme="majorHAnsi"/>
          <w:b/>
          <w:sz w:val="60"/>
          <w:szCs w:val="60"/>
        </w:rPr>
      </w:pPr>
      <w:r w:rsidRPr="00284184">
        <w:rPr>
          <w:rFonts w:asciiTheme="majorHAnsi" w:hAnsiTheme="majorHAnsi"/>
          <w:b/>
          <w:sz w:val="60"/>
          <w:szCs w:val="60"/>
        </w:rPr>
        <w:t>Team ID</w:t>
      </w:r>
      <w:proofErr w:type="gramStart"/>
      <w:r w:rsidRPr="00284184">
        <w:rPr>
          <w:rFonts w:asciiTheme="majorHAnsi" w:hAnsiTheme="majorHAnsi"/>
          <w:b/>
          <w:sz w:val="60"/>
          <w:szCs w:val="60"/>
        </w:rPr>
        <w:t>:</w:t>
      </w:r>
      <w:r w:rsidR="00284184" w:rsidRPr="00284184">
        <w:rPr>
          <w:rFonts w:asciiTheme="majorHAnsi" w:hAnsiTheme="majorHAnsi"/>
          <w:b/>
          <w:sz w:val="60"/>
          <w:szCs w:val="60"/>
        </w:rPr>
        <w:t>PNT2022TMID48261</w:t>
      </w:r>
      <w:proofErr w:type="gramEnd"/>
    </w:p>
    <w:p w:rsidR="00E8044D" w:rsidRDefault="00E8044D">
      <w:pPr>
        <w:rPr>
          <w:rFonts w:ascii="Arial Black" w:hAnsi="Arial Black"/>
          <w:b/>
          <w:sz w:val="52"/>
          <w:szCs w:val="52"/>
        </w:rPr>
      </w:pPr>
    </w:p>
    <w:p w:rsidR="00E8044D" w:rsidRDefault="00E8044D">
      <w:pPr>
        <w:rPr>
          <w:rFonts w:ascii="Arial Black" w:hAnsi="Arial Black"/>
          <w:b/>
          <w:sz w:val="52"/>
          <w:szCs w:val="52"/>
        </w:rPr>
      </w:pPr>
    </w:p>
    <w:p w:rsidR="00E8044D" w:rsidRDefault="00E8044D">
      <w:pPr>
        <w:rPr>
          <w:rFonts w:ascii="Arial Black" w:hAnsi="Arial Black"/>
          <w:b/>
          <w:sz w:val="52"/>
          <w:szCs w:val="52"/>
        </w:rPr>
      </w:pPr>
    </w:p>
    <w:p w:rsidR="00E8044D" w:rsidRPr="00284184" w:rsidRDefault="00E8044D">
      <w:pPr>
        <w:rPr>
          <w:rFonts w:asciiTheme="majorHAnsi" w:hAnsiTheme="majorHAnsi"/>
          <w:b/>
          <w:sz w:val="40"/>
          <w:szCs w:val="40"/>
        </w:rPr>
      </w:pPr>
      <w:r w:rsidRPr="00284184">
        <w:rPr>
          <w:rFonts w:asciiTheme="majorHAnsi" w:hAnsiTheme="majorHAnsi"/>
          <w:b/>
          <w:sz w:val="40"/>
          <w:szCs w:val="40"/>
        </w:rPr>
        <w:t xml:space="preserve">Faculty mentor:         </w:t>
      </w:r>
      <w:r w:rsidR="00284184">
        <w:rPr>
          <w:rFonts w:asciiTheme="majorHAnsi" w:hAnsiTheme="majorHAnsi"/>
          <w:b/>
          <w:sz w:val="40"/>
          <w:szCs w:val="40"/>
        </w:rPr>
        <w:t xml:space="preserve">            Team </w:t>
      </w:r>
      <w:proofErr w:type="spellStart"/>
      <w:r w:rsidR="00284184">
        <w:rPr>
          <w:rFonts w:asciiTheme="majorHAnsi" w:hAnsiTheme="majorHAnsi"/>
          <w:b/>
          <w:sz w:val="40"/>
          <w:szCs w:val="40"/>
        </w:rPr>
        <w:t>lead</w:t>
      </w:r>
      <w:r w:rsidRPr="00284184">
        <w:rPr>
          <w:rFonts w:asciiTheme="majorHAnsi" w:hAnsiTheme="majorHAnsi"/>
          <w:b/>
          <w:sz w:val="40"/>
          <w:szCs w:val="40"/>
        </w:rPr>
        <w:t>A.ANUSUDHA</w:t>
      </w:r>
      <w:proofErr w:type="spellEnd"/>
    </w:p>
    <w:p w:rsidR="00E8044D" w:rsidRPr="00284184" w:rsidRDefault="00E8044D">
      <w:pPr>
        <w:rPr>
          <w:rFonts w:asciiTheme="majorHAnsi" w:hAnsiTheme="majorHAnsi"/>
          <w:b/>
          <w:sz w:val="40"/>
          <w:szCs w:val="40"/>
        </w:rPr>
      </w:pPr>
      <w:proofErr w:type="spellStart"/>
      <w:r w:rsidRPr="00284184">
        <w:rPr>
          <w:rFonts w:asciiTheme="majorHAnsi" w:hAnsiTheme="majorHAnsi"/>
          <w:b/>
          <w:sz w:val="40"/>
          <w:szCs w:val="40"/>
        </w:rPr>
        <w:t>M.Naseem</w:t>
      </w:r>
      <w:proofErr w:type="spellEnd"/>
      <w:r w:rsidRPr="00284184">
        <w:rPr>
          <w:rFonts w:asciiTheme="majorHAnsi" w:hAnsiTheme="majorHAnsi"/>
          <w:b/>
          <w:sz w:val="40"/>
          <w:szCs w:val="40"/>
        </w:rPr>
        <w:t xml:space="preserve"> </w:t>
      </w:r>
      <w:proofErr w:type="spellStart"/>
      <w:r w:rsidRPr="00284184">
        <w:rPr>
          <w:rFonts w:asciiTheme="majorHAnsi" w:hAnsiTheme="majorHAnsi"/>
          <w:b/>
          <w:sz w:val="40"/>
          <w:szCs w:val="40"/>
        </w:rPr>
        <w:t>banu</w:t>
      </w:r>
      <w:proofErr w:type="spellEnd"/>
      <w:r w:rsidRPr="00284184">
        <w:rPr>
          <w:rFonts w:asciiTheme="majorHAnsi" w:hAnsiTheme="majorHAnsi"/>
          <w:b/>
          <w:sz w:val="40"/>
          <w:szCs w:val="40"/>
        </w:rPr>
        <w:t xml:space="preserve">            </w:t>
      </w:r>
      <w:r w:rsidR="00284184">
        <w:rPr>
          <w:rFonts w:asciiTheme="majorHAnsi" w:hAnsiTheme="majorHAnsi"/>
          <w:b/>
          <w:sz w:val="40"/>
          <w:szCs w:val="40"/>
        </w:rPr>
        <w:t xml:space="preserve">          Team member: </w:t>
      </w:r>
      <w:proofErr w:type="spellStart"/>
      <w:r w:rsidRPr="00284184">
        <w:rPr>
          <w:rFonts w:asciiTheme="majorHAnsi" w:hAnsiTheme="majorHAnsi"/>
          <w:b/>
          <w:sz w:val="40"/>
          <w:szCs w:val="40"/>
        </w:rPr>
        <w:t>Jeeva</w:t>
      </w:r>
      <w:proofErr w:type="spellEnd"/>
    </w:p>
    <w:p w:rsidR="00E8044D" w:rsidRPr="00284184" w:rsidRDefault="00E8044D">
      <w:pPr>
        <w:rPr>
          <w:rFonts w:asciiTheme="majorHAnsi" w:hAnsiTheme="majorHAnsi"/>
          <w:b/>
          <w:sz w:val="40"/>
          <w:szCs w:val="40"/>
        </w:rPr>
      </w:pPr>
      <w:r w:rsidRPr="00284184">
        <w:rPr>
          <w:rFonts w:asciiTheme="majorHAnsi" w:hAnsiTheme="majorHAnsi"/>
          <w:b/>
          <w:sz w:val="40"/>
          <w:szCs w:val="40"/>
        </w:rPr>
        <w:t xml:space="preserve">                        </w:t>
      </w:r>
      <w:r w:rsidR="00284184">
        <w:rPr>
          <w:rFonts w:asciiTheme="majorHAnsi" w:hAnsiTheme="majorHAnsi"/>
          <w:b/>
          <w:sz w:val="40"/>
          <w:szCs w:val="40"/>
        </w:rPr>
        <w:t xml:space="preserve">                               Team member: </w:t>
      </w:r>
      <w:proofErr w:type="spellStart"/>
      <w:r w:rsidRPr="00284184">
        <w:rPr>
          <w:rFonts w:asciiTheme="majorHAnsi" w:hAnsiTheme="majorHAnsi"/>
          <w:b/>
          <w:sz w:val="40"/>
          <w:szCs w:val="40"/>
        </w:rPr>
        <w:t>Sopitha</w:t>
      </w:r>
      <w:proofErr w:type="spellEnd"/>
    </w:p>
    <w:p w:rsidR="00E8044D" w:rsidRPr="00284184" w:rsidRDefault="00E8044D">
      <w:pPr>
        <w:rPr>
          <w:rFonts w:asciiTheme="majorHAnsi" w:hAnsiTheme="majorHAnsi"/>
          <w:b/>
          <w:sz w:val="40"/>
          <w:szCs w:val="40"/>
        </w:rPr>
      </w:pPr>
      <w:r w:rsidRPr="00284184">
        <w:rPr>
          <w:rFonts w:asciiTheme="majorHAnsi" w:hAnsiTheme="majorHAnsi"/>
          <w:b/>
          <w:sz w:val="40"/>
          <w:szCs w:val="40"/>
        </w:rPr>
        <w:t xml:space="preserve">                                     </w:t>
      </w:r>
      <w:r w:rsidR="00284184">
        <w:rPr>
          <w:rFonts w:asciiTheme="majorHAnsi" w:hAnsiTheme="majorHAnsi"/>
          <w:b/>
          <w:sz w:val="40"/>
          <w:szCs w:val="40"/>
        </w:rPr>
        <w:t xml:space="preserve">                   Team </w:t>
      </w:r>
      <w:proofErr w:type="spellStart"/>
      <w:r w:rsidR="00284184">
        <w:rPr>
          <w:rFonts w:asciiTheme="majorHAnsi" w:hAnsiTheme="majorHAnsi"/>
          <w:b/>
          <w:sz w:val="40"/>
          <w:szCs w:val="40"/>
        </w:rPr>
        <w:t>member</w:t>
      </w:r>
      <w:proofErr w:type="gramStart"/>
      <w:r w:rsidR="00284184">
        <w:rPr>
          <w:rFonts w:asciiTheme="majorHAnsi" w:hAnsiTheme="majorHAnsi"/>
          <w:b/>
          <w:sz w:val="40"/>
          <w:szCs w:val="40"/>
        </w:rPr>
        <w:t>:</w:t>
      </w:r>
      <w:r w:rsidRPr="00284184">
        <w:rPr>
          <w:rFonts w:asciiTheme="majorHAnsi" w:hAnsiTheme="majorHAnsi"/>
          <w:b/>
          <w:sz w:val="40"/>
          <w:szCs w:val="40"/>
        </w:rPr>
        <w:t>K.Kaviya</w:t>
      </w:r>
      <w:proofErr w:type="spellEnd"/>
      <w:proofErr w:type="gramEnd"/>
    </w:p>
    <w:p w:rsidR="00B2016B" w:rsidRDefault="00B2016B">
      <w:pPr>
        <w:rPr>
          <w:rFonts w:ascii="Arial Narrow" w:hAnsi="Arial Narrow"/>
          <w:b/>
          <w:sz w:val="40"/>
          <w:szCs w:val="40"/>
        </w:rPr>
      </w:pPr>
    </w:p>
    <w:p w:rsidR="00B2016B" w:rsidRPr="003366BA" w:rsidRDefault="00B2016B">
      <w:pPr>
        <w:rPr>
          <w:rFonts w:ascii="Arial Narrow" w:hAnsi="Arial Narrow"/>
          <w:b/>
          <w:sz w:val="30"/>
          <w:szCs w:val="30"/>
        </w:rPr>
      </w:pPr>
      <w:r>
        <w:rPr>
          <w:rFonts w:ascii="Arial Narrow" w:hAnsi="Arial Narrow"/>
          <w:b/>
          <w:sz w:val="40"/>
          <w:szCs w:val="40"/>
        </w:rPr>
        <w:t xml:space="preserve">                          </w:t>
      </w:r>
      <w:r w:rsidRPr="003366BA">
        <w:rPr>
          <w:rFonts w:ascii="Arial Narrow" w:hAnsi="Arial Narrow"/>
          <w:b/>
          <w:sz w:val="30"/>
          <w:szCs w:val="30"/>
        </w:rPr>
        <w:t>Proposed solution</w:t>
      </w:r>
    </w:p>
    <w:p w:rsidR="00B2016B" w:rsidRPr="003366BA" w:rsidRDefault="00B2016B" w:rsidP="00B2016B">
      <w:pPr>
        <w:pStyle w:val="p"/>
        <w:shd w:val="clear" w:color="auto" w:fill="FFFFFF"/>
        <w:spacing w:before="400" w:beforeAutospacing="0" w:after="400" w:afterAutospacing="0"/>
        <w:rPr>
          <w:rFonts w:ascii="Cambria" w:hAnsi="Cambria"/>
          <w:color w:val="212121"/>
          <w:sz w:val="30"/>
          <w:szCs w:val="30"/>
        </w:rPr>
      </w:pPr>
      <w:r w:rsidRPr="003366BA">
        <w:rPr>
          <w:rFonts w:ascii="Cambria" w:hAnsi="Cambria"/>
          <w:color w:val="212121"/>
          <w:sz w:val="30"/>
          <w:szCs w:val="30"/>
        </w:rPr>
        <w:t xml:space="preserve">                 Conventionally, when a patient needs blood, he/she has to contact a blood bank or a compatible blood group of a donor in their circle, family, and friends. However, it is difficult to find suitable donor within a limited group of people in a given time. In addition, there is no guarantee that blood banks will have compatible blood group in stock. There is also steady increase in blood donation requests posts in social networking sites (like </w:t>
      </w:r>
      <w:proofErr w:type="spellStart"/>
      <w:r w:rsidRPr="003366BA">
        <w:rPr>
          <w:rFonts w:ascii="Cambria" w:hAnsi="Cambria"/>
          <w:color w:val="212121"/>
          <w:sz w:val="30"/>
          <w:szCs w:val="30"/>
        </w:rPr>
        <w:t>Facebook</w:t>
      </w:r>
      <w:proofErr w:type="spellEnd"/>
      <w:r w:rsidRPr="003366BA">
        <w:rPr>
          <w:rFonts w:ascii="Cambria" w:hAnsi="Cambria"/>
          <w:color w:val="212121"/>
          <w:sz w:val="30"/>
          <w:szCs w:val="30"/>
        </w:rPr>
        <w:t xml:space="preserve">, twitter, </w:t>
      </w:r>
      <w:proofErr w:type="spellStart"/>
      <w:r w:rsidRPr="003366BA">
        <w:rPr>
          <w:rFonts w:ascii="Cambria" w:hAnsi="Cambria"/>
          <w:color w:val="212121"/>
          <w:sz w:val="30"/>
          <w:szCs w:val="30"/>
        </w:rPr>
        <w:t>Instagram</w:t>
      </w:r>
      <w:proofErr w:type="spellEnd"/>
      <w:r w:rsidRPr="003366BA">
        <w:rPr>
          <w:rFonts w:ascii="Cambria" w:hAnsi="Cambria"/>
          <w:color w:val="212121"/>
          <w:sz w:val="30"/>
          <w:szCs w:val="30"/>
        </w:rPr>
        <w:t>, etc.) requesting for donation.</w:t>
      </w:r>
    </w:p>
    <w:p w:rsidR="00B2016B" w:rsidRPr="003366BA" w:rsidRDefault="00B2016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Cambria" w:hAnsi="Cambria"/>
          <w:color w:val="212121"/>
          <w:sz w:val="30"/>
          <w:szCs w:val="30"/>
        </w:rPr>
        <w:t xml:space="preserve">Ease of access, requirements of blood, and the blood donation statistics are taken into consideration while researching the topic. There is a steady need for blood and blood components (red blood cells, blood plasma, platelets). Every minute of every day someone is in need for blood, however as e.g., in </w:t>
      </w:r>
      <w:proofErr w:type="gramStart"/>
      <w:r w:rsidRPr="003366BA">
        <w:rPr>
          <w:rFonts w:ascii="Cambria" w:hAnsi="Cambria"/>
          <w:color w:val="212121"/>
          <w:sz w:val="30"/>
          <w:szCs w:val="30"/>
        </w:rPr>
        <w:t>Canada ,</w:t>
      </w:r>
      <w:proofErr w:type="gramEnd"/>
      <w:r w:rsidRPr="003366BA">
        <w:rPr>
          <w:rFonts w:ascii="Cambria" w:hAnsi="Cambria"/>
          <w:color w:val="212121"/>
          <w:sz w:val="30"/>
          <w:szCs w:val="30"/>
        </w:rPr>
        <w:t xml:space="preserve"> only 1 in 60 Canadians gave blood last year, when almost 1 of every 2 Canadians is eligible to donate. 52% of Canadians say they or a family member have needed blood or blood products. The blood donation rate in high-income countries is 33.1 donations per 1,000 people; 11.7 donations in middle-income countries and 4.6 donations in low-income countries. As a result, finding blood donor is becoming very difficult in almost every </w:t>
      </w:r>
      <w:proofErr w:type="spellStart"/>
      <w:r w:rsidRPr="003366BA">
        <w:rPr>
          <w:rFonts w:ascii="Cambria" w:hAnsi="Cambria"/>
          <w:color w:val="212121"/>
          <w:sz w:val="30"/>
          <w:szCs w:val="30"/>
        </w:rPr>
        <w:t>country.</w:t>
      </w:r>
      <w:r w:rsidRPr="003366BA">
        <w:rPr>
          <w:rFonts w:ascii="Cambria" w:hAnsi="Cambria"/>
          <w:color w:val="212121"/>
          <w:sz w:val="30"/>
          <w:szCs w:val="30"/>
          <w:shd w:val="clear" w:color="auto" w:fill="FFFFFF"/>
        </w:rPr>
        <w:t>There</w:t>
      </w:r>
      <w:proofErr w:type="spellEnd"/>
      <w:r w:rsidRPr="003366BA">
        <w:rPr>
          <w:rFonts w:ascii="Cambria" w:hAnsi="Cambria"/>
          <w:color w:val="212121"/>
          <w:sz w:val="30"/>
          <w:szCs w:val="30"/>
          <w:shd w:val="clear" w:color="auto" w:fill="FFFFFF"/>
        </w:rPr>
        <w:t xml:space="preserve"> are some blood donor finder applications such as Blood app by Red Cross which allows the donor to book appointment with blood banks and also can find local blood drives and donation centers quickly and easily. However, there is no direct communication between the donor and that clinic in need of a specific blood type. As a result, this app is more beneficial for donors but not for clinics to find needed blood type directly and promptly. Blood Donor Finder application by </w:t>
      </w:r>
      <w:proofErr w:type="spellStart"/>
      <w:proofErr w:type="gramStart"/>
      <w:r w:rsidRPr="003366BA">
        <w:rPr>
          <w:rFonts w:ascii="Cambria" w:hAnsi="Cambria"/>
          <w:color w:val="212121"/>
          <w:sz w:val="30"/>
          <w:szCs w:val="30"/>
          <w:shd w:val="clear" w:color="auto" w:fill="FFFFFF"/>
        </w:rPr>
        <w:t>Neologix</w:t>
      </w:r>
      <w:proofErr w:type="spellEnd"/>
      <w:r w:rsidRPr="003366BA">
        <w:rPr>
          <w:rFonts w:ascii="Cambria" w:hAnsi="Cambria"/>
          <w:color w:val="212121"/>
          <w:sz w:val="30"/>
          <w:szCs w:val="30"/>
          <w:shd w:val="clear" w:color="auto" w:fill="FFFFFF"/>
        </w:rPr>
        <w:t xml:space="preserve">  allows</w:t>
      </w:r>
      <w:proofErr w:type="gramEnd"/>
      <w:r w:rsidRPr="003366BA">
        <w:rPr>
          <w:rFonts w:ascii="Cambria" w:hAnsi="Cambria"/>
          <w:color w:val="212121"/>
          <w:sz w:val="30"/>
          <w:szCs w:val="30"/>
          <w:shd w:val="clear" w:color="auto" w:fill="FFFFFF"/>
        </w:rPr>
        <w:t xml:space="preserve"> users in need for blood to find nearest donors. Although this application helps finding donors, but the ease of communication with those donors is not prompt and it requires man power as the requester (patient or clinic) has to contact each donor individually. Also, there is no application that </w:t>
      </w:r>
      <w:r w:rsidRPr="003366BA">
        <w:rPr>
          <w:rFonts w:ascii="Cambria" w:hAnsi="Cambria"/>
          <w:color w:val="212121"/>
          <w:sz w:val="30"/>
          <w:szCs w:val="30"/>
          <w:shd w:val="clear" w:color="auto" w:fill="FFFFFF"/>
        </w:rPr>
        <w:lastRenderedPageBreak/>
        <w:t>provides a proper communication channel to notify donors about the blood donation requirements.</w:t>
      </w:r>
    </w:p>
    <w:p w:rsidR="007514B2" w:rsidRPr="003366BA"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color w:val="212121"/>
          <w:sz w:val="30"/>
          <w:szCs w:val="30"/>
          <w:shd w:val="clear" w:color="auto" w:fill="FFFFFF"/>
        </w:rPr>
        <w:t>Idea of blood donor system</w:t>
      </w:r>
    </w:p>
    <w:p w:rsidR="00B2016B" w:rsidRPr="003366BA" w:rsidRDefault="00B2016B"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color w:val="212121"/>
          <w:sz w:val="30"/>
          <w:szCs w:val="30"/>
          <w:shd w:val="clear" w:color="auto" w:fill="FFFFFF"/>
        </w:rPr>
        <w:t>Abstract</w:t>
      </w:r>
    </w:p>
    <w:p w:rsidR="00B94B8B" w:rsidRPr="003366BA" w:rsidRDefault="00B2016B" w:rsidP="00B2016B">
      <w:pPr>
        <w:pStyle w:val="NormalWeb"/>
        <w:shd w:val="clear" w:color="auto" w:fill="FFFFFF"/>
        <w:spacing w:before="400" w:beforeAutospacing="0" w:after="400" w:afterAutospacing="0"/>
        <w:rPr>
          <w:rFonts w:asciiTheme="majorHAnsi" w:hAnsiTheme="majorHAnsi" w:cs="Arial"/>
          <w:color w:val="333333"/>
          <w:sz w:val="30"/>
          <w:szCs w:val="30"/>
          <w:shd w:val="clear" w:color="auto" w:fill="FFFFFF"/>
        </w:rPr>
      </w:pPr>
      <w:r w:rsidRPr="003366BA">
        <w:rPr>
          <w:rFonts w:ascii="Cambria" w:hAnsi="Cambria"/>
          <w:color w:val="212121"/>
          <w:sz w:val="30"/>
          <w:szCs w:val="30"/>
          <w:shd w:val="clear" w:color="auto" w:fill="FFFFFF"/>
        </w:rPr>
        <w:t xml:space="preserve">With rapid increase in the usage of social networks sites across the world, there is also a steady increase in blood donation requests as being noticed in the number of posts on these sites such as </w:t>
      </w:r>
      <w:proofErr w:type="spellStart"/>
      <w:r w:rsidRPr="003366BA">
        <w:rPr>
          <w:rFonts w:ascii="Cambria" w:hAnsi="Cambria"/>
          <w:color w:val="212121"/>
          <w:sz w:val="30"/>
          <w:szCs w:val="30"/>
          <w:shd w:val="clear" w:color="auto" w:fill="FFFFFF"/>
        </w:rPr>
        <w:t>Facebook</w:t>
      </w:r>
      <w:proofErr w:type="spellEnd"/>
      <w:r w:rsidRPr="003366BA">
        <w:rPr>
          <w:rFonts w:ascii="Cambria" w:hAnsi="Cambria"/>
          <w:color w:val="212121"/>
          <w:sz w:val="30"/>
          <w:szCs w:val="30"/>
          <w:shd w:val="clear" w:color="auto" w:fill="FFFFFF"/>
        </w:rPr>
        <w:t xml:space="preserve"> and twitter seeking blood donors. Finding blood donor is a challenging issue in almost every country. There are some blood donor finder applications in the market such as Blood app by Red Cross and Blood Donor Finder application by </w:t>
      </w:r>
      <w:proofErr w:type="spellStart"/>
      <w:r w:rsidRPr="003366BA">
        <w:rPr>
          <w:rFonts w:ascii="Cambria" w:hAnsi="Cambria"/>
          <w:color w:val="212121"/>
          <w:sz w:val="30"/>
          <w:szCs w:val="30"/>
          <w:shd w:val="clear" w:color="auto" w:fill="FFFFFF"/>
        </w:rPr>
        <w:t>Neologix</w:t>
      </w:r>
      <w:proofErr w:type="spellEnd"/>
      <w:r w:rsidRPr="003366BA">
        <w:rPr>
          <w:rFonts w:ascii="Cambria" w:hAnsi="Cambria"/>
          <w:color w:val="212121"/>
          <w:sz w:val="30"/>
          <w:szCs w:val="30"/>
          <w:shd w:val="clear" w:color="auto" w:fill="FFFFFF"/>
        </w:rPr>
        <w:t>. However, more reliable applications that meet the needs of users are prompted. BLOOD application can resolve these issues by connecting patients promptly with a large pool of donors in the same region via an authorized clinic. When a patient needs a blood donation, the clinic (where the patient is admitted) can use the application to contact the blood donors in the vicinity or nearby city based on their location. The registered donors will get notification about the blood donation needed at a specific clinic where they can go and donate.</w:t>
      </w:r>
      <w:r w:rsidR="00B94B8B" w:rsidRPr="003366BA">
        <w:rPr>
          <w:rFonts w:ascii="Arial" w:hAnsi="Arial" w:cs="Arial"/>
          <w:color w:val="333333"/>
          <w:sz w:val="30"/>
          <w:szCs w:val="30"/>
          <w:shd w:val="clear" w:color="auto" w:fill="FFFFFF"/>
        </w:rPr>
        <w:t xml:space="preserve"> </w:t>
      </w:r>
      <w:r w:rsidR="00B94B8B" w:rsidRPr="003366BA">
        <w:rPr>
          <w:rFonts w:asciiTheme="majorHAnsi" w:hAnsiTheme="majorHAnsi" w:cs="Arial"/>
          <w:color w:val="333333"/>
          <w:sz w:val="30"/>
          <w:szCs w:val="30"/>
          <w:shd w:val="clear" w:color="auto" w:fill="FFFFFF"/>
        </w:rPr>
        <w:t>The major contribution of Human Sciences in the understanding of the whole blood donation behavior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article aims to review the main motivations and deterrents to whole blood donation, and to compare them with those that we already know concerning plasma donation. Current evidence shows similarities between both behaviors, but also differences that indicate a need for further research regarding plasma donation</w:t>
      </w:r>
      <w:r w:rsidR="00BF5ABC" w:rsidRPr="003366BA">
        <w:rPr>
          <w:rFonts w:asciiTheme="majorHAnsi" w:hAnsiTheme="majorHAnsi" w:cs="Arial"/>
          <w:color w:val="333333"/>
          <w:sz w:val="30"/>
          <w:szCs w:val="30"/>
          <w:shd w:val="clear" w:color="auto" w:fill="FFFFFF"/>
        </w:rPr>
        <w:t>.</w:t>
      </w:r>
    </w:p>
    <w:p w:rsidR="00B94B8B" w:rsidRPr="003366BA" w:rsidRDefault="00B94B8B"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color w:val="212121"/>
          <w:sz w:val="30"/>
          <w:szCs w:val="30"/>
          <w:shd w:val="clear" w:color="auto" w:fill="FFFFFF"/>
        </w:rPr>
        <w:t>Introduction</w:t>
      </w:r>
    </w:p>
    <w:p w:rsidR="00B94B8B" w:rsidRPr="003366BA" w:rsidRDefault="00BF5ABC" w:rsidP="00B2016B">
      <w:pPr>
        <w:pStyle w:val="NormalWeb"/>
        <w:shd w:val="clear" w:color="auto" w:fill="FFFFFF"/>
        <w:spacing w:before="400" w:beforeAutospacing="0" w:after="400" w:afterAutospacing="0"/>
        <w:rPr>
          <w:rFonts w:asciiTheme="majorHAnsi" w:hAnsiTheme="majorHAnsi"/>
          <w:color w:val="212121"/>
          <w:sz w:val="30"/>
          <w:szCs w:val="30"/>
          <w:shd w:val="clear" w:color="auto" w:fill="FFFFFF"/>
        </w:rPr>
      </w:pPr>
      <w:r w:rsidRPr="003366BA">
        <w:rPr>
          <w:rFonts w:asciiTheme="majorHAnsi" w:hAnsiTheme="majorHAnsi"/>
          <w:sz w:val="30"/>
          <w:szCs w:val="30"/>
        </w:rPr>
        <w:lastRenderedPageBreak/>
        <w:t xml:space="preserve">    </w:t>
      </w:r>
      <w:r w:rsidR="00B94B8B" w:rsidRPr="003366BA">
        <w:rPr>
          <w:rFonts w:asciiTheme="majorHAnsi" w:hAnsiTheme="majorHAnsi"/>
          <w:sz w:val="30"/>
          <w:szCs w:val="30"/>
        </w:rPr>
        <w:t xml:space="preserve">Cloud computing is nothing but internet based computing which made revolution in today’s world. It is the biggest innovation which uses advanced computational power and improves data sharing and data storing capabilities. Cloud is a large group of interconnected computers, which is a major change in how we store information and run application. Cloud computing is a shared pool of configurable computing resources, on demand network access and provisioned by the service provider. The advantage of cloud is cost savings. The prime disadvantage is security. The cloud computing security contains to a set of policies, technology controls deployed to protect data, application the associated infrastructure of cloud computing. Blood Donation System is an android based system that is designed to store, process, retrieve and </w:t>
      </w:r>
      <w:proofErr w:type="spellStart"/>
      <w:r w:rsidR="00B94B8B" w:rsidRPr="003366BA">
        <w:rPr>
          <w:rFonts w:asciiTheme="majorHAnsi" w:hAnsiTheme="majorHAnsi"/>
          <w:sz w:val="30"/>
          <w:szCs w:val="30"/>
        </w:rPr>
        <w:t>analyse</w:t>
      </w:r>
      <w:proofErr w:type="spellEnd"/>
      <w:r w:rsidR="00B94B8B" w:rsidRPr="003366BA">
        <w:rPr>
          <w:rFonts w:asciiTheme="majorHAnsi" w:hAnsiTheme="majorHAnsi"/>
          <w:sz w:val="30"/>
          <w:szCs w:val="30"/>
        </w:rPr>
        <w:t xml:space="preserve"> information concerned with the administrative and inventory management within a blood bank. This project aims at maintaining all the information pertaining to blood donors, different blood groups available in each blood bank and helps them to manage in a better way. Aim is to provide transparency in this field, make the process of obtaining blood from a blood bank hassle free and corruption free and make the system of blood bank management effective document is a template.</w:t>
      </w:r>
      <w:r w:rsidR="00B94B8B" w:rsidRPr="003366BA">
        <w:rPr>
          <w:rFonts w:asciiTheme="majorHAnsi" w:hAnsiTheme="majorHAnsi"/>
          <w:noProof/>
          <w:sz w:val="30"/>
          <w:szCs w:val="30"/>
        </w:rPr>
        <w:t xml:space="preserve"> </w:t>
      </w:r>
    </w:p>
    <w:p w:rsidR="00B94B8B" w:rsidRPr="003366BA" w:rsidRDefault="00B94B8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p>
    <w:p w:rsidR="00B2016B" w:rsidRPr="003366BA" w:rsidRDefault="00B94B8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Cambria" w:hAnsi="Cambria"/>
          <w:color w:val="212121"/>
          <w:sz w:val="30"/>
          <w:szCs w:val="30"/>
          <w:shd w:val="clear" w:color="auto" w:fill="FFFFFF"/>
        </w:rPr>
        <w:t xml:space="preserve">                          </w:t>
      </w:r>
      <w:r w:rsidRPr="003366BA">
        <w:rPr>
          <w:rFonts w:asciiTheme="majorHAnsi" w:hAnsiTheme="majorHAnsi"/>
          <w:noProof/>
          <w:sz w:val="30"/>
          <w:szCs w:val="30"/>
        </w:rPr>
        <w:drawing>
          <wp:inline distT="0" distB="0" distL="0" distR="0">
            <wp:extent cx="3067050" cy="1880839"/>
            <wp:effectExtent l="19050" t="0" r="0" b="0"/>
            <wp:docPr id="6" name="Picture 0" descr="plas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ma.jpg"/>
                    <pic:cNvPicPr/>
                  </pic:nvPicPr>
                  <pic:blipFill>
                    <a:blip r:embed="rId6"/>
                    <a:stretch>
                      <a:fillRect/>
                    </a:stretch>
                  </pic:blipFill>
                  <pic:spPr>
                    <a:xfrm>
                      <a:off x="0" y="0"/>
                      <a:ext cx="3067050" cy="1880839"/>
                    </a:xfrm>
                    <a:prstGeom prst="rect">
                      <a:avLst/>
                    </a:prstGeom>
                  </pic:spPr>
                </pic:pic>
              </a:graphicData>
            </a:graphic>
          </wp:inline>
        </w:drawing>
      </w:r>
    </w:p>
    <w:p w:rsidR="00B2016B" w:rsidRPr="003366BA" w:rsidRDefault="00B2016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p>
    <w:p w:rsidR="00B2016B" w:rsidRPr="003366BA" w:rsidRDefault="00B94B8B"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color w:val="212121"/>
          <w:sz w:val="30"/>
          <w:szCs w:val="30"/>
          <w:shd w:val="clear" w:color="auto" w:fill="FFFFFF"/>
        </w:rPr>
        <w:t>Methodology</w:t>
      </w:r>
    </w:p>
    <w:p w:rsidR="00B94B8B" w:rsidRPr="003366BA" w:rsidRDefault="00B94B8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Cambria" w:hAnsi="Cambria"/>
          <w:color w:val="212121"/>
          <w:sz w:val="30"/>
          <w:szCs w:val="30"/>
          <w:shd w:val="clear" w:color="auto" w:fill="FFFFFF"/>
        </w:rPr>
        <w:lastRenderedPageBreak/>
        <w:t xml:space="preserve">           </w:t>
      </w:r>
      <w:r w:rsidR="007514B2" w:rsidRPr="003366BA">
        <w:rPr>
          <w:rFonts w:ascii="Cambria" w:hAnsi="Cambria"/>
          <w:color w:val="212121"/>
          <w:sz w:val="30"/>
          <w:szCs w:val="30"/>
          <w:shd w:val="clear" w:color="auto" w:fill="FFFFFF"/>
        </w:rPr>
        <w:t xml:space="preserve">        </w:t>
      </w:r>
      <w:r w:rsidRPr="003366BA">
        <w:rPr>
          <w:rFonts w:ascii="Cambria" w:hAnsi="Cambria"/>
          <w:color w:val="212121"/>
          <w:sz w:val="30"/>
          <w:szCs w:val="30"/>
          <w:shd w:val="clear" w:color="auto" w:fill="FFFFFF"/>
        </w:rPr>
        <w:t xml:space="preserve">         </w:t>
      </w:r>
      <w:r w:rsidRPr="003366BA">
        <w:rPr>
          <w:rFonts w:ascii="Cambria" w:hAnsi="Cambria"/>
          <w:noProof/>
          <w:color w:val="212121"/>
          <w:sz w:val="30"/>
          <w:szCs w:val="30"/>
          <w:shd w:val="clear" w:color="auto" w:fill="FFFFFF"/>
        </w:rPr>
        <w:drawing>
          <wp:inline distT="0" distB="0" distL="0" distR="0">
            <wp:extent cx="2867025" cy="1600200"/>
            <wp:effectExtent l="19050" t="0" r="9525" b="0"/>
            <wp:docPr id="7" name="Picture 6" descr="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ology.jpg"/>
                    <pic:cNvPicPr/>
                  </pic:nvPicPr>
                  <pic:blipFill>
                    <a:blip r:embed="rId7"/>
                    <a:stretch>
                      <a:fillRect/>
                    </a:stretch>
                  </pic:blipFill>
                  <pic:spPr>
                    <a:xfrm>
                      <a:off x="0" y="0"/>
                      <a:ext cx="2867025" cy="1600200"/>
                    </a:xfrm>
                    <a:prstGeom prst="rect">
                      <a:avLst/>
                    </a:prstGeom>
                  </pic:spPr>
                </pic:pic>
              </a:graphicData>
            </a:graphic>
          </wp:inline>
        </w:drawing>
      </w:r>
    </w:p>
    <w:p w:rsidR="00B94B8B" w:rsidRPr="003366BA" w:rsidRDefault="00B94B8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p>
    <w:p w:rsidR="00B2016B" w:rsidRPr="003366BA" w:rsidRDefault="00B94B8B" w:rsidP="00B2016B">
      <w:pPr>
        <w:pStyle w:val="NormalWeb"/>
        <w:shd w:val="clear" w:color="auto" w:fill="FFFFFF"/>
        <w:spacing w:before="400" w:beforeAutospacing="0" w:after="400" w:afterAutospacing="0"/>
        <w:rPr>
          <w:rFonts w:asciiTheme="majorHAnsi" w:hAnsiTheme="majorHAnsi"/>
          <w:color w:val="212121"/>
          <w:sz w:val="30"/>
          <w:szCs w:val="30"/>
          <w:shd w:val="clear" w:color="auto" w:fill="FFFFFF"/>
        </w:rPr>
      </w:pPr>
      <w:r w:rsidRPr="003366BA">
        <w:rPr>
          <w:rFonts w:asciiTheme="majorHAnsi" w:hAnsiTheme="majorHAnsi"/>
          <w:sz w:val="30"/>
          <w:szCs w:val="30"/>
        </w:rPr>
        <w:t xml:space="preserve">               Blood Bank Management System is a web based system with integrating SMS alert function that implemented using HTML, PHP, CSS, JavaScript and </w:t>
      </w:r>
      <w:proofErr w:type="spellStart"/>
      <w:r w:rsidRPr="003366BA">
        <w:rPr>
          <w:rFonts w:asciiTheme="majorHAnsi" w:hAnsiTheme="majorHAnsi"/>
          <w:sz w:val="30"/>
          <w:szCs w:val="30"/>
        </w:rPr>
        <w:t>JQuery</w:t>
      </w:r>
      <w:proofErr w:type="spellEnd"/>
      <w:r w:rsidRPr="003366BA">
        <w:rPr>
          <w:rFonts w:asciiTheme="majorHAnsi" w:hAnsiTheme="majorHAnsi"/>
          <w:sz w:val="30"/>
          <w:szCs w:val="30"/>
        </w:rPr>
        <w:t xml:space="preserve"> for web development and </w:t>
      </w:r>
      <w:proofErr w:type="spellStart"/>
      <w:r w:rsidRPr="003366BA">
        <w:rPr>
          <w:rFonts w:asciiTheme="majorHAnsi" w:hAnsiTheme="majorHAnsi"/>
          <w:sz w:val="30"/>
          <w:szCs w:val="30"/>
        </w:rPr>
        <w:t>MySQL</w:t>
      </w:r>
      <w:proofErr w:type="spellEnd"/>
      <w:r w:rsidRPr="003366BA">
        <w:rPr>
          <w:rFonts w:asciiTheme="majorHAnsi" w:hAnsiTheme="majorHAnsi"/>
          <w:sz w:val="30"/>
          <w:szCs w:val="30"/>
        </w:rPr>
        <w:t xml:space="preserve"> for database design. Blood donor can register on the system and it will provide with a donor an ID. Blood campaign organizers can organize a campaign through online. The request is sent to the particular blood bank officer and officer can approve or reject the request. Once he/she approves the campaign, donors may get SMS notification to their mobile by informing the campaign. Not only that, organizer informs with the approved status via SMS to the organizer’s phone. Patients can request blood via online or just by sending a SMS to the system. Then system will inform to all the relevant donors with the request. Blood stock will be handled day by day through the system. Blood bank officer can add or remove a donor to the system and from the system. Also he can add blood stock to the relevant blood bank. Blood Bank Management system has separate Admin panel. Administrator can view island wide blood stock either as blood group or branch. Furthermore, administrator can add a new bank to the system as well as a user to the system.</w:t>
      </w:r>
    </w:p>
    <w:p w:rsidR="00284184" w:rsidRPr="003366BA" w:rsidRDefault="00284184" w:rsidP="00B2016B">
      <w:pPr>
        <w:pStyle w:val="NormalWeb"/>
        <w:shd w:val="clear" w:color="auto" w:fill="FFFFFF"/>
        <w:spacing w:before="400" w:beforeAutospacing="0" w:after="400" w:afterAutospacing="0"/>
        <w:rPr>
          <w:rFonts w:asciiTheme="majorHAnsi" w:hAnsiTheme="majorHAnsi"/>
          <w:color w:val="212121"/>
          <w:sz w:val="30"/>
          <w:szCs w:val="30"/>
          <w:shd w:val="clear" w:color="auto" w:fill="FFFFFF"/>
        </w:rPr>
      </w:pPr>
    </w:p>
    <w:p w:rsidR="00B2016B" w:rsidRPr="003366BA" w:rsidRDefault="00B94B8B"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color w:val="212121"/>
          <w:sz w:val="30"/>
          <w:szCs w:val="30"/>
          <w:shd w:val="clear" w:color="auto" w:fill="FFFFFF"/>
        </w:rPr>
        <w:t>Analysis</w:t>
      </w:r>
    </w:p>
    <w:p w:rsidR="00490055" w:rsidRPr="003366BA" w:rsidRDefault="00284184" w:rsidP="00B2016B">
      <w:pPr>
        <w:pStyle w:val="NormalWeb"/>
        <w:shd w:val="clear" w:color="auto" w:fill="FFFFFF"/>
        <w:spacing w:before="400" w:beforeAutospacing="0" w:after="400" w:afterAutospacing="0"/>
        <w:rPr>
          <w:rFonts w:asciiTheme="majorHAnsi" w:hAnsiTheme="majorHAnsi" w:cstheme="minorHAnsi"/>
          <w:sz w:val="30"/>
          <w:szCs w:val="30"/>
        </w:rPr>
      </w:pPr>
      <w:r w:rsidRPr="003366BA">
        <w:rPr>
          <w:rFonts w:asciiTheme="majorHAnsi" w:hAnsiTheme="majorHAnsi" w:cstheme="minorHAnsi"/>
          <w:sz w:val="30"/>
          <w:szCs w:val="30"/>
        </w:rPr>
        <w:t xml:space="preserve">     </w:t>
      </w:r>
      <w:r w:rsidR="00490055" w:rsidRPr="003366BA">
        <w:rPr>
          <w:rFonts w:asciiTheme="majorHAnsi" w:hAnsiTheme="majorHAnsi" w:cstheme="minorHAnsi"/>
          <w:sz w:val="30"/>
          <w:szCs w:val="30"/>
        </w:rPr>
        <w:t xml:space="preserve">In this system, users can search donors and make request for blood. Donors can login to their own profiles and update </w:t>
      </w:r>
      <w:proofErr w:type="spellStart"/>
      <w:r w:rsidR="00490055" w:rsidRPr="003366BA">
        <w:rPr>
          <w:rFonts w:asciiTheme="majorHAnsi" w:hAnsiTheme="majorHAnsi" w:cstheme="minorHAnsi"/>
          <w:sz w:val="30"/>
          <w:szCs w:val="30"/>
        </w:rPr>
        <w:t>information.They</w:t>
      </w:r>
      <w:proofErr w:type="spellEnd"/>
      <w:r w:rsidR="00490055" w:rsidRPr="003366BA">
        <w:rPr>
          <w:rFonts w:asciiTheme="majorHAnsi" w:hAnsiTheme="majorHAnsi" w:cstheme="minorHAnsi"/>
          <w:sz w:val="30"/>
          <w:szCs w:val="30"/>
        </w:rPr>
        <w:t xml:space="preserve"> can </w:t>
      </w:r>
      <w:r w:rsidR="00490055" w:rsidRPr="003366BA">
        <w:rPr>
          <w:rFonts w:asciiTheme="majorHAnsi" w:hAnsiTheme="majorHAnsi" w:cstheme="minorHAnsi"/>
          <w:sz w:val="30"/>
          <w:szCs w:val="30"/>
        </w:rPr>
        <w:lastRenderedPageBreak/>
        <w:t>search donor, request for blood and send message to other donors. Admin can maintain system management tasks. The use case diagram and class diagram of the system are shown in the Figure respectively.</w:t>
      </w:r>
    </w:p>
    <w:p w:rsidR="00490055" w:rsidRPr="003366BA" w:rsidRDefault="00490055"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Cambria" w:hAnsi="Cambria"/>
          <w:color w:val="212121"/>
          <w:sz w:val="30"/>
          <w:szCs w:val="30"/>
          <w:shd w:val="clear" w:color="auto" w:fill="FFFFFF"/>
        </w:rPr>
        <w:t xml:space="preserve">             </w:t>
      </w:r>
      <w:r w:rsidRPr="003366BA">
        <w:rPr>
          <w:rFonts w:ascii="Cambria" w:hAnsi="Cambria"/>
          <w:noProof/>
          <w:color w:val="212121"/>
          <w:sz w:val="30"/>
          <w:szCs w:val="30"/>
          <w:shd w:val="clear" w:color="auto" w:fill="FFFFFF"/>
        </w:rPr>
        <w:drawing>
          <wp:inline distT="0" distB="0" distL="0" distR="0">
            <wp:extent cx="4124325" cy="4536758"/>
            <wp:effectExtent l="19050" t="0" r="9525" b="0"/>
            <wp:docPr id="9" name="Picture 8"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8"/>
                    <a:stretch>
                      <a:fillRect/>
                    </a:stretch>
                  </pic:blipFill>
                  <pic:spPr>
                    <a:xfrm>
                      <a:off x="0" y="0"/>
                      <a:ext cx="4126730" cy="4539404"/>
                    </a:xfrm>
                    <a:prstGeom prst="rect">
                      <a:avLst/>
                    </a:prstGeom>
                  </pic:spPr>
                </pic:pic>
              </a:graphicData>
            </a:graphic>
          </wp:inline>
        </w:drawing>
      </w:r>
    </w:p>
    <w:p w:rsidR="007514B2" w:rsidRPr="003366BA" w:rsidRDefault="007514B2"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Cambria" w:hAnsi="Cambria"/>
          <w:color w:val="212121"/>
          <w:sz w:val="30"/>
          <w:szCs w:val="30"/>
          <w:shd w:val="clear" w:color="auto" w:fill="FFFFFF"/>
        </w:rPr>
        <w:t xml:space="preserve">                           </w:t>
      </w:r>
      <w:proofErr w:type="spellStart"/>
      <w:r w:rsidRPr="003366BA">
        <w:rPr>
          <w:rFonts w:ascii="Cambria" w:hAnsi="Cambria"/>
          <w:color w:val="212121"/>
          <w:sz w:val="30"/>
          <w:szCs w:val="30"/>
          <w:shd w:val="clear" w:color="auto" w:fill="FFFFFF"/>
        </w:rPr>
        <w:t>Usecase</w:t>
      </w:r>
      <w:proofErr w:type="spellEnd"/>
      <w:r w:rsidRPr="003366BA">
        <w:rPr>
          <w:rFonts w:ascii="Cambria" w:hAnsi="Cambria"/>
          <w:color w:val="212121"/>
          <w:sz w:val="30"/>
          <w:szCs w:val="30"/>
          <w:shd w:val="clear" w:color="auto" w:fill="FFFFFF"/>
        </w:rPr>
        <w:t xml:space="preserve"> diagram of the system</w:t>
      </w:r>
    </w:p>
    <w:p w:rsidR="007514B2" w:rsidRPr="003366BA" w:rsidRDefault="007514B2"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p>
    <w:p w:rsidR="007514B2" w:rsidRPr="003366BA" w:rsidRDefault="00490055"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Cambria" w:hAnsi="Cambria"/>
          <w:color w:val="212121"/>
          <w:sz w:val="30"/>
          <w:szCs w:val="30"/>
          <w:shd w:val="clear" w:color="auto" w:fill="FFFFFF"/>
        </w:rPr>
        <w:t xml:space="preserve">                              </w:t>
      </w:r>
    </w:p>
    <w:p w:rsidR="00490055" w:rsidRPr="003366BA"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color w:val="212121"/>
          <w:sz w:val="30"/>
          <w:szCs w:val="30"/>
          <w:shd w:val="clear" w:color="auto" w:fill="FFFFFF"/>
        </w:rPr>
        <w:lastRenderedPageBreak/>
        <w:t xml:space="preserve">                         </w:t>
      </w:r>
      <w:r w:rsidRPr="003366BA">
        <w:rPr>
          <w:rFonts w:ascii="Cambria" w:hAnsi="Cambria"/>
          <w:noProof/>
          <w:color w:val="212121"/>
          <w:sz w:val="30"/>
          <w:szCs w:val="30"/>
          <w:shd w:val="clear" w:color="auto" w:fill="FFFFFF"/>
        </w:rPr>
        <w:drawing>
          <wp:inline distT="0" distB="0" distL="0" distR="0">
            <wp:extent cx="3981450" cy="3305113"/>
            <wp:effectExtent l="19050" t="0" r="0" b="0"/>
            <wp:docPr id="13" name="Picture 12"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9"/>
                    <a:stretch>
                      <a:fillRect/>
                    </a:stretch>
                  </pic:blipFill>
                  <pic:spPr>
                    <a:xfrm>
                      <a:off x="0" y="0"/>
                      <a:ext cx="3983490" cy="3306807"/>
                    </a:xfrm>
                    <a:prstGeom prst="rect">
                      <a:avLst/>
                    </a:prstGeom>
                  </pic:spPr>
                </pic:pic>
              </a:graphicData>
            </a:graphic>
          </wp:inline>
        </w:drawing>
      </w:r>
      <w:r w:rsidR="00490055" w:rsidRPr="003366BA">
        <w:rPr>
          <w:rFonts w:ascii="Cambria" w:hAnsi="Cambria"/>
          <w:color w:val="212121"/>
          <w:sz w:val="30"/>
          <w:szCs w:val="30"/>
          <w:shd w:val="clear" w:color="auto" w:fill="FFFFFF"/>
        </w:rPr>
        <w:t xml:space="preserve">  </w:t>
      </w:r>
    </w:p>
    <w:p w:rsidR="00490055" w:rsidRPr="003366BA" w:rsidRDefault="00490055"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Cambria" w:hAnsi="Cambria"/>
          <w:color w:val="212121"/>
          <w:sz w:val="30"/>
          <w:szCs w:val="30"/>
          <w:shd w:val="clear" w:color="auto" w:fill="FFFFFF"/>
        </w:rPr>
        <w:t xml:space="preserve">      </w:t>
      </w:r>
      <w:r w:rsidR="007514B2" w:rsidRPr="003366BA">
        <w:rPr>
          <w:rFonts w:ascii="Cambria" w:hAnsi="Cambria"/>
          <w:color w:val="212121"/>
          <w:sz w:val="30"/>
          <w:szCs w:val="30"/>
          <w:shd w:val="clear" w:color="auto" w:fill="FFFFFF"/>
        </w:rPr>
        <w:t xml:space="preserve">                              </w:t>
      </w:r>
      <w:r w:rsidRPr="003366BA">
        <w:rPr>
          <w:rFonts w:ascii="Cambria" w:hAnsi="Cambria"/>
          <w:color w:val="212121"/>
          <w:sz w:val="30"/>
          <w:szCs w:val="30"/>
          <w:shd w:val="clear" w:color="auto" w:fill="FFFFFF"/>
        </w:rPr>
        <w:t xml:space="preserve"> </w:t>
      </w:r>
      <w:r w:rsidRPr="003366BA">
        <w:rPr>
          <w:rFonts w:ascii="Cambria" w:hAnsi="Cambria"/>
          <w:b/>
          <w:color w:val="212121"/>
          <w:sz w:val="30"/>
          <w:szCs w:val="30"/>
          <w:shd w:val="clear" w:color="auto" w:fill="FFFFFF"/>
        </w:rPr>
        <w:t>Class diagram of the system</w:t>
      </w:r>
    </w:p>
    <w:p w:rsidR="007514B2" w:rsidRPr="003366BA"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p>
    <w:p w:rsidR="007514B2" w:rsidRPr="003366BA" w:rsidRDefault="00490055"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noProof/>
          <w:color w:val="212121"/>
          <w:sz w:val="30"/>
          <w:szCs w:val="30"/>
          <w:shd w:val="clear" w:color="auto" w:fill="FFFFFF"/>
        </w:rPr>
        <w:drawing>
          <wp:inline distT="0" distB="0" distL="0" distR="0">
            <wp:extent cx="5943600" cy="2238375"/>
            <wp:effectExtent l="19050" t="0" r="0" b="0"/>
            <wp:docPr id="12" name="Picture 11" descr="db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design.jpg"/>
                    <pic:cNvPicPr/>
                  </pic:nvPicPr>
                  <pic:blipFill>
                    <a:blip r:embed="rId10"/>
                    <a:stretch>
                      <a:fillRect/>
                    </a:stretch>
                  </pic:blipFill>
                  <pic:spPr>
                    <a:xfrm>
                      <a:off x="0" y="0"/>
                      <a:ext cx="5943600" cy="2238375"/>
                    </a:xfrm>
                    <a:prstGeom prst="rect">
                      <a:avLst/>
                    </a:prstGeom>
                  </pic:spPr>
                </pic:pic>
              </a:graphicData>
            </a:graphic>
          </wp:inline>
        </w:drawing>
      </w:r>
    </w:p>
    <w:p w:rsidR="003366BA" w:rsidRDefault="003366BA"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p>
    <w:p w:rsidR="007514B2" w:rsidRPr="003366BA"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color w:val="212121"/>
          <w:sz w:val="30"/>
          <w:szCs w:val="30"/>
          <w:shd w:val="clear" w:color="auto" w:fill="FFFFFF"/>
        </w:rPr>
        <w:t xml:space="preserve">                                          Database design of the system</w:t>
      </w:r>
    </w:p>
    <w:p w:rsidR="00B60A07" w:rsidRPr="00B60A07" w:rsidRDefault="00B60A07" w:rsidP="00B60A07">
      <w:pPr>
        <w:shd w:val="clear" w:color="auto" w:fill="FFFFFF"/>
        <w:spacing w:before="400" w:line="450" w:lineRule="atLeast"/>
        <w:outlineLvl w:val="0"/>
        <w:rPr>
          <w:rFonts w:ascii="Cambria" w:eastAsia="Times New Roman" w:hAnsi="Cambria" w:cs="Times New Roman"/>
          <w:b/>
          <w:color w:val="000000"/>
          <w:spacing w:val="-2"/>
          <w:kern w:val="36"/>
          <w:sz w:val="30"/>
          <w:szCs w:val="30"/>
        </w:rPr>
      </w:pPr>
      <w:r w:rsidRPr="00B60A07">
        <w:rPr>
          <w:rFonts w:ascii="Cambria" w:eastAsia="Times New Roman" w:hAnsi="Cambria" w:cs="Times New Roman"/>
          <w:b/>
          <w:color w:val="000000"/>
          <w:spacing w:val="-2"/>
          <w:kern w:val="36"/>
          <w:sz w:val="30"/>
          <w:szCs w:val="30"/>
        </w:rPr>
        <w:lastRenderedPageBreak/>
        <w:t>A behavior model for blood donors and marketing strategies to retain and attract them</w:t>
      </w:r>
    </w:p>
    <w:p w:rsidR="00B60A07" w:rsidRPr="003366BA" w:rsidRDefault="00B60A07"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sidRPr="003366BA">
        <w:rPr>
          <w:rFonts w:ascii="Cambria" w:hAnsi="Cambria"/>
          <w:b/>
          <w:color w:val="212121"/>
          <w:sz w:val="30"/>
          <w:szCs w:val="30"/>
          <w:shd w:val="clear" w:color="auto" w:fill="FFFFFF"/>
        </w:rPr>
        <w:t>Abstract</w:t>
      </w:r>
    </w:p>
    <w:p w:rsidR="00B60A07" w:rsidRPr="003366BA" w:rsidRDefault="00B60A07" w:rsidP="00B2016B">
      <w:pPr>
        <w:pStyle w:val="NormalWeb"/>
        <w:shd w:val="clear" w:color="auto" w:fill="FFFFFF"/>
        <w:spacing w:before="400" w:beforeAutospacing="0" w:after="400" w:afterAutospacing="0"/>
        <w:rPr>
          <w:rFonts w:asciiTheme="majorHAnsi" w:hAnsiTheme="majorHAnsi" w:cs="Arial"/>
          <w:color w:val="000000" w:themeColor="text1"/>
          <w:sz w:val="30"/>
          <w:szCs w:val="30"/>
          <w:shd w:val="clear" w:color="auto" w:fill="FFFFFF"/>
        </w:rPr>
      </w:pPr>
      <w:r w:rsidRPr="003366BA">
        <w:rPr>
          <w:rFonts w:asciiTheme="majorHAnsi" w:hAnsiTheme="majorHAnsi" w:cs="Arial"/>
          <w:color w:val="000000" w:themeColor="text1"/>
          <w:sz w:val="30"/>
          <w:szCs w:val="30"/>
          <w:shd w:val="clear" w:color="auto" w:fill="FFFFFF"/>
        </w:rPr>
        <w:t>Plasma is used by pharmaceutical companies to make plasma-derived medicinal products (PDMPs). PDMPs are used to treat conditions such as immune deficiencies and bleeding disorders. Several PDMPS are included in the WHO Model Lists of Essential Medicines. According to the WHO, self-sufficiency driven by voluntary (non-remunerated) plasma donations is an important national goal to ensure an adequate supply is secured to meet the needs of the population. Australia, New Zealand, the UK, the Netherlands, and France only allow public or not-for-profit sectors to collect plasma for fractionation</w:t>
      </w:r>
    </w:p>
    <w:p w:rsidR="003366BA" w:rsidRPr="00F4376E" w:rsidRDefault="003366BA" w:rsidP="00B2016B">
      <w:pPr>
        <w:pStyle w:val="NormalWeb"/>
        <w:shd w:val="clear" w:color="auto" w:fill="FFFFFF"/>
        <w:spacing w:before="400" w:beforeAutospacing="0" w:after="400" w:afterAutospacing="0"/>
        <w:rPr>
          <w:rFonts w:asciiTheme="majorHAnsi" w:hAnsiTheme="majorHAnsi" w:cs="Arial"/>
          <w:b/>
          <w:color w:val="000000" w:themeColor="text1"/>
          <w:sz w:val="30"/>
          <w:szCs w:val="30"/>
          <w:shd w:val="clear" w:color="auto" w:fill="FFFFFF"/>
        </w:rPr>
      </w:pPr>
      <w:r w:rsidRPr="00F4376E">
        <w:rPr>
          <w:rFonts w:asciiTheme="majorHAnsi" w:hAnsiTheme="majorHAnsi" w:cs="Arial"/>
          <w:b/>
          <w:color w:val="000000" w:themeColor="text1"/>
          <w:sz w:val="30"/>
          <w:szCs w:val="30"/>
          <w:shd w:val="clear" w:color="auto" w:fill="FFFFFF"/>
        </w:rPr>
        <w:t>Introduction</w:t>
      </w:r>
    </w:p>
    <w:p w:rsidR="003366BA" w:rsidRPr="003366BA" w:rsidRDefault="003366BA" w:rsidP="003366BA">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Theme="majorHAnsi" w:hAnsiTheme="majorHAnsi" w:cs="Arial"/>
          <w:color w:val="000000" w:themeColor="text1"/>
          <w:sz w:val="30"/>
          <w:szCs w:val="30"/>
          <w:shd w:val="clear" w:color="auto" w:fill="FFFFFF"/>
        </w:rPr>
        <w:t xml:space="preserve">            </w:t>
      </w:r>
      <w:r w:rsidRPr="003366BA">
        <w:rPr>
          <w:rFonts w:ascii="Cambria" w:hAnsi="Cambria"/>
          <w:color w:val="000000" w:themeColor="text1"/>
          <w:sz w:val="30"/>
          <w:szCs w:val="30"/>
          <w:shd w:val="clear" w:color="auto" w:fill="FFFFFF"/>
        </w:rPr>
        <w:t>According to the last data provided by the Spanish Federation of Blood Donors</w:t>
      </w:r>
      <w:r w:rsidRPr="003366BA">
        <w:rPr>
          <w:rFonts w:ascii="Cambria" w:hAnsi="Cambria"/>
          <w:color w:val="000000" w:themeColor="text1"/>
          <w:sz w:val="30"/>
          <w:szCs w:val="30"/>
          <w:shd w:val="clear" w:color="auto" w:fill="FFFFFF"/>
          <w:vertAlign w:val="superscript"/>
        </w:rPr>
        <w:t>(</w:t>
      </w:r>
      <w:hyperlink r:id="rId11" w:anchor="r01" w:history="1">
        <w:r w:rsidRPr="003366BA">
          <w:rPr>
            <w:rStyle w:val="Hyperlink"/>
            <w:rFonts w:ascii="Cambria" w:hAnsi="Cambria"/>
            <w:color w:val="000000" w:themeColor="text1"/>
            <w:sz w:val="30"/>
            <w:szCs w:val="30"/>
            <w:vertAlign w:val="superscript"/>
          </w:rPr>
          <w:t>1</w:t>
        </w:r>
      </w:hyperlink>
      <w:r w:rsidRPr="003366BA">
        <w:rPr>
          <w:rFonts w:ascii="Cambria" w:hAnsi="Cambria"/>
          <w:color w:val="000000" w:themeColor="text1"/>
          <w:sz w:val="30"/>
          <w:szCs w:val="30"/>
          <w:shd w:val="clear" w:color="auto" w:fill="FFFFFF"/>
          <w:vertAlign w:val="superscript"/>
        </w:rPr>
        <w:t>)</w:t>
      </w:r>
      <w:r w:rsidRPr="003366BA">
        <w:rPr>
          <w:rFonts w:ascii="Cambria" w:hAnsi="Cambria"/>
          <w:color w:val="000000" w:themeColor="text1"/>
          <w:sz w:val="30"/>
          <w:szCs w:val="30"/>
          <w:shd w:val="clear" w:color="auto" w:fill="FFFFFF"/>
        </w:rPr>
        <w:t>, in Spain, during the year 2011, there were 234,750 new donors, 2% more than the previous year, which means that the message of solidarity and altruistic blood donation has had a positive response. The data show that, in 2011, there were 2,165,000 active donors, more than 6,000 daily transfusions, 27,500 lives saved by the exclusive effect of blood donated, and 130,000 sick or injured people who improved their health or their quality of life. Despite this spectacular result, more donors and more donations from the existing ones are required to continue the health care needed because the donations per 1,000 habitants was 38.07, almost 2 points below that which the World Health Organization considers necessary</w:t>
      </w:r>
      <w:r w:rsidRPr="003366BA">
        <w:rPr>
          <w:rFonts w:ascii="Cambria" w:hAnsi="Cambria"/>
          <w:color w:val="212121"/>
          <w:sz w:val="30"/>
          <w:szCs w:val="30"/>
          <w:shd w:val="clear" w:color="auto" w:fill="FFFFFF"/>
        </w:rPr>
        <w:t xml:space="preserve"> (40 donations per 1,000 habitants).</w:t>
      </w:r>
    </w:p>
    <w:p w:rsidR="003366BA" w:rsidRPr="003366BA" w:rsidRDefault="003366BA" w:rsidP="003366BA">
      <w:pPr>
        <w:pStyle w:val="NormalWeb"/>
        <w:shd w:val="clear" w:color="auto" w:fill="FFFFFF"/>
        <w:spacing w:before="400" w:beforeAutospacing="0" w:after="400" w:afterAutospacing="0"/>
        <w:rPr>
          <w:rFonts w:asciiTheme="majorHAnsi" w:hAnsiTheme="majorHAnsi"/>
          <w:b/>
          <w:bCs/>
          <w:color w:val="000000" w:themeColor="text1"/>
          <w:spacing w:val="-2"/>
          <w:sz w:val="30"/>
          <w:szCs w:val="30"/>
        </w:rPr>
      </w:pPr>
      <w:r w:rsidRPr="003366BA">
        <w:rPr>
          <w:rFonts w:asciiTheme="majorHAnsi" w:hAnsiTheme="majorHAnsi"/>
          <w:b/>
          <w:bCs/>
          <w:color w:val="000000" w:themeColor="text1"/>
          <w:spacing w:val="-2"/>
          <w:sz w:val="30"/>
          <w:szCs w:val="30"/>
        </w:rPr>
        <w:t>Model of the blood donor decision-making process</w:t>
      </w:r>
    </w:p>
    <w:p w:rsidR="003366BA" w:rsidRPr="003366BA" w:rsidRDefault="003366BA" w:rsidP="003366BA">
      <w:pPr>
        <w:pStyle w:val="NormalWeb"/>
        <w:shd w:val="clear" w:color="auto" w:fill="FFFFFF"/>
        <w:spacing w:before="400" w:beforeAutospacing="0" w:after="400" w:afterAutospacing="0"/>
        <w:rPr>
          <w:rFonts w:asciiTheme="majorHAnsi" w:hAnsiTheme="majorHAnsi"/>
          <w:b/>
          <w:bCs/>
          <w:color w:val="000000" w:themeColor="text1"/>
          <w:spacing w:val="-2"/>
          <w:sz w:val="30"/>
          <w:szCs w:val="30"/>
        </w:rPr>
      </w:pPr>
      <w:r w:rsidRPr="003366BA">
        <w:rPr>
          <w:rFonts w:asciiTheme="majorHAnsi" w:hAnsiTheme="majorHAnsi"/>
          <w:b/>
          <w:bCs/>
          <w:color w:val="000000" w:themeColor="text1"/>
          <w:spacing w:val="-2"/>
          <w:sz w:val="30"/>
          <w:szCs w:val="30"/>
        </w:rPr>
        <w:t>Proposition of a model </w:t>
      </w:r>
    </w:p>
    <w:p w:rsidR="003366BA" w:rsidRPr="003366BA" w:rsidRDefault="003366BA" w:rsidP="003366BA">
      <w:pPr>
        <w:pStyle w:val="NormalWeb"/>
        <w:shd w:val="clear" w:color="auto" w:fill="FFFFFF"/>
        <w:spacing w:before="400" w:beforeAutospacing="0" w:after="400" w:afterAutospacing="0"/>
        <w:rPr>
          <w:rFonts w:ascii="Cambria" w:hAnsi="Cambria"/>
          <w:color w:val="212121"/>
          <w:sz w:val="30"/>
          <w:szCs w:val="30"/>
          <w:shd w:val="clear" w:color="auto" w:fill="FFFFFF"/>
        </w:rPr>
      </w:pPr>
      <w:r w:rsidRPr="003366BA">
        <w:rPr>
          <w:rFonts w:asciiTheme="majorHAnsi" w:hAnsiTheme="majorHAnsi"/>
          <w:color w:val="000000" w:themeColor="text1"/>
          <w:sz w:val="30"/>
          <w:szCs w:val="30"/>
        </w:rPr>
        <w:lastRenderedPageBreak/>
        <w:t xml:space="preserve">To raise awareness of the need for blood, it is important to have education programs, good communication from blood banks and health services, and the endorsement of mass media. To move from the perception of the need for blood to actual donation, organizations should increase the perceived benefits of donating and reduce its perceived costs. Most importantly, donors must be made aware that it is completely safe to donate blood, and that without generous donations people might </w:t>
      </w:r>
      <w:proofErr w:type="spellStart"/>
      <w:r w:rsidRPr="003366BA">
        <w:rPr>
          <w:rFonts w:asciiTheme="majorHAnsi" w:hAnsiTheme="majorHAnsi"/>
          <w:color w:val="000000" w:themeColor="text1"/>
          <w:sz w:val="30"/>
          <w:szCs w:val="30"/>
        </w:rPr>
        <w:t>die.In</w:t>
      </w:r>
      <w:proofErr w:type="spellEnd"/>
      <w:r w:rsidRPr="003366BA">
        <w:rPr>
          <w:rFonts w:asciiTheme="majorHAnsi" w:hAnsiTheme="majorHAnsi"/>
          <w:color w:val="000000" w:themeColor="text1"/>
          <w:sz w:val="30"/>
          <w:szCs w:val="30"/>
        </w:rPr>
        <w:t xml:space="preserve"> addition, blood banks need to know the factors that affect potential donors, at the internal and external levels. Only by knowing these factors will banks be able to influence potential and actual donors.</w:t>
      </w:r>
    </w:p>
    <w:p w:rsidR="003366BA" w:rsidRDefault="003366BA" w:rsidP="003366BA">
      <w:pPr>
        <w:pStyle w:val="NormalWeb"/>
        <w:spacing w:before="400" w:beforeAutospacing="0" w:after="400" w:afterAutospacing="0"/>
        <w:rPr>
          <w:sz w:val="30"/>
          <w:szCs w:val="30"/>
        </w:rPr>
      </w:pPr>
      <w:r w:rsidRPr="003366BA">
        <w:rPr>
          <w:rFonts w:asciiTheme="majorHAnsi" w:hAnsiTheme="majorHAnsi"/>
          <w:color w:val="000000" w:themeColor="text1"/>
          <w:sz w:val="30"/>
          <w:szCs w:val="30"/>
        </w:rPr>
        <w:t xml:space="preserve">       The model we propose gathers all the factors we have considered to be decisive (</w:t>
      </w:r>
      <w:hyperlink r:id="rId12" w:tgtFrame="figure" w:history="1">
        <w:r w:rsidRPr="003366BA">
          <w:rPr>
            <w:rStyle w:val="Hyperlink"/>
            <w:rFonts w:asciiTheme="majorHAnsi" w:hAnsiTheme="majorHAnsi"/>
            <w:color w:val="000000" w:themeColor="text1"/>
            <w:sz w:val="30"/>
            <w:szCs w:val="30"/>
          </w:rPr>
          <w:t>Fig. 1</w:t>
        </w:r>
      </w:hyperlink>
      <w:r w:rsidRPr="003366BA">
        <w:rPr>
          <w:rFonts w:asciiTheme="majorHAnsi" w:hAnsiTheme="majorHAnsi"/>
          <w:color w:val="000000" w:themeColor="text1"/>
          <w:sz w:val="30"/>
          <w:szCs w:val="30"/>
        </w:rPr>
        <w:t xml:space="preserve">). These concepts are often mentioned by the literature regarding the consumer behavior </w:t>
      </w:r>
      <w:proofErr w:type="gramStart"/>
      <w:r w:rsidRPr="003366BA">
        <w:rPr>
          <w:rFonts w:asciiTheme="majorHAnsi" w:hAnsiTheme="majorHAnsi"/>
          <w:color w:val="000000" w:themeColor="text1"/>
          <w:sz w:val="30"/>
          <w:szCs w:val="30"/>
        </w:rPr>
        <w:t>theory</w:t>
      </w:r>
      <w:r w:rsidRPr="003366BA">
        <w:rPr>
          <w:rFonts w:asciiTheme="majorHAnsi" w:hAnsiTheme="majorHAnsi"/>
          <w:color w:val="000000" w:themeColor="text1"/>
          <w:sz w:val="30"/>
          <w:szCs w:val="30"/>
          <w:vertAlign w:val="superscript"/>
        </w:rPr>
        <w:t>(</w:t>
      </w:r>
      <w:proofErr w:type="gramEnd"/>
      <w:r w:rsidRPr="003366BA">
        <w:rPr>
          <w:rFonts w:asciiTheme="majorHAnsi" w:hAnsiTheme="majorHAnsi"/>
          <w:color w:val="000000" w:themeColor="text1"/>
          <w:sz w:val="30"/>
          <w:szCs w:val="30"/>
          <w:vertAlign w:val="superscript"/>
        </w:rPr>
        <w:fldChar w:fldCharType="begin"/>
      </w:r>
      <w:r w:rsidRPr="003366BA">
        <w:rPr>
          <w:rFonts w:asciiTheme="majorHAnsi" w:hAnsiTheme="majorHAnsi"/>
          <w:color w:val="000000" w:themeColor="text1"/>
          <w:sz w:val="30"/>
          <w:szCs w:val="30"/>
          <w:vertAlign w:val="superscript"/>
        </w:rPr>
        <w:instrText xml:space="preserve"> HYPERLINK "https://www.ncbi.nlm.nih.gov/pmc/articles/PMC4292625/" \l "r05" </w:instrText>
      </w:r>
      <w:r w:rsidRPr="003366BA">
        <w:rPr>
          <w:rFonts w:asciiTheme="majorHAnsi" w:hAnsiTheme="majorHAnsi"/>
          <w:color w:val="000000" w:themeColor="text1"/>
          <w:sz w:val="30"/>
          <w:szCs w:val="30"/>
          <w:vertAlign w:val="superscript"/>
        </w:rPr>
        <w:fldChar w:fldCharType="separate"/>
      </w:r>
      <w:r w:rsidRPr="003366BA">
        <w:rPr>
          <w:rStyle w:val="Hyperlink"/>
          <w:rFonts w:asciiTheme="majorHAnsi" w:hAnsiTheme="majorHAnsi"/>
          <w:color w:val="000000" w:themeColor="text1"/>
          <w:sz w:val="30"/>
          <w:szCs w:val="30"/>
          <w:vertAlign w:val="superscript"/>
        </w:rPr>
        <w:t>5</w:t>
      </w:r>
      <w:r w:rsidRPr="003366BA">
        <w:rPr>
          <w:rFonts w:asciiTheme="majorHAnsi" w:hAnsiTheme="majorHAnsi"/>
          <w:color w:val="000000" w:themeColor="text1"/>
          <w:sz w:val="30"/>
          <w:szCs w:val="30"/>
          <w:vertAlign w:val="superscript"/>
        </w:rPr>
        <w:fldChar w:fldCharType="end"/>
      </w:r>
      <w:r w:rsidRPr="003366BA">
        <w:rPr>
          <w:rFonts w:asciiTheme="majorHAnsi" w:hAnsiTheme="majorHAnsi"/>
          <w:color w:val="000000" w:themeColor="text1"/>
          <w:sz w:val="30"/>
          <w:szCs w:val="30"/>
          <w:vertAlign w:val="superscript"/>
        </w:rPr>
        <w:t>-</w:t>
      </w:r>
      <w:hyperlink r:id="rId13" w:anchor="r09" w:history="1">
        <w:r w:rsidRPr="003366BA">
          <w:rPr>
            <w:rStyle w:val="Hyperlink"/>
            <w:rFonts w:asciiTheme="majorHAnsi" w:hAnsiTheme="majorHAnsi"/>
            <w:color w:val="000000" w:themeColor="text1"/>
            <w:sz w:val="30"/>
            <w:szCs w:val="30"/>
            <w:vertAlign w:val="superscript"/>
          </w:rPr>
          <w:t>9</w:t>
        </w:r>
      </w:hyperlink>
      <w:r w:rsidRPr="003366BA">
        <w:rPr>
          <w:rFonts w:asciiTheme="majorHAnsi" w:hAnsiTheme="majorHAnsi"/>
          <w:color w:val="000000" w:themeColor="text1"/>
          <w:sz w:val="30"/>
          <w:szCs w:val="30"/>
          <w:vertAlign w:val="superscript"/>
        </w:rPr>
        <w:t>,</w:t>
      </w:r>
      <w:hyperlink r:id="rId14" w:anchor="r12" w:history="1">
        <w:r w:rsidRPr="003366BA">
          <w:rPr>
            <w:rStyle w:val="Hyperlink"/>
            <w:rFonts w:asciiTheme="majorHAnsi" w:hAnsiTheme="majorHAnsi"/>
            <w:color w:val="000000" w:themeColor="text1"/>
            <w:sz w:val="30"/>
            <w:szCs w:val="30"/>
            <w:vertAlign w:val="superscript"/>
          </w:rPr>
          <w:t>12</w:t>
        </w:r>
      </w:hyperlink>
      <w:r w:rsidRPr="003366BA">
        <w:rPr>
          <w:rFonts w:asciiTheme="majorHAnsi" w:hAnsiTheme="majorHAnsi"/>
          <w:color w:val="000000" w:themeColor="text1"/>
          <w:sz w:val="30"/>
          <w:szCs w:val="30"/>
          <w:vertAlign w:val="superscript"/>
        </w:rPr>
        <w:t>)</w:t>
      </w:r>
      <w:r w:rsidRPr="003366BA">
        <w:rPr>
          <w:rFonts w:asciiTheme="majorHAnsi" w:hAnsiTheme="majorHAnsi"/>
          <w:color w:val="000000" w:themeColor="text1"/>
          <w:sz w:val="30"/>
          <w:szCs w:val="30"/>
        </w:rPr>
        <w:t xml:space="preserve">. For example, with reference to the influence of attitudes on the blood donation process, one of the latest studies on this </w:t>
      </w:r>
      <w:proofErr w:type="gramStart"/>
      <w:r w:rsidRPr="003366BA">
        <w:rPr>
          <w:rFonts w:asciiTheme="majorHAnsi" w:hAnsiTheme="majorHAnsi"/>
          <w:color w:val="000000" w:themeColor="text1"/>
          <w:sz w:val="30"/>
          <w:szCs w:val="30"/>
        </w:rPr>
        <w:t>topic</w:t>
      </w:r>
      <w:r w:rsidRPr="003366BA">
        <w:rPr>
          <w:rFonts w:asciiTheme="majorHAnsi" w:hAnsiTheme="majorHAnsi"/>
          <w:color w:val="000000" w:themeColor="text1"/>
          <w:sz w:val="30"/>
          <w:szCs w:val="30"/>
          <w:vertAlign w:val="superscript"/>
        </w:rPr>
        <w:t>(</w:t>
      </w:r>
      <w:proofErr w:type="gramEnd"/>
      <w:r w:rsidRPr="003366BA">
        <w:rPr>
          <w:rFonts w:asciiTheme="majorHAnsi" w:hAnsiTheme="majorHAnsi"/>
          <w:color w:val="000000" w:themeColor="text1"/>
          <w:sz w:val="30"/>
          <w:szCs w:val="30"/>
          <w:vertAlign w:val="superscript"/>
        </w:rPr>
        <w:fldChar w:fldCharType="begin"/>
      </w:r>
      <w:r w:rsidRPr="003366BA">
        <w:rPr>
          <w:rFonts w:asciiTheme="majorHAnsi" w:hAnsiTheme="majorHAnsi"/>
          <w:color w:val="000000" w:themeColor="text1"/>
          <w:sz w:val="30"/>
          <w:szCs w:val="30"/>
          <w:vertAlign w:val="superscript"/>
        </w:rPr>
        <w:instrText xml:space="preserve"> HYPERLINK "https://www.ncbi.nlm.nih.gov/pmc/articles/PMC4292625/" \l "r13" </w:instrText>
      </w:r>
      <w:r w:rsidRPr="003366BA">
        <w:rPr>
          <w:rFonts w:asciiTheme="majorHAnsi" w:hAnsiTheme="majorHAnsi"/>
          <w:color w:val="000000" w:themeColor="text1"/>
          <w:sz w:val="30"/>
          <w:szCs w:val="30"/>
          <w:vertAlign w:val="superscript"/>
        </w:rPr>
        <w:fldChar w:fldCharType="separate"/>
      </w:r>
      <w:r w:rsidRPr="003366BA">
        <w:rPr>
          <w:rStyle w:val="Hyperlink"/>
          <w:rFonts w:asciiTheme="majorHAnsi" w:hAnsiTheme="majorHAnsi"/>
          <w:color w:val="000000" w:themeColor="text1"/>
          <w:sz w:val="30"/>
          <w:szCs w:val="30"/>
          <w:vertAlign w:val="superscript"/>
        </w:rPr>
        <w:t>13</w:t>
      </w:r>
      <w:r w:rsidRPr="003366BA">
        <w:rPr>
          <w:rFonts w:asciiTheme="majorHAnsi" w:hAnsiTheme="majorHAnsi"/>
          <w:color w:val="000000" w:themeColor="text1"/>
          <w:sz w:val="30"/>
          <w:szCs w:val="30"/>
          <w:vertAlign w:val="superscript"/>
        </w:rPr>
        <w:fldChar w:fldCharType="end"/>
      </w:r>
      <w:r w:rsidRPr="003366BA">
        <w:rPr>
          <w:rFonts w:asciiTheme="majorHAnsi" w:hAnsiTheme="majorHAnsi"/>
          <w:color w:val="000000" w:themeColor="text1"/>
          <w:sz w:val="30"/>
          <w:szCs w:val="30"/>
          <w:vertAlign w:val="superscript"/>
        </w:rPr>
        <w:t>)</w:t>
      </w:r>
      <w:r w:rsidRPr="003366BA">
        <w:rPr>
          <w:rFonts w:asciiTheme="majorHAnsi" w:hAnsiTheme="majorHAnsi"/>
          <w:color w:val="000000" w:themeColor="text1"/>
          <w:sz w:val="30"/>
          <w:szCs w:val="30"/>
        </w:rPr>
        <w:t xml:space="preserve"> mentions attitude as one of the common contributors to intentions across donation contexts. Another very recent </w:t>
      </w:r>
      <w:proofErr w:type="gramStart"/>
      <w:r w:rsidRPr="003366BA">
        <w:rPr>
          <w:rFonts w:asciiTheme="majorHAnsi" w:hAnsiTheme="majorHAnsi"/>
          <w:color w:val="000000" w:themeColor="text1"/>
          <w:sz w:val="30"/>
          <w:szCs w:val="30"/>
        </w:rPr>
        <w:t>paper</w:t>
      </w:r>
      <w:r w:rsidRPr="003366BA">
        <w:rPr>
          <w:rFonts w:asciiTheme="majorHAnsi" w:hAnsiTheme="majorHAnsi"/>
          <w:color w:val="000000" w:themeColor="text1"/>
          <w:sz w:val="30"/>
          <w:szCs w:val="30"/>
          <w:vertAlign w:val="superscript"/>
        </w:rPr>
        <w:t>(</w:t>
      </w:r>
      <w:proofErr w:type="gramEnd"/>
      <w:r w:rsidRPr="003366BA">
        <w:rPr>
          <w:rFonts w:asciiTheme="majorHAnsi" w:hAnsiTheme="majorHAnsi"/>
          <w:color w:val="000000" w:themeColor="text1"/>
          <w:sz w:val="30"/>
          <w:szCs w:val="30"/>
          <w:vertAlign w:val="superscript"/>
        </w:rPr>
        <w:fldChar w:fldCharType="begin"/>
      </w:r>
      <w:r w:rsidRPr="003366BA">
        <w:rPr>
          <w:rFonts w:asciiTheme="majorHAnsi" w:hAnsiTheme="majorHAnsi"/>
          <w:color w:val="000000" w:themeColor="text1"/>
          <w:sz w:val="30"/>
          <w:szCs w:val="30"/>
          <w:vertAlign w:val="superscript"/>
        </w:rPr>
        <w:instrText xml:space="preserve"> HYPERLINK "https://www.ncbi.nlm.nih.gov/pmc/articles/PMC4292625/" \l "r14" </w:instrText>
      </w:r>
      <w:r w:rsidRPr="003366BA">
        <w:rPr>
          <w:rFonts w:asciiTheme="majorHAnsi" w:hAnsiTheme="majorHAnsi"/>
          <w:color w:val="000000" w:themeColor="text1"/>
          <w:sz w:val="30"/>
          <w:szCs w:val="30"/>
          <w:vertAlign w:val="superscript"/>
        </w:rPr>
        <w:fldChar w:fldCharType="separate"/>
      </w:r>
      <w:r w:rsidRPr="003366BA">
        <w:rPr>
          <w:rStyle w:val="Hyperlink"/>
          <w:rFonts w:asciiTheme="majorHAnsi" w:hAnsiTheme="majorHAnsi"/>
          <w:color w:val="000000" w:themeColor="text1"/>
          <w:sz w:val="30"/>
          <w:szCs w:val="30"/>
          <w:vertAlign w:val="superscript"/>
        </w:rPr>
        <w:t>14</w:t>
      </w:r>
      <w:r w:rsidRPr="003366BA">
        <w:rPr>
          <w:rFonts w:asciiTheme="majorHAnsi" w:hAnsiTheme="majorHAnsi"/>
          <w:color w:val="000000" w:themeColor="text1"/>
          <w:sz w:val="30"/>
          <w:szCs w:val="30"/>
          <w:vertAlign w:val="superscript"/>
        </w:rPr>
        <w:fldChar w:fldCharType="end"/>
      </w:r>
      <w:r w:rsidRPr="003366BA">
        <w:rPr>
          <w:rFonts w:asciiTheme="majorHAnsi" w:hAnsiTheme="majorHAnsi"/>
          <w:color w:val="000000" w:themeColor="text1"/>
          <w:sz w:val="30"/>
          <w:szCs w:val="30"/>
          <w:vertAlign w:val="superscript"/>
        </w:rPr>
        <w:t>)</w:t>
      </w:r>
      <w:r w:rsidRPr="003366BA">
        <w:rPr>
          <w:rFonts w:asciiTheme="majorHAnsi" w:hAnsiTheme="majorHAnsi"/>
          <w:color w:val="000000" w:themeColor="text1"/>
          <w:sz w:val="30"/>
          <w:szCs w:val="30"/>
        </w:rPr>
        <w:t> analyses the value of considering different type of attitudes (cognitive, affective and anticipated positive reactions about giving blood and anticipated negative affective reactions about not giving it) and therefore, focuses on the importance of knowing those different attitudes</w:t>
      </w:r>
      <w:r w:rsidRPr="003366BA">
        <w:rPr>
          <w:sz w:val="30"/>
          <w:szCs w:val="30"/>
        </w:rPr>
        <w:t>.</w:t>
      </w:r>
    </w:p>
    <w:p w:rsidR="003366BA" w:rsidRPr="003366BA" w:rsidRDefault="003366BA" w:rsidP="003366BA">
      <w:pPr>
        <w:pStyle w:val="NormalWeb"/>
        <w:spacing w:before="400" w:beforeAutospacing="0" w:after="400" w:afterAutospacing="0"/>
        <w:rPr>
          <w:sz w:val="30"/>
          <w:szCs w:val="30"/>
        </w:rPr>
      </w:pPr>
      <w:r>
        <w:rPr>
          <w:noProof/>
          <w:sz w:val="30"/>
          <w:szCs w:val="30"/>
        </w:rPr>
        <w:drawing>
          <wp:inline distT="0" distB="0" distL="0" distR="0">
            <wp:extent cx="6048375" cy="2038350"/>
            <wp:effectExtent l="19050" t="0" r="9525" b="0"/>
            <wp:docPr id="11" name="Picture 3" descr="rlae-22-03-0467-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ae-22-03-0467-g01.jpg"/>
                    <pic:cNvPicPr/>
                  </pic:nvPicPr>
                  <pic:blipFill>
                    <a:blip r:embed="rId15"/>
                    <a:stretch>
                      <a:fillRect/>
                    </a:stretch>
                  </pic:blipFill>
                  <pic:spPr>
                    <a:xfrm>
                      <a:off x="0" y="0"/>
                      <a:ext cx="6087988" cy="2051700"/>
                    </a:xfrm>
                    <a:prstGeom prst="rect">
                      <a:avLst/>
                    </a:prstGeom>
                  </pic:spPr>
                </pic:pic>
              </a:graphicData>
            </a:graphic>
          </wp:inline>
        </w:drawing>
      </w:r>
    </w:p>
    <w:p w:rsidR="003366BA" w:rsidRDefault="003366BA" w:rsidP="003366BA">
      <w:pPr>
        <w:pStyle w:val="NormalWeb"/>
        <w:shd w:val="clear" w:color="auto" w:fill="FFFFFF"/>
        <w:spacing w:before="400" w:beforeAutospacing="0" w:after="400" w:afterAutospacing="0"/>
        <w:rPr>
          <w:sz w:val="30"/>
          <w:szCs w:val="30"/>
        </w:rPr>
      </w:pPr>
    </w:p>
    <w:p w:rsidR="003366BA" w:rsidRPr="00F4376E" w:rsidRDefault="003366BA" w:rsidP="003366BA">
      <w:pPr>
        <w:pStyle w:val="Heading4"/>
        <w:shd w:val="clear" w:color="auto" w:fill="FFFFFF"/>
        <w:spacing w:before="0"/>
        <w:rPr>
          <w:rFonts w:ascii="Cambria" w:hAnsi="Cambria"/>
          <w:bCs w:val="0"/>
          <w:color w:val="000000" w:themeColor="text1"/>
          <w:spacing w:val="-2"/>
          <w:sz w:val="30"/>
          <w:szCs w:val="30"/>
        </w:rPr>
      </w:pPr>
      <w:r w:rsidRPr="00F4376E">
        <w:rPr>
          <w:rFonts w:ascii="Cambria" w:hAnsi="Cambria"/>
          <w:bCs w:val="0"/>
          <w:color w:val="000000" w:themeColor="text1"/>
          <w:spacing w:val="-2"/>
          <w:sz w:val="30"/>
          <w:szCs w:val="30"/>
        </w:rPr>
        <w:lastRenderedPageBreak/>
        <w:t>Level of satisfaction afterwards and subsequent behavior </w:t>
      </w:r>
    </w:p>
    <w:p w:rsidR="003366BA" w:rsidRDefault="003366BA" w:rsidP="003366BA">
      <w:pPr>
        <w:pStyle w:val="p"/>
        <w:shd w:val="clear" w:color="auto" w:fill="FFFFFF"/>
        <w:spacing w:before="400" w:beforeAutospacing="0" w:after="400" w:afterAutospacing="0"/>
        <w:rPr>
          <w:rFonts w:ascii="Cambria" w:hAnsi="Cambria"/>
          <w:color w:val="000000" w:themeColor="text1"/>
          <w:sz w:val="30"/>
          <w:szCs w:val="30"/>
        </w:rPr>
      </w:pPr>
      <w:r w:rsidRPr="003366BA">
        <w:rPr>
          <w:rFonts w:ascii="Cambria" w:hAnsi="Cambria"/>
          <w:color w:val="000000" w:themeColor="text1"/>
          <w:sz w:val="30"/>
          <w:szCs w:val="30"/>
        </w:rPr>
        <w:t>Whether there has been a donation or not, there is always a subsequent behavior, and it is highly influenced by the level of satisfaction. The donor can either make the decision to do it again - being satisfied with the benefits of the donation and by the way blood was extracted - or not. If the donation has not yet been carried out due to a personal decision, it may not necessarily be definite. If the donor wanted to make the donation but did not pass the health check, depending on whether he would be allowed to donate in the future and how he felt about not passing the test, he may or may not wish to try </w:t>
      </w:r>
      <w:r w:rsidR="00F4376E">
        <w:rPr>
          <w:rFonts w:ascii="Cambria" w:hAnsi="Cambria"/>
          <w:color w:val="000000" w:themeColor="text1"/>
          <w:sz w:val="30"/>
          <w:szCs w:val="30"/>
        </w:rPr>
        <w:t>again later.</w:t>
      </w:r>
    </w:p>
    <w:p w:rsidR="00F4376E" w:rsidRPr="00F4376E" w:rsidRDefault="00F4376E" w:rsidP="00F4376E">
      <w:pPr>
        <w:pStyle w:val="Heading4"/>
        <w:shd w:val="clear" w:color="auto" w:fill="FFFFFF"/>
        <w:spacing w:before="0"/>
        <w:rPr>
          <w:rFonts w:ascii="Cambria" w:hAnsi="Cambria"/>
          <w:b w:val="0"/>
          <w:bCs w:val="0"/>
          <w:color w:val="000000" w:themeColor="text1"/>
          <w:spacing w:val="-2"/>
          <w:sz w:val="30"/>
          <w:szCs w:val="30"/>
        </w:rPr>
      </w:pPr>
      <w:r w:rsidRPr="00F4376E">
        <w:rPr>
          <w:rFonts w:ascii="Cambria" w:hAnsi="Cambria"/>
          <w:b w:val="0"/>
          <w:bCs w:val="0"/>
          <w:color w:val="000000" w:themeColor="text1"/>
          <w:spacing w:val="-2"/>
          <w:sz w:val="30"/>
          <w:szCs w:val="30"/>
        </w:rPr>
        <w:t>Marketing stimuli </w:t>
      </w:r>
    </w:p>
    <w:p w:rsidR="00F4376E" w:rsidRDefault="00F4376E" w:rsidP="00F4376E">
      <w:pPr>
        <w:pStyle w:val="p"/>
        <w:shd w:val="clear" w:color="auto" w:fill="FFFFFF"/>
        <w:spacing w:before="400" w:beforeAutospacing="0" w:after="400" w:afterAutospacing="0"/>
        <w:rPr>
          <w:rFonts w:ascii="Cambria" w:hAnsi="Cambria"/>
          <w:color w:val="000000" w:themeColor="text1"/>
          <w:sz w:val="30"/>
          <w:szCs w:val="30"/>
        </w:rPr>
      </w:pPr>
      <w:r w:rsidRPr="00F4376E">
        <w:rPr>
          <w:rFonts w:ascii="Cambria" w:hAnsi="Cambria"/>
          <w:color w:val="000000" w:themeColor="text1"/>
          <w:sz w:val="30"/>
          <w:szCs w:val="30"/>
        </w:rPr>
        <w:t xml:space="preserve">Non Profit Organizations (NPOs) should develop a strong well-known identity over </w:t>
      </w:r>
      <w:proofErr w:type="gramStart"/>
      <w:r w:rsidRPr="00F4376E">
        <w:rPr>
          <w:rFonts w:ascii="Cambria" w:hAnsi="Cambria"/>
          <w:color w:val="000000" w:themeColor="text1"/>
          <w:sz w:val="30"/>
          <w:szCs w:val="30"/>
        </w:rPr>
        <w:t>time</w:t>
      </w:r>
      <w:r w:rsidRPr="00F4376E">
        <w:rPr>
          <w:rFonts w:ascii="Cambria" w:hAnsi="Cambria"/>
          <w:color w:val="000000" w:themeColor="text1"/>
          <w:sz w:val="30"/>
          <w:szCs w:val="30"/>
          <w:vertAlign w:val="superscript"/>
        </w:rPr>
        <w:t>(</w:t>
      </w:r>
      <w:proofErr w:type="gramEnd"/>
      <w:r w:rsidRPr="00F4376E">
        <w:rPr>
          <w:rFonts w:ascii="Cambria" w:hAnsi="Cambria"/>
          <w:color w:val="000000" w:themeColor="text1"/>
          <w:sz w:val="30"/>
          <w:szCs w:val="30"/>
          <w:vertAlign w:val="superscript"/>
        </w:rPr>
        <w:fldChar w:fldCharType="begin"/>
      </w:r>
      <w:r w:rsidRPr="00F4376E">
        <w:rPr>
          <w:rFonts w:ascii="Cambria" w:hAnsi="Cambria"/>
          <w:color w:val="000000" w:themeColor="text1"/>
          <w:sz w:val="30"/>
          <w:szCs w:val="30"/>
          <w:vertAlign w:val="superscript"/>
        </w:rPr>
        <w:instrText xml:space="preserve"> HYPERLINK "https://www.ncbi.nlm.nih.gov/pmc/articles/PMC4292625/" \l "r24" </w:instrText>
      </w:r>
      <w:r w:rsidRPr="00F4376E">
        <w:rPr>
          <w:rFonts w:ascii="Cambria" w:hAnsi="Cambria"/>
          <w:color w:val="000000" w:themeColor="text1"/>
          <w:sz w:val="30"/>
          <w:szCs w:val="30"/>
          <w:vertAlign w:val="superscript"/>
        </w:rPr>
        <w:fldChar w:fldCharType="separate"/>
      </w:r>
      <w:r w:rsidRPr="00F4376E">
        <w:rPr>
          <w:rStyle w:val="Hyperlink"/>
          <w:rFonts w:ascii="Cambria" w:hAnsi="Cambria"/>
          <w:color w:val="000000" w:themeColor="text1"/>
          <w:sz w:val="30"/>
          <w:szCs w:val="30"/>
          <w:vertAlign w:val="superscript"/>
        </w:rPr>
        <w:t>24</w:t>
      </w:r>
      <w:r w:rsidRPr="00F4376E">
        <w:rPr>
          <w:rFonts w:ascii="Cambria" w:hAnsi="Cambria"/>
          <w:color w:val="000000" w:themeColor="text1"/>
          <w:sz w:val="30"/>
          <w:szCs w:val="30"/>
          <w:vertAlign w:val="superscript"/>
        </w:rPr>
        <w:fldChar w:fldCharType="end"/>
      </w:r>
      <w:r w:rsidRPr="00F4376E">
        <w:rPr>
          <w:rFonts w:ascii="Cambria" w:hAnsi="Cambria"/>
          <w:color w:val="000000" w:themeColor="text1"/>
          <w:sz w:val="30"/>
          <w:szCs w:val="30"/>
          <w:vertAlign w:val="superscript"/>
        </w:rPr>
        <w:t>)</w:t>
      </w:r>
      <w:r w:rsidRPr="00F4376E">
        <w:rPr>
          <w:rFonts w:ascii="Cambria" w:hAnsi="Cambria"/>
          <w:color w:val="000000" w:themeColor="text1"/>
          <w:sz w:val="30"/>
          <w:szCs w:val="30"/>
        </w:rPr>
        <w:t>. Thus, the marketing concept should be seen as a philosophy of action that goes beyond obtaining a donation, to one of satisfying donor needs. To do this, they must identify people who may be more willing to support their mission (market segmentation), develop an attractive image (product positioning), produce communication messages to entice them, communicate through channels that potential donors use and, in the case of blood banks, facilitate the process of donation by bringing extraction units closer, and having flexible timetables (an issue of "convenience" as it occurs in the consumer market, where products have to be easily accessible to the buyers). This is important because the process of donating blood might already be difficult to accomplish, so the easier the process for the donor, the more chances of getting their blood. And as blood is always needed, one time is not enough, so blood banks should encourage and facilitate donors to donate regularly.</w:t>
      </w:r>
    </w:p>
    <w:p w:rsidR="007514B2" w:rsidRPr="00F4376E" w:rsidRDefault="00F4376E" w:rsidP="00F4376E">
      <w:pPr>
        <w:pStyle w:val="p"/>
        <w:shd w:val="clear" w:color="auto" w:fill="FFFFFF"/>
        <w:spacing w:before="400" w:beforeAutospacing="0" w:after="400" w:afterAutospacing="0"/>
        <w:rPr>
          <w:rFonts w:ascii="Cambria" w:hAnsi="Cambria"/>
          <w:color w:val="000000" w:themeColor="text1"/>
          <w:sz w:val="30"/>
          <w:szCs w:val="30"/>
          <w:shd w:val="clear" w:color="auto" w:fill="FFFFFF"/>
        </w:rPr>
      </w:pPr>
      <w:r w:rsidRPr="00F4376E">
        <w:rPr>
          <w:rFonts w:ascii="Cambria" w:hAnsi="Cambria"/>
          <w:color w:val="000000" w:themeColor="text1"/>
          <w:sz w:val="30"/>
          <w:szCs w:val="30"/>
          <w:shd w:val="clear" w:color="auto" w:fill="FFFFFF"/>
        </w:rPr>
        <w:t xml:space="preserve">In order to do that, it is important to remind donors of the need for their blood, texting them with the places and times of extractions points, and, if required, the urgent need for blood. It is important that the blood association bears in mind the last time the blood was donated, as women </w:t>
      </w:r>
      <w:r w:rsidRPr="00F4376E">
        <w:rPr>
          <w:rFonts w:ascii="Cambria" w:hAnsi="Cambria"/>
          <w:color w:val="000000" w:themeColor="text1"/>
          <w:sz w:val="30"/>
          <w:szCs w:val="30"/>
          <w:shd w:val="clear" w:color="auto" w:fill="FFFFFF"/>
        </w:rPr>
        <w:lastRenderedPageBreak/>
        <w:t>can only donate after four months of their last donation and men after three </w:t>
      </w:r>
      <w:r>
        <w:rPr>
          <w:rFonts w:ascii="Cambria" w:hAnsi="Cambria"/>
          <w:color w:val="000000" w:themeColor="text1"/>
          <w:sz w:val="30"/>
          <w:szCs w:val="30"/>
          <w:shd w:val="clear" w:color="auto" w:fill="FFFFFF"/>
        </w:rPr>
        <w:t>months.</w:t>
      </w:r>
    </w:p>
    <w:p w:rsidR="00401267" w:rsidRPr="003366BA" w:rsidRDefault="00401267" w:rsidP="00F00FC0">
      <w:pPr>
        <w:shd w:val="clear" w:color="auto" w:fill="FFFFFF"/>
        <w:spacing w:after="0" w:line="240" w:lineRule="auto"/>
        <w:rPr>
          <w:rFonts w:asciiTheme="majorHAnsi" w:eastAsia="Times New Roman" w:hAnsiTheme="majorHAnsi" w:cs="Times New Roman"/>
          <w:b/>
          <w:color w:val="000000"/>
          <w:sz w:val="30"/>
          <w:szCs w:val="30"/>
        </w:rPr>
      </w:pPr>
      <w:r w:rsidRPr="003366BA">
        <w:rPr>
          <w:rFonts w:asciiTheme="majorHAnsi" w:eastAsia="Times New Roman" w:hAnsiTheme="majorHAnsi" w:cs="Times New Roman"/>
          <w:b/>
          <w:color w:val="000000"/>
          <w:sz w:val="30"/>
          <w:szCs w:val="30"/>
        </w:rPr>
        <w:t>Proposed solution</w:t>
      </w:r>
    </w:p>
    <w:p w:rsidR="00F224B1" w:rsidRPr="003366BA" w:rsidRDefault="008968AB" w:rsidP="00F224B1">
      <w:pPr>
        <w:shd w:val="clear" w:color="auto" w:fill="FFFFFF"/>
        <w:spacing w:after="0" w:line="240" w:lineRule="auto"/>
        <w:rPr>
          <w:rFonts w:asciiTheme="majorHAnsi" w:eastAsia="Times New Roman" w:hAnsiTheme="majorHAnsi" w:cs="Times New Roman"/>
          <w:color w:val="000000"/>
          <w:sz w:val="30"/>
          <w:szCs w:val="30"/>
        </w:rPr>
      </w:pPr>
      <w:r w:rsidRPr="003366BA">
        <w:rPr>
          <w:rFonts w:ascii="ff1" w:eastAsia="Times New Roman" w:hAnsi="ff1" w:cs="Times New Roman"/>
          <w:color w:val="000000"/>
          <w:sz w:val="30"/>
          <w:szCs w:val="30"/>
        </w:rPr>
        <w:t xml:space="preserve">        </w:t>
      </w:r>
      <w:r w:rsidR="00F224B1" w:rsidRPr="003366BA">
        <w:rPr>
          <w:rFonts w:asciiTheme="majorHAnsi" w:eastAsia="Times New Roman" w:hAnsiTheme="majorHAnsi" w:cs="Times New Roman"/>
          <w:color w:val="000000"/>
          <w:sz w:val="30"/>
          <w:szCs w:val="30"/>
        </w:rPr>
        <w:t xml:space="preserve">It suggests  a new  mathematical  model that  is not as  restrictive as  the ones </w:t>
      </w:r>
      <w:r w:rsidRPr="003366BA">
        <w:rPr>
          <w:rFonts w:asciiTheme="majorHAnsi" w:eastAsia="Times New Roman" w:hAnsiTheme="majorHAnsi" w:cs="Times New Roman"/>
          <w:color w:val="000000"/>
          <w:sz w:val="30"/>
          <w:szCs w:val="30"/>
        </w:rPr>
        <w:t xml:space="preserve">proposed  in </w:t>
      </w:r>
      <w:r w:rsidR="00F224B1" w:rsidRPr="003366BA">
        <w:rPr>
          <w:rFonts w:asciiTheme="majorHAnsi" w:eastAsia="Times New Roman" w:hAnsiTheme="majorHAnsi" w:cs="Times New Roman"/>
          <w:color w:val="000000"/>
          <w:sz w:val="30"/>
          <w:szCs w:val="30"/>
        </w:rPr>
        <w:t xml:space="preserve">,  referred  to  as  the Simple  Linear assignment.  The </w:t>
      </w:r>
      <w:proofErr w:type="gramStart"/>
      <w:r w:rsidR="00F224B1" w:rsidRPr="003366BA">
        <w:rPr>
          <w:rFonts w:asciiTheme="majorHAnsi" w:eastAsia="Times New Roman" w:hAnsiTheme="majorHAnsi" w:cs="Times New Roman"/>
          <w:color w:val="000000"/>
          <w:sz w:val="30"/>
          <w:szCs w:val="30"/>
        </w:rPr>
        <w:t>simple  linear</w:t>
      </w:r>
      <w:proofErr w:type="gramEnd"/>
      <w:r w:rsidR="00F224B1" w:rsidRPr="003366BA">
        <w:rPr>
          <w:rFonts w:asciiTheme="majorHAnsi" w:eastAsia="Times New Roman" w:hAnsiTheme="majorHAnsi" w:cs="Times New Roman"/>
          <w:color w:val="000000"/>
          <w:sz w:val="30"/>
          <w:szCs w:val="30"/>
        </w:rPr>
        <w:t xml:space="preserve"> assignment algorithm schedules requests immediately, does not allow cross match for </w:t>
      </w:r>
    </w:p>
    <w:p w:rsidR="00F224B1" w:rsidRPr="003366BA" w:rsidRDefault="00F224B1" w:rsidP="00F224B1">
      <w:pPr>
        <w:shd w:val="clear" w:color="auto" w:fill="FFFFFF"/>
        <w:spacing w:after="0" w:line="240" w:lineRule="auto"/>
        <w:rPr>
          <w:rFonts w:asciiTheme="majorHAnsi" w:eastAsia="Times New Roman" w:hAnsiTheme="majorHAnsi" w:cs="Times New Roman"/>
          <w:color w:val="000000"/>
          <w:sz w:val="30"/>
          <w:szCs w:val="30"/>
        </w:rPr>
      </w:pPr>
      <w:proofErr w:type="gramStart"/>
      <w:r w:rsidRPr="003366BA">
        <w:rPr>
          <w:rFonts w:asciiTheme="majorHAnsi" w:eastAsia="Times New Roman" w:hAnsiTheme="majorHAnsi" w:cs="Times New Roman"/>
          <w:color w:val="000000"/>
          <w:sz w:val="30"/>
          <w:szCs w:val="30"/>
        </w:rPr>
        <w:t>blood</w:t>
      </w:r>
      <w:proofErr w:type="gramEnd"/>
      <w:r w:rsidRPr="003366BA">
        <w:rPr>
          <w:rFonts w:asciiTheme="majorHAnsi" w:eastAsia="Times New Roman" w:hAnsiTheme="majorHAnsi" w:cs="Times New Roman"/>
          <w:color w:val="000000"/>
          <w:sz w:val="30"/>
          <w:szCs w:val="30"/>
        </w:rPr>
        <w:t xml:space="preserve"> types and is used as the benchmark. The optimization problem is </w:t>
      </w:r>
      <w:proofErr w:type="spellStart"/>
      <w:r w:rsidRPr="003366BA">
        <w:rPr>
          <w:rFonts w:asciiTheme="majorHAnsi" w:eastAsia="Times New Roman" w:hAnsiTheme="majorHAnsi" w:cs="Times New Roman"/>
          <w:color w:val="000000"/>
          <w:sz w:val="30"/>
          <w:szCs w:val="30"/>
        </w:rPr>
        <w:t>modelled</w:t>
      </w:r>
      <w:proofErr w:type="spellEnd"/>
      <w:r w:rsidRPr="003366BA">
        <w:rPr>
          <w:rFonts w:asciiTheme="majorHAnsi" w:eastAsia="Times New Roman" w:hAnsiTheme="majorHAnsi" w:cs="Times New Roman"/>
          <w:color w:val="000000"/>
          <w:sz w:val="30"/>
          <w:szCs w:val="30"/>
        </w:rPr>
        <w:t xml:space="preserve"> into a multiple knapsack solution where it is experimented to see whether cross matching compatible blood types in order to satisfy blood </w:t>
      </w:r>
      <w:proofErr w:type="gramStart"/>
      <w:r w:rsidRPr="003366BA">
        <w:rPr>
          <w:rFonts w:asciiTheme="majorHAnsi" w:eastAsia="Times New Roman" w:hAnsiTheme="majorHAnsi" w:cs="Times New Roman"/>
          <w:color w:val="000000"/>
          <w:sz w:val="30"/>
          <w:szCs w:val="30"/>
        </w:rPr>
        <w:t>requests  can</w:t>
      </w:r>
      <w:proofErr w:type="gramEnd"/>
      <w:r w:rsidRPr="003366BA">
        <w:rPr>
          <w:rFonts w:asciiTheme="majorHAnsi" w:eastAsia="Times New Roman" w:hAnsiTheme="majorHAnsi" w:cs="Times New Roman"/>
          <w:color w:val="000000"/>
          <w:sz w:val="30"/>
          <w:szCs w:val="30"/>
        </w:rPr>
        <w:t xml:space="preserve"> be  used to stabilize the  proportion  of blood type  usage within the blood bank as well as minimize scenarios where blood has to be imported. The  model  is  elaborated with  constraints  on  blood  compatibility  and blood  types assigned values based on how many blood types it is compatible with. </w:t>
      </w:r>
    </w:p>
    <w:p w:rsidR="00F224B1" w:rsidRPr="003366BA" w:rsidRDefault="008968AB" w:rsidP="00F224B1">
      <w:pPr>
        <w:shd w:val="clear" w:color="auto" w:fill="FFFFFF"/>
        <w:spacing w:after="0" w:line="240" w:lineRule="auto"/>
        <w:rPr>
          <w:rFonts w:asciiTheme="majorHAnsi" w:eastAsia="Times New Roman" w:hAnsiTheme="majorHAnsi" w:cs="Times New Roman"/>
          <w:color w:val="000000"/>
          <w:sz w:val="30"/>
          <w:szCs w:val="30"/>
        </w:rPr>
      </w:pPr>
      <w:r w:rsidRPr="003366BA">
        <w:rPr>
          <w:rFonts w:asciiTheme="majorHAnsi" w:eastAsia="Times New Roman" w:hAnsiTheme="majorHAnsi" w:cs="Times New Roman"/>
          <w:color w:val="000000"/>
          <w:sz w:val="30"/>
          <w:szCs w:val="30"/>
        </w:rPr>
        <w:t xml:space="preserve">                       Results and </w:t>
      </w:r>
      <w:proofErr w:type="gramStart"/>
      <w:r w:rsidRPr="003366BA">
        <w:rPr>
          <w:rFonts w:asciiTheme="majorHAnsi" w:eastAsia="Times New Roman" w:hAnsiTheme="majorHAnsi" w:cs="Times New Roman"/>
          <w:color w:val="000000"/>
          <w:sz w:val="30"/>
          <w:szCs w:val="30"/>
        </w:rPr>
        <w:t>conclusions  show</w:t>
      </w:r>
      <w:proofErr w:type="gramEnd"/>
      <w:r w:rsidRPr="003366BA">
        <w:rPr>
          <w:rFonts w:asciiTheme="majorHAnsi" w:eastAsia="Times New Roman" w:hAnsiTheme="majorHAnsi" w:cs="Times New Roman"/>
          <w:color w:val="000000"/>
          <w:sz w:val="30"/>
          <w:szCs w:val="30"/>
        </w:rPr>
        <w:t xml:space="preserve"> that the </w:t>
      </w:r>
      <w:r w:rsidR="00F224B1" w:rsidRPr="003366BA">
        <w:rPr>
          <w:rFonts w:asciiTheme="majorHAnsi" w:eastAsia="Times New Roman" w:hAnsiTheme="majorHAnsi" w:cs="Times New Roman"/>
          <w:color w:val="000000"/>
          <w:sz w:val="30"/>
          <w:szCs w:val="30"/>
        </w:rPr>
        <w:t>multiple knapsack solution fares better than the simple assignment solution in reducing the number of units that is to be imported. There were a few negative side effects where the MKA used more of the most  valuable blood  ty</w:t>
      </w:r>
      <w:r w:rsidRPr="003366BA">
        <w:rPr>
          <w:rFonts w:asciiTheme="majorHAnsi" w:eastAsia="Times New Roman" w:hAnsiTheme="majorHAnsi" w:cs="Times New Roman"/>
          <w:color w:val="000000"/>
          <w:sz w:val="30"/>
          <w:szCs w:val="30"/>
        </w:rPr>
        <w:t xml:space="preserve">pe  (O-)  due  to  it  getting </w:t>
      </w:r>
      <w:r w:rsidR="00F224B1" w:rsidRPr="003366BA">
        <w:rPr>
          <w:rFonts w:asciiTheme="majorHAnsi" w:eastAsia="Times New Roman" w:hAnsiTheme="majorHAnsi" w:cs="Times New Roman"/>
          <w:color w:val="000000"/>
          <w:sz w:val="30"/>
          <w:szCs w:val="30"/>
        </w:rPr>
        <w:t xml:space="preserve">substituted  in  cross  matching  of compatible blood types. This efficient model for managing and distribution of blood </w:t>
      </w:r>
      <w:proofErr w:type="gramStart"/>
      <w:r w:rsidR="00F224B1" w:rsidRPr="003366BA">
        <w:rPr>
          <w:rFonts w:asciiTheme="majorHAnsi" w:eastAsia="Times New Roman" w:hAnsiTheme="majorHAnsi" w:cs="Times New Roman"/>
          <w:color w:val="000000"/>
          <w:sz w:val="30"/>
          <w:szCs w:val="30"/>
        </w:rPr>
        <w:t>utilizes  various</w:t>
      </w:r>
      <w:proofErr w:type="gramEnd"/>
      <w:r w:rsidR="00F224B1" w:rsidRPr="003366BA">
        <w:rPr>
          <w:rFonts w:asciiTheme="majorHAnsi" w:eastAsia="Times New Roman" w:hAnsiTheme="majorHAnsi" w:cs="Times New Roman"/>
          <w:color w:val="000000"/>
          <w:sz w:val="30"/>
          <w:szCs w:val="30"/>
        </w:rPr>
        <w:t xml:space="preserve">  optimization  strategies  to  show  that  optimization  is  </w:t>
      </w:r>
      <w:r w:rsidRPr="003366BA">
        <w:rPr>
          <w:rFonts w:asciiTheme="majorHAnsi" w:eastAsia="Times New Roman" w:hAnsiTheme="majorHAnsi" w:cs="Times New Roman"/>
          <w:color w:val="000000"/>
          <w:sz w:val="30"/>
          <w:szCs w:val="30"/>
        </w:rPr>
        <w:t xml:space="preserve">possible </w:t>
      </w:r>
      <w:r w:rsidR="00F224B1" w:rsidRPr="003366BA">
        <w:rPr>
          <w:rFonts w:asciiTheme="majorHAnsi" w:eastAsia="Times New Roman" w:hAnsiTheme="majorHAnsi" w:cs="Times New Roman"/>
          <w:color w:val="000000"/>
          <w:sz w:val="30"/>
          <w:szCs w:val="30"/>
        </w:rPr>
        <w:t xml:space="preserve">with cross matching. Risk assessment in medical datasets demands two factors- the probability of </w:t>
      </w:r>
    </w:p>
    <w:p w:rsidR="00F224B1" w:rsidRDefault="00F224B1" w:rsidP="00F224B1">
      <w:pPr>
        <w:shd w:val="clear" w:color="auto" w:fill="FFFFFF"/>
        <w:spacing w:after="0" w:line="240" w:lineRule="auto"/>
        <w:rPr>
          <w:rFonts w:asciiTheme="majorHAnsi" w:eastAsia="Times New Roman" w:hAnsiTheme="majorHAnsi" w:cs="Times New Roman"/>
          <w:color w:val="000000"/>
          <w:sz w:val="30"/>
          <w:szCs w:val="30"/>
        </w:rPr>
      </w:pPr>
      <w:proofErr w:type="gramStart"/>
      <w:r w:rsidRPr="003366BA">
        <w:rPr>
          <w:rFonts w:asciiTheme="majorHAnsi" w:eastAsia="Times New Roman" w:hAnsiTheme="majorHAnsi" w:cs="Times New Roman"/>
          <w:color w:val="000000"/>
          <w:sz w:val="30"/>
          <w:szCs w:val="30"/>
        </w:rPr>
        <w:t>an</w:t>
      </w:r>
      <w:proofErr w:type="gramEnd"/>
      <w:r w:rsidRPr="003366BA">
        <w:rPr>
          <w:rFonts w:asciiTheme="majorHAnsi" w:eastAsia="Times New Roman" w:hAnsiTheme="majorHAnsi" w:cs="Times New Roman"/>
          <w:color w:val="000000"/>
          <w:sz w:val="30"/>
          <w:szCs w:val="30"/>
        </w:rPr>
        <w:t xml:space="preserve"> event occurring and a measure of impact severity by the occurrence of the event. This is satisfied with a BN implementation. A case study on risk calculation from real time  data  collected  from  End  Stage  Renal  Disease  patients  shows  that  different sources of data and knowledge can be integrated using BN . This is of significance in cases where </w:t>
      </w:r>
      <w:proofErr w:type="gramStart"/>
      <w:r w:rsidRPr="003366BA">
        <w:rPr>
          <w:rFonts w:asciiTheme="majorHAnsi" w:eastAsia="Times New Roman" w:hAnsiTheme="majorHAnsi" w:cs="Times New Roman"/>
          <w:color w:val="000000"/>
          <w:sz w:val="30"/>
          <w:szCs w:val="30"/>
        </w:rPr>
        <w:t>dependencies of variables is</w:t>
      </w:r>
      <w:proofErr w:type="gramEnd"/>
      <w:r w:rsidRPr="003366BA">
        <w:rPr>
          <w:rFonts w:asciiTheme="majorHAnsi" w:eastAsia="Times New Roman" w:hAnsiTheme="majorHAnsi" w:cs="Times New Roman"/>
          <w:color w:val="000000"/>
          <w:sz w:val="30"/>
          <w:szCs w:val="30"/>
        </w:rPr>
        <w:t xml:space="preserve"> crucial for decision making, as is in the case of risk assessment. Further, loss functions are important for risk estimations and </w:t>
      </w:r>
      <w:proofErr w:type="gramStart"/>
      <w:r w:rsidRPr="003366BA">
        <w:rPr>
          <w:rFonts w:asciiTheme="majorHAnsi" w:eastAsia="Times New Roman" w:hAnsiTheme="majorHAnsi" w:cs="Times New Roman"/>
          <w:color w:val="000000"/>
          <w:sz w:val="30"/>
          <w:szCs w:val="30"/>
        </w:rPr>
        <w:t>classifications  involving</w:t>
      </w:r>
      <w:proofErr w:type="gramEnd"/>
      <w:r w:rsidRPr="003366BA">
        <w:rPr>
          <w:rFonts w:asciiTheme="majorHAnsi" w:eastAsia="Times New Roman" w:hAnsiTheme="majorHAnsi" w:cs="Times New Roman"/>
          <w:color w:val="000000"/>
          <w:sz w:val="30"/>
          <w:szCs w:val="30"/>
        </w:rPr>
        <w:t xml:space="preserve">  real-time  data.  </w:t>
      </w:r>
      <w:proofErr w:type="gramStart"/>
      <w:r w:rsidRPr="003366BA">
        <w:rPr>
          <w:rFonts w:asciiTheme="majorHAnsi" w:eastAsia="Times New Roman" w:hAnsiTheme="majorHAnsi" w:cs="Times New Roman"/>
          <w:color w:val="000000"/>
          <w:sz w:val="30"/>
          <w:szCs w:val="30"/>
        </w:rPr>
        <w:t>These  can</w:t>
      </w:r>
      <w:proofErr w:type="gramEnd"/>
      <w:r w:rsidRPr="003366BA">
        <w:rPr>
          <w:rFonts w:asciiTheme="majorHAnsi" w:eastAsia="Times New Roman" w:hAnsiTheme="majorHAnsi" w:cs="Times New Roman"/>
          <w:color w:val="000000"/>
          <w:sz w:val="30"/>
          <w:szCs w:val="30"/>
        </w:rPr>
        <w:t xml:space="preserve">  be  easily  included  in  a  BN implementation.  </w:t>
      </w:r>
      <w:proofErr w:type="gramStart"/>
      <w:r w:rsidRPr="003366BA">
        <w:rPr>
          <w:rFonts w:asciiTheme="majorHAnsi" w:eastAsia="Times New Roman" w:hAnsiTheme="majorHAnsi" w:cs="Times New Roman"/>
          <w:color w:val="000000"/>
          <w:sz w:val="30"/>
          <w:szCs w:val="30"/>
        </w:rPr>
        <w:t>BN  allows</w:t>
      </w:r>
      <w:proofErr w:type="gramEnd"/>
      <w:r w:rsidRPr="003366BA">
        <w:rPr>
          <w:rFonts w:asciiTheme="majorHAnsi" w:eastAsia="Times New Roman" w:hAnsiTheme="majorHAnsi" w:cs="Times New Roman"/>
          <w:color w:val="000000"/>
          <w:sz w:val="30"/>
          <w:szCs w:val="30"/>
        </w:rPr>
        <w:t xml:space="preserve">  integration  of  risk  estimation  with  decision  making; making it a </w:t>
      </w:r>
      <w:proofErr w:type="spellStart"/>
      <w:r w:rsidRPr="003366BA">
        <w:rPr>
          <w:rFonts w:asciiTheme="majorHAnsi" w:eastAsia="Times New Roman" w:hAnsiTheme="majorHAnsi" w:cs="Times New Roman"/>
          <w:color w:val="000000"/>
          <w:sz w:val="30"/>
          <w:szCs w:val="30"/>
        </w:rPr>
        <w:t>favourable</w:t>
      </w:r>
      <w:proofErr w:type="spellEnd"/>
      <w:r w:rsidRPr="003366BA">
        <w:rPr>
          <w:rFonts w:asciiTheme="majorHAnsi" w:eastAsia="Times New Roman" w:hAnsiTheme="majorHAnsi" w:cs="Times New Roman"/>
          <w:color w:val="000000"/>
          <w:sz w:val="30"/>
          <w:szCs w:val="30"/>
        </w:rPr>
        <w:t xml:space="preserve"> choice for most real- time implementati</w:t>
      </w:r>
      <w:r w:rsidR="008968AB" w:rsidRPr="003366BA">
        <w:rPr>
          <w:rFonts w:asciiTheme="majorHAnsi" w:eastAsia="Times New Roman" w:hAnsiTheme="majorHAnsi" w:cs="Times New Roman"/>
          <w:color w:val="000000"/>
          <w:sz w:val="30"/>
          <w:szCs w:val="30"/>
        </w:rPr>
        <w:t>on.</w:t>
      </w:r>
    </w:p>
    <w:p w:rsidR="00F4376E" w:rsidRDefault="00F4376E" w:rsidP="00F224B1">
      <w:pPr>
        <w:shd w:val="clear" w:color="auto" w:fill="FFFFFF"/>
        <w:spacing w:after="0" w:line="240" w:lineRule="auto"/>
        <w:rPr>
          <w:rFonts w:asciiTheme="majorHAnsi" w:eastAsia="Times New Roman" w:hAnsiTheme="majorHAnsi" w:cs="Times New Roman"/>
          <w:color w:val="000000"/>
          <w:sz w:val="30"/>
          <w:szCs w:val="30"/>
        </w:rPr>
      </w:pPr>
    </w:p>
    <w:p w:rsidR="00F4376E" w:rsidRPr="00F4376E" w:rsidRDefault="00F4376E" w:rsidP="00F4376E">
      <w:pPr>
        <w:pStyle w:val="p"/>
        <w:shd w:val="clear" w:color="auto" w:fill="FFFFFF"/>
        <w:spacing w:before="400" w:beforeAutospacing="0" w:after="400" w:afterAutospacing="0"/>
        <w:rPr>
          <w:rFonts w:ascii="Cambria" w:hAnsi="Cambria"/>
          <w:b/>
          <w:color w:val="000000" w:themeColor="text1"/>
          <w:sz w:val="30"/>
          <w:szCs w:val="30"/>
          <w:shd w:val="clear" w:color="auto" w:fill="FFFFFF"/>
        </w:rPr>
      </w:pPr>
      <w:r w:rsidRPr="00F4376E">
        <w:rPr>
          <w:rFonts w:ascii="Cambria" w:hAnsi="Cambria"/>
          <w:b/>
          <w:color w:val="000000" w:themeColor="text1"/>
          <w:sz w:val="30"/>
          <w:szCs w:val="30"/>
          <w:shd w:val="clear" w:color="auto" w:fill="FFFFFF"/>
        </w:rPr>
        <w:t>Conclusions</w:t>
      </w:r>
    </w:p>
    <w:p w:rsidR="00F4376E" w:rsidRPr="00F4376E" w:rsidRDefault="00F4376E" w:rsidP="00F4376E">
      <w:pPr>
        <w:pStyle w:val="p"/>
        <w:shd w:val="clear" w:color="auto" w:fill="FFFFFF"/>
        <w:spacing w:before="400" w:beforeAutospacing="0" w:after="400" w:afterAutospacing="0"/>
        <w:rPr>
          <w:rFonts w:ascii="Cambria" w:hAnsi="Cambria"/>
          <w:color w:val="000000" w:themeColor="text1"/>
          <w:sz w:val="30"/>
          <w:szCs w:val="30"/>
        </w:rPr>
      </w:pPr>
      <w:r>
        <w:rPr>
          <w:rFonts w:ascii="Cambria" w:hAnsi="Cambria"/>
          <w:color w:val="212121"/>
          <w:sz w:val="30"/>
          <w:szCs w:val="30"/>
          <w:shd w:val="clear" w:color="auto" w:fill="FFFFFF"/>
        </w:rPr>
        <w:t xml:space="preserve">This paper has analyzed and proposed a model to explain the decision-making process of blood donors in order to help blood centers, and therefore nurses and other professionals, with their blood donor uptake strategies. The main conclusions of the paper are that to increase the amount of donations, it is very important to know precisely the donor's decision-making process because, even if there is a strong motivation to help others, the blood donation act is invasive and, during any of the phases of the process, can suddenly be interrupted. The model proposed has different inputs: external and internal factors, the donation process, and the marketing stimuli that influence all of them and at the same time is affected by it. That is why all the inputs are interrelated in the model. The external factors that affect the donation process are legal issues, education programs, </w:t>
      </w:r>
      <w:proofErr w:type="gramStart"/>
      <w:r>
        <w:rPr>
          <w:rFonts w:ascii="Cambria" w:hAnsi="Cambria"/>
          <w:color w:val="212121"/>
          <w:sz w:val="30"/>
          <w:szCs w:val="30"/>
          <w:shd w:val="clear" w:color="auto" w:fill="FFFFFF"/>
        </w:rPr>
        <w:t>information</w:t>
      </w:r>
      <w:proofErr w:type="gramEnd"/>
      <w:r>
        <w:rPr>
          <w:rFonts w:ascii="Cambria" w:hAnsi="Cambria"/>
          <w:color w:val="212121"/>
          <w:sz w:val="30"/>
          <w:szCs w:val="30"/>
          <w:shd w:val="clear" w:color="auto" w:fill="FFFFFF"/>
        </w:rPr>
        <w:t xml:space="preserve"> about the need for blood, social standards, reference groups and social networks. The internal factors influencing the blood donor decision process include: the personal characteristics, personal experiences, motivations, attitudes, situations and perceived risks. Among the motivations to donate blood in Spain, the vast majority does it for solidarity or altruism (45%), followed by a member of the family in need (19.8%).</w:t>
      </w:r>
    </w:p>
    <w:p w:rsidR="00F4376E" w:rsidRPr="003366BA" w:rsidRDefault="00F4376E" w:rsidP="00F224B1">
      <w:pPr>
        <w:shd w:val="clear" w:color="auto" w:fill="FFFFFF"/>
        <w:spacing w:after="0" w:line="240" w:lineRule="auto"/>
        <w:rPr>
          <w:rFonts w:asciiTheme="majorHAnsi" w:eastAsia="Times New Roman" w:hAnsiTheme="majorHAnsi" w:cs="Times New Roman"/>
          <w:color w:val="000000"/>
          <w:sz w:val="30"/>
          <w:szCs w:val="30"/>
        </w:rPr>
      </w:pPr>
    </w:p>
    <w:p w:rsidR="008968AB" w:rsidRPr="003366BA" w:rsidRDefault="008968AB" w:rsidP="00F224B1">
      <w:pPr>
        <w:shd w:val="clear" w:color="auto" w:fill="FFFFFF"/>
        <w:spacing w:after="0" w:line="240" w:lineRule="auto"/>
        <w:rPr>
          <w:rFonts w:asciiTheme="majorHAnsi" w:eastAsia="Times New Roman" w:hAnsiTheme="majorHAnsi" w:cs="Times New Roman"/>
          <w:color w:val="000000"/>
          <w:sz w:val="30"/>
          <w:szCs w:val="30"/>
        </w:rPr>
      </w:pPr>
    </w:p>
    <w:p w:rsidR="008968AB" w:rsidRDefault="008968AB" w:rsidP="00F224B1">
      <w:pPr>
        <w:shd w:val="clear" w:color="auto" w:fill="FFFFFF"/>
        <w:spacing w:after="0" w:line="240" w:lineRule="auto"/>
        <w:rPr>
          <w:rFonts w:asciiTheme="majorHAnsi" w:hAnsiTheme="majorHAnsi"/>
          <w:b/>
          <w:sz w:val="30"/>
          <w:szCs w:val="30"/>
        </w:rPr>
      </w:pPr>
      <w:r w:rsidRPr="003366BA">
        <w:rPr>
          <w:rFonts w:asciiTheme="majorHAnsi" w:hAnsiTheme="majorHAnsi"/>
          <w:b/>
          <w:sz w:val="30"/>
          <w:szCs w:val="30"/>
        </w:rPr>
        <w:t>A survey on machine learning algorithms for the blood donation supply chain</w:t>
      </w:r>
    </w:p>
    <w:p w:rsidR="00F4376E" w:rsidRPr="003366BA" w:rsidRDefault="00F4376E" w:rsidP="00F224B1">
      <w:pPr>
        <w:shd w:val="clear" w:color="auto" w:fill="FFFFFF"/>
        <w:spacing w:after="0" w:line="240" w:lineRule="auto"/>
        <w:rPr>
          <w:rFonts w:asciiTheme="majorHAnsi" w:eastAsia="Times New Roman" w:hAnsiTheme="majorHAnsi" w:cs="Times New Roman"/>
          <w:b/>
          <w:color w:val="000000"/>
          <w:sz w:val="30"/>
          <w:szCs w:val="30"/>
        </w:rPr>
      </w:pPr>
    </w:p>
    <w:p w:rsidR="00D7293B" w:rsidRPr="00F4376E" w:rsidRDefault="008968AB" w:rsidP="00F00FC0">
      <w:pPr>
        <w:shd w:val="clear" w:color="auto" w:fill="FFFFFF"/>
        <w:spacing w:after="0" w:line="240" w:lineRule="auto"/>
        <w:rPr>
          <w:rFonts w:asciiTheme="majorHAnsi" w:hAnsiTheme="majorHAnsi"/>
          <w:b/>
          <w:sz w:val="30"/>
          <w:szCs w:val="30"/>
        </w:rPr>
      </w:pPr>
      <w:r w:rsidRPr="003366BA">
        <w:rPr>
          <w:rFonts w:asciiTheme="majorHAnsi" w:eastAsia="Times New Roman" w:hAnsiTheme="majorHAnsi" w:cs="Times New Roman"/>
          <w:b/>
          <w:color w:val="000000"/>
          <w:sz w:val="30"/>
          <w:szCs w:val="30"/>
        </w:rPr>
        <w:t xml:space="preserve"> </w:t>
      </w:r>
      <w:r w:rsidR="00D7293B" w:rsidRPr="00F4376E">
        <w:rPr>
          <w:rFonts w:asciiTheme="majorHAnsi" w:hAnsiTheme="majorHAnsi"/>
          <w:b/>
          <w:sz w:val="30"/>
          <w:szCs w:val="30"/>
        </w:rPr>
        <w:t>Abstract-</w:t>
      </w:r>
    </w:p>
    <w:p w:rsidR="00D7293B" w:rsidRPr="003366BA" w:rsidRDefault="00D7293B" w:rsidP="00F00FC0">
      <w:pPr>
        <w:shd w:val="clear" w:color="auto" w:fill="FFFFFF"/>
        <w:spacing w:after="0" w:line="240" w:lineRule="auto"/>
        <w:rPr>
          <w:rFonts w:asciiTheme="majorHAnsi" w:hAnsiTheme="majorHAnsi"/>
          <w:sz w:val="30"/>
          <w:szCs w:val="30"/>
        </w:rPr>
      </w:pPr>
      <w:r w:rsidRPr="003366BA">
        <w:rPr>
          <w:rFonts w:asciiTheme="majorHAnsi" w:hAnsiTheme="majorHAnsi"/>
          <w:sz w:val="30"/>
          <w:szCs w:val="30"/>
        </w:rPr>
        <w:t xml:space="preserve">           With the proliferation of big data, the need for intelligent and automated systems has risen. This need is probably felt the most in the field of health care, especially in the area of blood transfusion, since they require supplies at the earliest. Currently, transfusion services are heavily manual in nature, which is not ideal. The rising demand for blood and the decline in donation rates has put a lot of strain on the blood </w:t>
      </w:r>
      <w:r w:rsidRPr="003366BA">
        <w:rPr>
          <w:rFonts w:asciiTheme="majorHAnsi" w:hAnsiTheme="majorHAnsi"/>
          <w:sz w:val="30"/>
          <w:szCs w:val="30"/>
        </w:rPr>
        <w:lastRenderedPageBreak/>
        <w:t xml:space="preserve">donation supply chain. Hence, creating intelligent systems that can make decisions and improve communication across the supply chain is of great importance. In this paper, we are going to give a general summary of the various machine learning techniques which have been applied to this domain and compare their advantages and disadvantages. </w:t>
      </w:r>
    </w:p>
    <w:p w:rsidR="00D7293B" w:rsidRPr="003366BA" w:rsidRDefault="00D7293B" w:rsidP="00F00FC0">
      <w:pPr>
        <w:shd w:val="clear" w:color="auto" w:fill="FFFFFF"/>
        <w:spacing w:after="0" w:line="240" w:lineRule="auto"/>
        <w:rPr>
          <w:rFonts w:asciiTheme="majorHAnsi" w:hAnsiTheme="majorHAnsi"/>
          <w:sz w:val="30"/>
          <w:szCs w:val="30"/>
        </w:rPr>
      </w:pPr>
    </w:p>
    <w:p w:rsidR="00D7293B" w:rsidRPr="003366BA" w:rsidRDefault="00D7293B" w:rsidP="00F00FC0">
      <w:pPr>
        <w:shd w:val="clear" w:color="auto" w:fill="FFFFFF"/>
        <w:spacing w:after="0" w:line="240" w:lineRule="auto"/>
        <w:rPr>
          <w:rFonts w:asciiTheme="majorHAnsi" w:hAnsiTheme="majorHAnsi"/>
          <w:sz w:val="30"/>
          <w:szCs w:val="30"/>
        </w:rPr>
      </w:pPr>
    </w:p>
    <w:p w:rsidR="00D7293B" w:rsidRPr="003366BA" w:rsidRDefault="00D7293B" w:rsidP="00F00FC0">
      <w:pPr>
        <w:shd w:val="clear" w:color="auto" w:fill="FFFFFF"/>
        <w:spacing w:after="0" w:line="240" w:lineRule="auto"/>
        <w:rPr>
          <w:rFonts w:asciiTheme="majorHAnsi" w:hAnsiTheme="majorHAnsi"/>
          <w:b/>
          <w:sz w:val="30"/>
          <w:szCs w:val="30"/>
        </w:rPr>
      </w:pPr>
      <w:r w:rsidRPr="003366BA">
        <w:rPr>
          <w:rFonts w:asciiTheme="majorHAnsi" w:hAnsiTheme="majorHAnsi"/>
          <w:b/>
          <w:sz w:val="30"/>
          <w:szCs w:val="30"/>
        </w:rPr>
        <w:t>INTRODUCTION</w:t>
      </w:r>
    </w:p>
    <w:p w:rsidR="00F224B1" w:rsidRPr="003366BA" w:rsidRDefault="00D7293B" w:rsidP="00F00FC0">
      <w:pPr>
        <w:shd w:val="clear" w:color="auto" w:fill="FFFFFF"/>
        <w:spacing w:after="0" w:line="240" w:lineRule="auto"/>
        <w:rPr>
          <w:rFonts w:asciiTheme="majorHAnsi" w:eastAsia="Times New Roman" w:hAnsiTheme="majorHAnsi" w:cs="Times New Roman"/>
          <w:b/>
          <w:color w:val="000000"/>
          <w:sz w:val="30"/>
          <w:szCs w:val="30"/>
        </w:rPr>
      </w:pPr>
      <w:r w:rsidRPr="003366BA">
        <w:rPr>
          <w:rFonts w:asciiTheme="majorHAnsi" w:hAnsiTheme="majorHAnsi"/>
          <w:sz w:val="30"/>
          <w:szCs w:val="30"/>
        </w:rPr>
        <w:t xml:space="preserve">            A blood transfusion may be scheduled or be needed urgently. However, blood cannot be manufactured artificially; but it can be given as a gift to someone who direly needs it. This humanitarian act might provide the receivers some more time to spend with their loved ones. Blood distribution is an important activity within the blood supply chain as allocation of the donated blood lives every day. Unfortunately, in 2016-17, India faced a deficiency of 1.9 million units of blood, which is analogous to 60 tankers. This in part can be attributed to the lack of proper communication between blood banks, hospitals and genuine donors who coincidently might have been present in greater proximity at the time of need. An analysis on blood donation trends after a temporary deferral indicates the amount of factors that influences a person before returning to donate blood. </w:t>
      </w:r>
      <w:r w:rsidR="008968AB" w:rsidRPr="003366BA">
        <w:rPr>
          <w:rFonts w:asciiTheme="majorHAnsi" w:eastAsia="Times New Roman" w:hAnsiTheme="majorHAnsi" w:cs="Times New Roman"/>
          <w:b/>
          <w:color w:val="000000"/>
          <w:sz w:val="30"/>
          <w:szCs w:val="30"/>
        </w:rPr>
        <w:t xml:space="preserve">                            </w:t>
      </w:r>
    </w:p>
    <w:p w:rsidR="00F00FC0" w:rsidRPr="003366BA" w:rsidRDefault="00F00FC0" w:rsidP="00F00FC0">
      <w:pPr>
        <w:shd w:val="clear" w:color="auto" w:fill="FFFFFF"/>
        <w:spacing w:after="0" w:line="240" w:lineRule="auto"/>
        <w:rPr>
          <w:rFonts w:asciiTheme="majorHAnsi" w:eastAsia="Times New Roman" w:hAnsiTheme="majorHAnsi" w:cs="Times New Roman"/>
          <w:color w:val="000000"/>
          <w:sz w:val="30"/>
          <w:szCs w:val="30"/>
        </w:rPr>
      </w:pPr>
    </w:p>
    <w:p w:rsidR="008968AB" w:rsidRPr="003366BA" w:rsidRDefault="00D7293B" w:rsidP="00F00FC0">
      <w:pPr>
        <w:shd w:val="clear" w:color="auto" w:fill="FFFFFF"/>
        <w:spacing w:after="0" w:line="240" w:lineRule="auto"/>
        <w:rPr>
          <w:rFonts w:asciiTheme="majorHAnsi" w:eastAsia="Times New Roman" w:hAnsiTheme="majorHAnsi" w:cs="Times New Roman"/>
          <w:b/>
          <w:color w:val="000000"/>
          <w:sz w:val="30"/>
          <w:szCs w:val="30"/>
        </w:rPr>
      </w:pPr>
      <w:r w:rsidRPr="003366BA">
        <w:rPr>
          <w:rFonts w:asciiTheme="majorHAnsi" w:eastAsia="Times New Roman" w:hAnsiTheme="majorHAnsi" w:cs="Times New Roman"/>
          <w:b/>
          <w:color w:val="000000"/>
          <w:sz w:val="30"/>
          <w:szCs w:val="30"/>
        </w:rPr>
        <w:t>Algorithms</w:t>
      </w:r>
    </w:p>
    <w:p w:rsidR="00D7293B" w:rsidRPr="003366BA" w:rsidRDefault="00D7293B" w:rsidP="00D7293B">
      <w:pPr>
        <w:pStyle w:val="ListParagraph"/>
        <w:numPr>
          <w:ilvl w:val="0"/>
          <w:numId w:val="1"/>
        </w:numPr>
        <w:shd w:val="clear" w:color="auto" w:fill="FFFFFF"/>
        <w:spacing w:after="0" w:line="240" w:lineRule="auto"/>
        <w:rPr>
          <w:rFonts w:asciiTheme="majorHAnsi" w:hAnsiTheme="majorHAnsi"/>
          <w:b/>
          <w:sz w:val="30"/>
          <w:szCs w:val="30"/>
        </w:rPr>
      </w:pPr>
      <w:r w:rsidRPr="003366BA">
        <w:rPr>
          <w:rFonts w:asciiTheme="majorHAnsi" w:hAnsiTheme="majorHAnsi"/>
          <w:b/>
          <w:sz w:val="30"/>
          <w:szCs w:val="30"/>
        </w:rPr>
        <w:t xml:space="preserve">Logistic Regression </w:t>
      </w:r>
    </w:p>
    <w:p w:rsidR="00D7293B" w:rsidRPr="003366BA" w:rsidRDefault="00D7293B" w:rsidP="00D7293B">
      <w:pPr>
        <w:shd w:val="clear" w:color="auto" w:fill="FFFFFF"/>
        <w:spacing w:after="0" w:line="240" w:lineRule="auto"/>
        <w:ind w:left="75"/>
        <w:rPr>
          <w:rFonts w:asciiTheme="majorHAnsi" w:hAnsiTheme="majorHAnsi"/>
          <w:sz w:val="30"/>
          <w:szCs w:val="30"/>
        </w:rPr>
      </w:pPr>
      <w:r w:rsidRPr="003366BA">
        <w:rPr>
          <w:rFonts w:asciiTheme="majorHAnsi" w:hAnsiTheme="majorHAnsi"/>
          <w:sz w:val="30"/>
          <w:szCs w:val="30"/>
        </w:rPr>
        <w:t xml:space="preserve">          Developed my David Cox in 1958, logistic regression is a popular method to solve binary and multivariate classification problems. As the name suggests, it’s named after the logistic function. </w:t>
      </w:r>
      <w:r w:rsidRPr="003366BA">
        <w:rPr>
          <w:rFonts w:asciiTheme="majorHAnsi" w:hAnsiTheme="majorHAnsi" w:cs="Cambria Math"/>
          <w:sz w:val="30"/>
          <w:szCs w:val="30"/>
        </w:rPr>
        <w:t>𝑓</w:t>
      </w:r>
      <w:r w:rsidRPr="003366BA">
        <w:rPr>
          <w:rFonts w:asciiTheme="majorHAnsi" w:hAnsiTheme="majorHAnsi"/>
          <w:sz w:val="30"/>
          <w:szCs w:val="30"/>
        </w:rPr>
        <w:t>(</w:t>
      </w:r>
      <w:r w:rsidRPr="003366BA">
        <w:rPr>
          <w:rFonts w:asciiTheme="majorHAnsi" w:hAnsiTheme="majorHAnsi" w:cs="Cambria Math"/>
          <w:sz w:val="30"/>
          <w:szCs w:val="30"/>
        </w:rPr>
        <w:t>𝑥</w:t>
      </w:r>
      <w:r w:rsidRPr="003366BA">
        <w:rPr>
          <w:rFonts w:asciiTheme="majorHAnsi" w:hAnsiTheme="majorHAnsi"/>
          <w:sz w:val="30"/>
          <w:szCs w:val="30"/>
        </w:rPr>
        <w:t xml:space="preserve">) = 1 </w:t>
      </w:r>
      <w:proofErr w:type="spellStart"/>
      <w:r w:rsidRPr="003366BA">
        <w:rPr>
          <w:rFonts w:asciiTheme="majorHAnsi" w:hAnsiTheme="majorHAnsi"/>
          <w:sz w:val="30"/>
          <w:szCs w:val="30"/>
        </w:rPr>
        <w:t>1</w:t>
      </w:r>
      <w:proofErr w:type="spellEnd"/>
      <w:r w:rsidRPr="003366BA">
        <w:rPr>
          <w:rFonts w:asciiTheme="majorHAnsi" w:hAnsiTheme="majorHAnsi"/>
          <w:sz w:val="30"/>
          <w:szCs w:val="30"/>
        </w:rPr>
        <w:t xml:space="preserve"> + </w:t>
      </w:r>
      <w:r w:rsidRPr="003366BA">
        <w:rPr>
          <w:rFonts w:asciiTheme="majorHAnsi" w:hAnsiTheme="majorHAnsi" w:cs="Cambria Math"/>
          <w:sz w:val="30"/>
          <w:szCs w:val="30"/>
        </w:rPr>
        <w:t>𝑒</w:t>
      </w:r>
      <w:r w:rsidRPr="003366BA">
        <w:rPr>
          <w:rFonts w:asciiTheme="majorHAnsi" w:hAnsiTheme="majorHAnsi"/>
          <w:sz w:val="30"/>
          <w:szCs w:val="30"/>
        </w:rPr>
        <w:t>−</w:t>
      </w:r>
      <w:r w:rsidRPr="003366BA">
        <w:rPr>
          <w:rFonts w:asciiTheme="majorHAnsi" w:hAnsiTheme="majorHAnsi" w:cs="Cambria Math"/>
          <w:sz w:val="30"/>
          <w:szCs w:val="30"/>
        </w:rPr>
        <w:t>𝑥</w:t>
      </w:r>
      <w:r w:rsidRPr="003366BA">
        <w:rPr>
          <w:rFonts w:asciiTheme="majorHAnsi" w:hAnsiTheme="majorHAnsi"/>
          <w:sz w:val="30"/>
          <w:szCs w:val="30"/>
        </w:rPr>
        <w:t xml:space="preserve"> Referred to as the sigmoid function, it accepts any real valued number and outputs a numeric value between 0 and 1. If the value is above a certain numeric threshold (normally taken as 0.5 for the purpose of calculating a probability), a TRUE value is given as the outcome. If it is below the threshold, a FALSE value is shown.</w:t>
      </w:r>
    </w:p>
    <w:p w:rsidR="00D7293B" w:rsidRPr="003366BA" w:rsidRDefault="00D7293B" w:rsidP="00D7293B">
      <w:pPr>
        <w:shd w:val="clear" w:color="auto" w:fill="FFFFFF"/>
        <w:spacing w:after="0" w:line="240" w:lineRule="auto"/>
        <w:ind w:left="75"/>
        <w:rPr>
          <w:rFonts w:asciiTheme="majorHAnsi" w:hAnsiTheme="majorHAnsi"/>
          <w:sz w:val="30"/>
          <w:szCs w:val="30"/>
        </w:rPr>
      </w:pPr>
      <w:r w:rsidRPr="003366BA">
        <w:rPr>
          <w:rFonts w:asciiTheme="majorHAnsi" w:hAnsiTheme="majorHAnsi"/>
          <w:sz w:val="30"/>
          <w:szCs w:val="30"/>
        </w:rPr>
        <w:t xml:space="preserve">              The cost function used to modify the value of the predicted output is given as follows:- </w:t>
      </w:r>
      <w:r w:rsidRPr="003366BA">
        <w:rPr>
          <w:rFonts w:asciiTheme="majorHAnsi" w:hAnsiTheme="majorHAnsi" w:cs="Cambria Math"/>
          <w:sz w:val="30"/>
          <w:szCs w:val="30"/>
        </w:rPr>
        <w:t>𝑐𝑜𝑠𝑡</w:t>
      </w:r>
      <w:r w:rsidRPr="003366BA">
        <w:rPr>
          <w:rFonts w:asciiTheme="majorHAnsi" w:hAnsiTheme="majorHAnsi"/>
          <w:sz w:val="30"/>
          <w:szCs w:val="30"/>
        </w:rPr>
        <w:t>(</w:t>
      </w:r>
      <w:r w:rsidRPr="003366BA">
        <w:rPr>
          <w:rFonts w:asciiTheme="majorHAnsi" w:hAnsiTheme="majorHAnsi" w:cs="Cambria Math"/>
          <w:sz w:val="30"/>
          <w:szCs w:val="30"/>
        </w:rPr>
        <w:t>𝑓</w:t>
      </w:r>
      <w:r w:rsidRPr="003366BA">
        <w:rPr>
          <w:rFonts w:asciiTheme="majorHAnsi" w:hAnsiTheme="majorHAnsi"/>
          <w:sz w:val="30"/>
          <w:szCs w:val="30"/>
        </w:rPr>
        <w:t>(</w:t>
      </w:r>
      <w:r w:rsidRPr="003366BA">
        <w:rPr>
          <w:rFonts w:asciiTheme="majorHAnsi" w:hAnsiTheme="majorHAnsi" w:cs="Cambria Math"/>
          <w:sz w:val="30"/>
          <w:szCs w:val="30"/>
        </w:rPr>
        <w:t>𝑥</w:t>
      </w:r>
      <w:r w:rsidRPr="003366BA">
        <w:rPr>
          <w:rFonts w:asciiTheme="majorHAnsi" w:hAnsiTheme="majorHAnsi"/>
          <w:sz w:val="30"/>
          <w:szCs w:val="30"/>
        </w:rPr>
        <w:t xml:space="preserve">), </w:t>
      </w:r>
      <w:r w:rsidRPr="003366BA">
        <w:rPr>
          <w:rFonts w:asciiTheme="majorHAnsi" w:hAnsiTheme="majorHAnsi" w:cs="Cambria Math"/>
          <w:sz w:val="30"/>
          <w:szCs w:val="30"/>
        </w:rPr>
        <w:t>𝑦</w:t>
      </w:r>
      <w:r w:rsidRPr="003366BA">
        <w:rPr>
          <w:rFonts w:asciiTheme="majorHAnsi" w:hAnsiTheme="majorHAnsi"/>
          <w:sz w:val="30"/>
          <w:szCs w:val="30"/>
        </w:rPr>
        <w:t>) = { − log(</w:t>
      </w:r>
      <w:r w:rsidRPr="003366BA">
        <w:rPr>
          <w:rFonts w:asciiTheme="majorHAnsi" w:hAnsiTheme="majorHAnsi" w:cs="Cambria Math"/>
          <w:sz w:val="30"/>
          <w:szCs w:val="30"/>
        </w:rPr>
        <w:t>𝑓</w:t>
      </w:r>
      <w:r w:rsidRPr="003366BA">
        <w:rPr>
          <w:rFonts w:asciiTheme="majorHAnsi" w:hAnsiTheme="majorHAnsi"/>
          <w:sz w:val="30"/>
          <w:szCs w:val="30"/>
        </w:rPr>
        <w:t>(</w:t>
      </w:r>
      <w:r w:rsidRPr="003366BA">
        <w:rPr>
          <w:rFonts w:asciiTheme="majorHAnsi" w:hAnsiTheme="majorHAnsi" w:cs="Cambria Math"/>
          <w:sz w:val="30"/>
          <w:szCs w:val="30"/>
        </w:rPr>
        <w:t>𝑥</w:t>
      </w:r>
      <w:r w:rsidRPr="003366BA">
        <w:rPr>
          <w:rFonts w:asciiTheme="majorHAnsi" w:hAnsiTheme="majorHAnsi"/>
          <w:sz w:val="30"/>
          <w:szCs w:val="30"/>
        </w:rPr>
        <w:t xml:space="preserve">)) , </w:t>
      </w:r>
      <w:r w:rsidRPr="003366BA">
        <w:rPr>
          <w:rFonts w:asciiTheme="majorHAnsi" w:hAnsiTheme="majorHAnsi" w:cs="Cambria Math"/>
          <w:sz w:val="30"/>
          <w:szCs w:val="30"/>
        </w:rPr>
        <w:t>𝑖𝑓</w:t>
      </w:r>
      <w:r w:rsidRPr="003366BA">
        <w:rPr>
          <w:rFonts w:asciiTheme="majorHAnsi" w:hAnsiTheme="majorHAnsi"/>
          <w:sz w:val="30"/>
          <w:szCs w:val="30"/>
        </w:rPr>
        <w:t xml:space="preserve"> </w:t>
      </w:r>
      <w:r w:rsidRPr="003366BA">
        <w:rPr>
          <w:rFonts w:asciiTheme="majorHAnsi" w:hAnsiTheme="majorHAnsi" w:cs="Cambria Math"/>
          <w:sz w:val="30"/>
          <w:szCs w:val="30"/>
        </w:rPr>
        <w:t>𝑦</w:t>
      </w:r>
      <w:r w:rsidRPr="003366BA">
        <w:rPr>
          <w:rFonts w:asciiTheme="majorHAnsi" w:hAnsiTheme="majorHAnsi"/>
          <w:sz w:val="30"/>
          <w:szCs w:val="30"/>
        </w:rPr>
        <w:t xml:space="preserve"> = 1 − log(1 − </w:t>
      </w:r>
      <w:r w:rsidRPr="003366BA">
        <w:rPr>
          <w:rFonts w:asciiTheme="majorHAnsi" w:hAnsiTheme="majorHAnsi" w:cs="Cambria Math"/>
          <w:sz w:val="30"/>
          <w:szCs w:val="30"/>
        </w:rPr>
        <w:t>𝑓</w:t>
      </w:r>
      <w:r w:rsidRPr="003366BA">
        <w:rPr>
          <w:rFonts w:asciiTheme="majorHAnsi" w:hAnsiTheme="majorHAnsi"/>
          <w:sz w:val="30"/>
          <w:szCs w:val="30"/>
        </w:rPr>
        <w:t>(</w:t>
      </w:r>
      <w:r w:rsidRPr="003366BA">
        <w:rPr>
          <w:rFonts w:asciiTheme="majorHAnsi" w:hAnsiTheme="majorHAnsi" w:cs="Cambria Math"/>
          <w:sz w:val="30"/>
          <w:szCs w:val="30"/>
        </w:rPr>
        <w:t>𝑥</w:t>
      </w:r>
      <w:r w:rsidRPr="003366BA">
        <w:rPr>
          <w:rFonts w:asciiTheme="majorHAnsi" w:hAnsiTheme="majorHAnsi"/>
          <w:sz w:val="30"/>
          <w:szCs w:val="30"/>
        </w:rPr>
        <w:t xml:space="preserve">)), </w:t>
      </w:r>
      <w:r w:rsidRPr="003366BA">
        <w:rPr>
          <w:rFonts w:asciiTheme="majorHAnsi" w:hAnsiTheme="majorHAnsi" w:cs="Cambria Math"/>
          <w:sz w:val="30"/>
          <w:szCs w:val="30"/>
        </w:rPr>
        <w:t>𝑖𝑓</w:t>
      </w:r>
      <w:r w:rsidRPr="003366BA">
        <w:rPr>
          <w:rFonts w:asciiTheme="majorHAnsi" w:hAnsiTheme="majorHAnsi"/>
          <w:sz w:val="30"/>
          <w:szCs w:val="30"/>
        </w:rPr>
        <w:t xml:space="preserve"> </w:t>
      </w:r>
      <w:r w:rsidRPr="003366BA">
        <w:rPr>
          <w:rFonts w:asciiTheme="majorHAnsi" w:hAnsiTheme="majorHAnsi" w:cs="Cambria Math"/>
          <w:sz w:val="30"/>
          <w:szCs w:val="30"/>
        </w:rPr>
        <w:t>𝑦</w:t>
      </w:r>
      <w:r w:rsidRPr="003366BA">
        <w:rPr>
          <w:rFonts w:asciiTheme="majorHAnsi" w:hAnsiTheme="majorHAnsi"/>
          <w:sz w:val="30"/>
          <w:szCs w:val="30"/>
        </w:rPr>
        <w:t xml:space="preserve"> = 0 Logistic Regression has various applications in the medical field such as predicting severity of a patient, risk of contracting </w:t>
      </w:r>
      <w:r w:rsidRPr="003366BA">
        <w:rPr>
          <w:rFonts w:asciiTheme="majorHAnsi" w:hAnsiTheme="majorHAnsi"/>
          <w:sz w:val="30"/>
          <w:szCs w:val="30"/>
        </w:rPr>
        <w:lastRenderedPageBreak/>
        <w:t xml:space="preserve">a disease based on available factors and mortality rate. As an example, The TRISS (Trauma and Injury Severity Score) was created by </w:t>
      </w:r>
      <w:proofErr w:type="spellStart"/>
      <w:r w:rsidRPr="003366BA">
        <w:rPr>
          <w:rFonts w:asciiTheme="majorHAnsi" w:hAnsiTheme="majorHAnsi"/>
          <w:sz w:val="30"/>
          <w:szCs w:val="30"/>
        </w:rPr>
        <w:t>Boyde</w:t>
      </w:r>
      <w:proofErr w:type="spellEnd"/>
      <w:r w:rsidRPr="003366BA">
        <w:rPr>
          <w:rFonts w:asciiTheme="majorHAnsi" w:hAnsiTheme="majorHAnsi"/>
          <w:sz w:val="30"/>
          <w:szCs w:val="30"/>
        </w:rPr>
        <w:t xml:space="preserve"> CR using this algorithm. Some of the other applications for this algorithm include predicting the voting patterns of the general public, finding out the probability of failure of a product and speculating about mortgage defaulters.</w:t>
      </w:r>
    </w:p>
    <w:p w:rsidR="00D7293B" w:rsidRPr="003366BA" w:rsidRDefault="00D7293B" w:rsidP="00D7293B">
      <w:pPr>
        <w:shd w:val="clear" w:color="auto" w:fill="FFFFFF"/>
        <w:spacing w:after="0" w:line="240" w:lineRule="auto"/>
        <w:ind w:left="75"/>
        <w:rPr>
          <w:rFonts w:asciiTheme="majorHAnsi" w:hAnsiTheme="majorHAnsi"/>
          <w:sz w:val="30"/>
          <w:szCs w:val="30"/>
        </w:rPr>
      </w:pPr>
    </w:p>
    <w:p w:rsidR="00D7293B" w:rsidRPr="003366BA" w:rsidRDefault="00D7293B" w:rsidP="00D7293B">
      <w:pPr>
        <w:shd w:val="clear" w:color="auto" w:fill="FFFFFF"/>
        <w:spacing w:after="0" w:line="240" w:lineRule="auto"/>
        <w:ind w:left="75"/>
        <w:rPr>
          <w:rFonts w:asciiTheme="majorHAnsi" w:hAnsiTheme="majorHAnsi"/>
          <w:b/>
          <w:sz w:val="30"/>
          <w:szCs w:val="30"/>
        </w:rPr>
      </w:pPr>
      <w:proofErr w:type="spellStart"/>
      <w:r w:rsidRPr="003366BA">
        <w:rPr>
          <w:rFonts w:asciiTheme="majorHAnsi" w:hAnsiTheme="majorHAnsi"/>
          <w:b/>
          <w:sz w:val="30"/>
          <w:szCs w:val="30"/>
        </w:rPr>
        <w:t>B.Artificial</w:t>
      </w:r>
      <w:proofErr w:type="spellEnd"/>
      <w:r w:rsidRPr="003366BA">
        <w:rPr>
          <w:rFonts w:asciiTheme="majorHAnsi" w:hAnsiTheme="majorHAnsi"/>
          <w:b/>
          <w:sz w:val="30"/>
          <w:szCs w:val="30"/>
        </w:rPr>
        <w:t xml:space="preserve"> Neural Networks </w:t>
      </w:r>
    </w:p>
    <w:p w:rsidR="00D7293B" w:rsidRPr="003366BA" w:rsidRDefault="00D7293B" w:rsidP="00D7293B">
      <w:pPr>
        <w:pStyle w:val="ListParagraph"/>
        <w:shd w:val="clear" w:color="auto" w:fill="FFFFFF"/>
        <w:spacing w:after="0" w:line="240" w:lineRule="auto"/>
        <w:ind w:left="495"/>
        <w:rPr>
          <w:rFonts w:asciiTheme="majorHAnsi" w:hAnsiTheme="majorHAnsi"/>
          <w:sz w:val="30"/>
          <w:szCs w:val="30"/>
        </w:rPr>
      </w:pPr>
      <w:r w:rsidRPr="003366BA">
        <w:rPr>
          <w:rFonts w:asciiTheme="majorHAnsi" w:hAnsiTheme="majorHAnsi"/>
          <w:sz w:val="30"/>
          <w:szCs w:val="30"/>
        </w:rPr>
        <w:t xml:space="preserve">                   Artificial neural networks are based on the functioning of biological brains, which consist of an interconnected set of neurons. The first layer is called the input layer, which feeds the initial input to the model, and the final layer is the output layer, which produces the terminal output. Between those two, there may be one or more hidden layers. Each neuron at one level is connected to every other neuron in the next level. On receiving an input, a neuron applies an activation function to the signal, which introduces nonlinearity to the model. A weight matrix, which is applied to the input signals between layers, is modified to train the network, using </w:t>
      </w:r>
      <w:proofErr w:type="spellStart"/>
      <w:r w:rsidRPr="003366BA">
        <w:rPr>
          <w:rFonts w:asciiTheme="majorHAnsi" w:hAnsiTheme="majorHAnsi"/>
          <w:sz w:val="30"/>
          <w:szCs w:val="30"/>
        </w:rPr>
        <w:t>backpropagation</w:t>
      </w:r>
      <w:proofErr w:type="spellEnd"/>
      <w:r w:rsidRPr="003366BA">
        <w:rPr>
          <w:rFonts w:asciiTheme="majorHAnsi" w:hAnsiTheme="majorHAnsi"/>
          <w:sz w:val="30"/>
          <w:szCs w:val="30"/>
        </w:rPr>
        <w:t>. The given figure demonstrates the rudimentary working of a typical artificial neural network.</w:t>
      </w:r>
      <w:r w:rsidRPr="003366BA">
        <w:rPr>
          <w:rFonts w:asciiTheme="majorHAnsi" w:eastAsia="Times New Roman" w:hAnsiTheme="majorHAnsi" w:cs="Times New Roman"/>
          <w:color w:val="000000"/>
          <w:sz w:val="30"/>
          <w:szCs w:val="30"/>
        </w:rPr>
        <w:t xml:space="preserve"> </w:t>
      </w:r>
    </w:p>
    <w:p w:rsidR="00D7293B" w:rsidRPr="003366BA" w:rsidRDefault="00D7293B" w:rsidP="00F00FC0">
      <w:pPr>
        <w:shd w:val="clear" w:color="auto" w:fill="FFFFFF"/>
        <w:spacing w:after="0" w:line="240" w:lineRule="auto"/>
        <w:rPr>
          <w:rFonts w:asciiTheme="majorHAnsi" w:eastAsia="Times New Roman" w:hAnsiTheme="majorHAnsi" w:cs="Times New Roman"/>
          <w:color w:val="000000"/>
          <w:sz w:val="30"/>
          <w:szCs w:val="30"/>
        </w:rPr>
      </w:pPr>
      <w:r w:rsidRPr="003366BA">
        <w:rPr>
          <w:rFonts w:asciiTheme="majorHAnsi" w:eastAsia="Times New Roman" w:hAnsiTheme="majorHAnsi" w:cs="Times New Roman"/>
          <w:color w:val="000000"/>
          <w:sz w:val="30"/>
          <w:szCs w:val="30"/>
        </w:rPr>
        <w:t xml:space="preserve">    </w:t>
      </w:r>
    </w:p>
    <w:p w:rsidR="008D38D8" w:rsidRPr="00D7293B" w:rsidRDefault="008D38D8" w:rsidP="00F00FC0">
      <w:pPr>
        <w:shd w:val="clear" w:color="auto" w:fill="FFFFFF"/>
        <w:spacing w:after="0" w:line="240" w:lineRule="auto"/>
        <w:rPr>
          <w:rFonts w:asciiTheme="majorHAnsi" w:eastAsia="Times New Roman" w:hAnsiTheme="majorHAnsi" w:cs="Times New Roman"/>
          <w:color w:val="000000"/>
          <w:sz w:val="40"/>
          <w:szCs w:val="40"/>
        </w:rPr>
      </w:pPr>
      <w:r w:rsidRPr="003366BA">
        <w:rPr>
          <w:rFonts w:asciiTheme="majorHAnsi" w:eastAsia="Times New Roman" w:hAnsiTheme="majorHAnsi" w:cs="Times New Roman"/>
          <w:color w:val="000000"/>
          <w:sz w:val="30"/>
          <w:szCs w:val="30"/>
        </w:rPr>
        <w:lastRenderedPageBreak/>
        <w:t xml:space="preserve">                                    </w:t>
      </w:r>
      <w:r w:rsidRPr="003366BA">
        <w:rPr>
          <w:rFonts w:asciiTheme="majorHAnsi" w:eastAsia="Times New Roman" w:hAnsiTheme="majorHAnsi" w:cs="Times New Roman"/>
          <w:noProof/>
          <w:color w:val="000000"/>
          <w:sz w:val="30"/>
          <w:szCs w:val="30"/>
        </w:rPr>
        <w:t xml:space="preserve"> </w:t>
      </w:r>
      <w:r>
        <w:rPr>
          <w:rFonts w:asciiTheme="majorHAnsi" w:eastAsia="Times New Roman" w:hAnsiTheme="majorHAnsi" w:cs="Times New Roman"/>
          <w:noProof/>
          <w:color w:val="000000"/>
          <w:sz w:val="40"/>
          <w:szCs w:val="40"/>
        </w:rPr>
        <w:drawing>
          <wp:inline distT="0" distB="0" distL="0" distR="0">
            <wp:extent cx="4359872" cy="3743325"/>
            <wp:effectExtent l="19050" t="0" r="2578"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stretch>
                      <a:fillRect/>
                    </a:stretch>
                  </pic:blipFill>
                  <pic:spPr>
                    <a:xfrm>
                      <a:off x="0" y="0"/>
                      <a:ext cx="4359872" cy="3743325"/>
                    </a:xfrm>
                    <a:prstGeom prst="rect">
                      <a:avLst/>
                    </a:prstGeom>
                  </pic:spPr>
                </pic:pic>
              </a:graphicData>
            </a:graphic>
          </wp:inline>
        </w:drawing>
      </w:r>
    </w:p>
    <w:p w:rsidR="00F00FC0" w:rsidRPr="00D7293B" w:rsidRDefault="00F00FC0" w:rsidP="00F00FC0">
      <w:pPr>
        <w:shd w:val="clear" w:color="auto" w:fill="FFFFFF"/>
        <w:spacing w:after="0" w:line="240" w:lineRule="auto"/>
        <w:rPr>
          <w:rFonts w:asciiTheme="majorHAnsi" w:eastAsia="Times New Roman" w:hAnsiTheme="majorHAnsi" w:cs="Times New Roman"/>
          <w:color w:val="000000"/>
          <w:sz w:val="40"/>
          <w:szCs w:val="40"/>
        </w:rPr>
      </w:pPr>
    </w:p>
    <w:p w:rsidR="00F00FC0" w:rsidRPr="00D7293B" w:rsidRDefault="00F00FC0" w:rsidP="00F00FC0">
      <w:pPr>
        <w:shd w:val="clear" w:color="auto" w:fill="FFFFFF"/>
        <w:rPr>
          <w:rFonts w:asciiTheme="majorHAnsi" w:eastAsia="Times New Roman" w:hAnsiTheme="majorHAnsi" w:cs="Times New Roman"/>
          <w:color w:val="000000"/>
          <w:sz w:val="40"/>
          <w:szCs w:val="40"/>
        </w:rPr>
      </w:pPr>
    </w:p>
    <w:p w:rsidR="00F00FC0" w:rsidRPr="00BF5ABC" w:rsidRDefault="008D38D8" w:rsidP="00F00FC0">
      <w:pPr>
        <w:shd w:val="clear" w:color="auto" w:fill="FFFFFF"/>
        <w:rPr>
          <w:rFonts w:asciiTheme="majorHAnsi" w:eastAsia="Times New Roman" w:hAnsiTheme="majorHAnsi" w:cs="Times New Roman"/>
          <w:b/>
          <w:color w:val="000000"/>
          <w:sz w:val="40"/>
          <w:szCs w:val="40"/>
        </w:rPr>
      </w:pPr>
      <w:r w:rsidRPr="00BF5ABC">
        <w:rPr>
          <w:rFonts w:asciiTheme="majorHAnsi" w:eastAsia="Times New Roman" w:hAnsiTheme="majorHAnsi" w:cs="Times New Roman"/>
          <w:b/>
          <w:color w:val="000000"/>
          <w:sz w:val="40"/>
          <w:szCs w:val="40"/>
        </w:rPr>
        <w:t>Impacts:</w:t>
      </w:r>
    </w:p>
    <w:p w:rsidR="008D38D8" w:rsidRPr="00F4376E" w:rsidRDefault="008D38D8" w:rsidP="008D38D8">
      <w:pPr>
        <w:pStyle w:val="NormalWeb"/>
        <w:spacing w:before="375" w:beforeAutospacing="0" w:after="375" w:afterAutospacing="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Signs of a citrate reaction include:</w:t>
      </w:r>
    </w:p>
    <w:p w:rsidR="008D38D8" w:rsidRPr="00F4376E" w:rsidRDefault="000C1EA1" w:rsidP="008D38D8">
      <w:pPr>
        <w:numPr>
          <w:ilvl w:val="0"/>
          <w:numId w:val="2"/>
        </w:numPr>
        <w:spacing w:before="100" w:beforeAutospacing="1" w:after="120" w:line="390" w:lineRule="atLeast"/>
        <w:rPr>
          <w:rFonts w:asciiTheme="majorHAnsi" w:hAnsiTheme="majorHAnsi" w:cs="Arial"/>
          <w:color w:val="231F20"/>
          <w:sz w:val="30"/>
          <w:szCs w:val="30"/>
        </w:rPr>
      </w:pPr>
      <w:hyperlink r:id="rId17" w:history="1">
        <w:r w:rsidR="008D38D8" w:rsidRPr="00F4376E">
          <w:rPr>
            <w:rStyle w:val="Hyperlink"/>
            <w:rFonts w:asciiTheme="majorHAnsi" w:hAnsiTheme="majorHAnsi" w:cs="Arial"/>
            <w:color w:val="02838D"/>
            <w:sz w:val="30"/>
            <w:szCs w:val="30"/>
          </w:rPr>
          <w:t>numbness</w:t>
        </w:r>
      </w:hyperlink>
      <w:r w:rsidR="008D38D8" w:rsidRPr="00F4376E">
        <w:rPr>
          <w:rFonts w:asciiTheme="majorHAnsi" w:hAnsiTheme="majorHAnsi" w:cs="Arial"/>
          <w:color w:val="231F20"/>
          <w:sz w:val="30"/>
          <w:szCs w:val="30"/>
        </w:rPr>
        <w:t> or tingling, especially in the lips, fingers, and toes</w:t>
      </w:r>
    </w:p>
    <w:p w:rsidR="008D38D8" w:rsidRPr="00F4376E" w:rsidRDefault="008D38D8" w:rsidP="008D38D8">
      <w:pPr>
        <w:numPr>
          <w:ilvl w:val="0"/>
          <w:numId w:val="2"/>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feeling vibrations throughout the body</w:t>
      </w:r>
    </w:p>
    <w:p w:rsidR="008D38D8" w:rsidRPr="00F4376E" w:rsidRDefault="008D38D8" w:rsidP="008D38D8">
      <w:pPr>
        <w:numPr>
          <w:ilvl w:val="0"/>
          <w:numId w:val="2"/>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experiencing a metallic taste</w:t>
      </w:r>
    </w:p>
    <w:p w:rsidR="008D38D8" w:rsidRPr="00F4376E" w:rsidRDefault="008D38D8" w:rsidP="008D38D8">
      <w:pPr>
        <w:numPr>
          <w:ilvl w:val="0"/>
          <w:numId w:val="2"/>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chills</w:t>
      </w:r>
    </w:p>
    <w:p w:rsidR="008D38D8" w:rsidRPr="00F4376E" w:rsidRDefault="008D38D8" w:rsidP="008D38D8">
      <w:pPr>
        <w:numPr>
          <w:ilvl w:val="0"/>
          <w:numId w:val="2"/>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shivering</w:t>
      </w:r>
    </w:p>
    <w:p w:rsidR="008D38D8" w:rsidRPr="00F4376E" w:rsidRDefault="008D38D8" w:rsidP="008D38D8">
      <w:pPr>
        <w:numPr>
          <w:ilvl w:val="0"/>
          <w:numId w:val="2"/>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lightheadedness</w:t>
      </w:r>
    </w:p>
    <w:p w:rsidR="008D38D8" w:rsidRPr="00F4376E" w:rsidRDefault="000C1EA1" w:rsidP="008D38D8">
      <w:pPr>
        <w:numPr>
          <w:ilvl w:val="0"/>
          <w:numId w:val="2"/>
        </w:numPr>
        <w:spacing w:before="100" w:beforeAutospacing="1" w:after="120" w:line="390" w:lineRule="atLeast"/>
        <w:rPr>
          <w:rFonts w:asciiTheme="majorHAnsi" w:hAnsiTheme="majorHAnsi" w:cs="Arial"/>
          <w:color w:val="231F20"/>
          <w:sz w:val="30"/>
          <w:szCs w:val="30"/>
        </w:rPr>
      </w:pPr>
      <w:hyperlink r:id="rId18" w:history="1">
        <w:r w:rsidR="008D38D8" w:rsidRPr="00F4376E">
          <w:rPr>
            <w:rStyle w:val="Hyperlink"/>
            <w:rFonts w:asciiTheme="majorHAnsi" w:hAnsiTheme="majorHAnsi" w:cs="Arial"/>
            <w:color w:val="02838D"/>
            <w:sz w:val="30"/>
            <w:szCs w:val="30"/>
          </w:rPr>
          <w:t>muscle twitching</w:t>
        </w:r>
      </w:hyperlink>
    </w:p>
    <w:p w:rsidR="008D38D8" w:rsidRPr="00F4376E" w:rsidRDefault="008D38D8" w:rsidP="008D38D8">
      <w:pPr>
        <w:numPr>
          <w:ilvl w:val="0"/>
          <w:numId w:val="2"/>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a rapid or slow pulse</w:t>
      </w:r>
    </w:p>
    <w:p w:rsidR="008D38D8" w:rsidRPr="00F4376E" w:rsidRDefault="008D38D8" w:rsidP="008D38D8">
      <w:pPr>
        <w:numPr>
          <w:ilvl w:val="0"/>
          <w:numId w:val="2"/>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lastRenderedPageBreak/>
        <w:t>shortness of breath</w:t>
      </w:r>
    </w:p>
    <w:p w:rsidR="008D38D8" w:rsidRPr="00F4376E" w:rsidRDefault="008D38D8" w:rsidP="008D38D8">
      <w:pPr>
        <w:pStyle w:val="NormalWeb"/>
        <w:spacing w:before="375" w:beforeAutospacing="0" w:after="375" w:afterAutospacing="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If these symptoms are left untreated, they may become more severe. Severe symptoms include:</w:t>
      </w:r>
    </w:p>
    <w:p w:rsidR="008D38D8" w:rsidRPr="00F4376E" w:rsidRDefault="008D38D8" w:rsidP="008D38D8">
      <w:pPr>
        <w:numPr>
          <w:ilvl w:val="0"/>
          <w:numId w:val="3"/>
        </w:numPr>
        <w:spacing w:before="100" w:beforeAutospacing="1" w:after="120" w:line="390" w:lineRule="atLeast"/>
        <w:rPr>
          <w:rFonts w:asciiTheme="majorHAnsi" w:hAnsiTheme="majorHAnsi" w:cs="Arial"/>
          <w:color w:val="231F20"/>
          <w:sz w:val="30"/>
          <w:szCs w:val="30"/>
        </w:rPr>
      </w:pPr>
      <w:r w:rsidRPr="00F4376E">
        <w:rPr>
          <w:rFonts w:asciiTheme="majorHAnsi" w:hAnsiTheme="majorHAnsi" w:cs="Arial"/>
          <w:color w:val="231F20"/>
          <w:sz w:val="30"/>
          <w:szCs w:val="30"/>
        </w:rPr>
        <w:t>spasms</w:t>
      </w:r>
    </w:p>
    <w:p w:rsidR="008D38D8" w:rsidRPr="00F4376E" w:rsidRDefault="000C1EA1" w:rsidP="008D38D8">
      <w:pPr>
        <w:numPr>
          <w:ilvl w:val="0"/>
          <w:numId w:val="3"/>
        </w:numPr>
        <w:spacing w:before="100" w:beforeAutospacing="1" w:after="120" w:line="390" w:lineRule="atLeast"/>
        <w:rPr>
          <w:rFonts w:asciiTheme="majorHAnsi" w:hAnsiTheme="majorHAnsi" w:cs="Arial"/>
          <w:color w:val="231F20"/>
          <w:sz w:val="30"/>
          <w:szCs w:val="30"/>
        </w:rPr>
      </w:pPr>
      <w:hyperlink r:id="rId19" w:history="1">
        <w:r w:rsidR="008D38D8" w:rsidRPr="00F4376E">
          <w:rPr>
            <w:rStyle w:val="Hyperlink"/>
            <w:rFonts w:asciiTheme="majorHAnsi" w:hAnsiTheme="majorHAnsi" w:cs="Arial"/>
            <w:color w:val="02838D"/>
            <w:sz w:val="30"/>
            <w:szCs w:val="30"/>
          </w:rPr>
          <w:t>vomiting</w:t>
        </w:r>
      </w:hyperlink>
    </w:p>
    <w:p w:rsidR="008D38D8" w:rsidRPr="00F4376E" w:rsidRDefault="000C1EA1" w:rsidP="008D38D8">
      <w:pPr>
        <w:numPr>
          <w:ilvl w:val="0"/>
          <w:numId w:val="3"/>
        </w:numPr>
        <w:spacing w:before="100" w:beforeAutospacing="1" w:after="120" w:line="390" w:lineRule="atLeast"/>
        <w:rPr>
          <w:rFonts w:asciiTheme="majorHAnsi" w:hAnsiTheme="majorHAnsi" w:cs="Arial"/>
          <w:color w:val="231F20"/>
          <w:sz w:val="30"/>
          <w:szCs w:val="30"/>
        </w:rPr>
      </w:pPr>
      <w:hyperlink r:id="rId20" w:history="1">
        <w:r w:rsidR="008D38D8" w:rsidRPr="00F4376E">
          <w:rPr>
            <w:rStyle w:val="Hyperlink"/>
            <w:rFonts w:asciiTheme="majorHAnsi" w:hAnsiTheme="majorHAnsi" w:cs="Arial"/>
            <w:color w:val="02838D"/>
            <w:sz w:val="30"/>
            <w:szCs w:val="30"/>
          </w:rPr>
          <w:t>shock</w:t>
        </w:r>
      </w:hyperlink>
    </w:p>
    <w:p w:rsidR="008D38D8" w:rsidRPr="00F4376E" w:rsidRDefault="000C1EA1" w:rsidP="008D38D8">
      <w:pPr>
        <w:numPr>
          <w:ilvl w:val="0"/>
          <w:numId w:val="3"/>
        </w:numPr>
        <w:spacing w:before="100" w:beforeAutospacing="1" w:after="120" w:line="390" w:lineRule="atLeast"/>
        <w:rPr>
          <w:rFonts w:asciiTheme="majorHAnsi" w:hAnsiTheme="majorHAnsi" w:cs="Arial"/>
          <w:color w:val="231F20"/>
          <w:sz w:val="30"/>
          <w:szCs w:val="30"/>
        </w:rPr>
      </w:pPr>
      <w:hyperlink r:id="rId21" w:history="1">
        <w:r w:rsidR="008D38D8" w:rsidRPr="00F4376E">
          <w:rPr>
            <w:rStyle w:val="Hyperlink"/>
            <w:rFonts w:asciiTheme="majorHAnsi" w:hAnsiTheme="majorHAnsi" w:cs="Arial"/>
            <w:color w:val="02838D"/>
            <w:sz w:val="30"/>
            <w:szCs w:val="30"/>
          </w:rPr>
          <w:t>irregular pulse</w:t>
        </w:r>
      </w:hyperlink>
    </w:p>
    <w:p w:rsidR="008D38D8" w:rsidRPr="008D38D8" w:rsidRDefault="000C1EA1" w:rsidP="008D38D8">
      <w:pPr>
        <w:numPr>
          <w:ilvl w:val="0"/>
          <w:numId w:val="3"/>
        </w:numPr>
        <w:spacing w:before="100" w:beforeAutospacing="1" w:after="120" w:line="390" w:lineRule="atLeast"/>
        <w:rPr>
          <w:rFonts w:asciiTheme="majorHAnsi" w:hAnsiTheme="majorHAnsi" w:cs="Arial"/>
          <w:color w:val="231F20"/>
          <w:sz w:val="40"/>
          <w:szCs w:val="40"/>
        </w:rPr>
      </w:pPr>
      <w:hyperlink r:id="rId22" w:history="1">
        <w:r w:rsidR="008D38D8" w:rsidRPr="00F4376E">
          <w:rPr>
            <w:rStyle w:val="Hyperlink"/>
            <w:rFonts w:asciiTheme="majorHAnsi" w:hAnsiTheme="majorHAnsi" w:cs="Arial"/>
            <w:color w:val="02838D"/>
            <w:sz w:val="30"/>
            <w:szCs w:val="30"/>
          </w:rPr>
          <w:t>cardiac arrest</w:t>
        </w:r>
      </w:hyperlink>
    </w:p>
    <w:p w:rsidR="008D38D8" w:rsidRDefault="008D38D8" w:rsidP="00B2016B">
      <w:pPr>
        <w:pStyle w:val="NormalWeb"/>
        <w:shd w:val="clear" w:color="auto" w:fill="FFFFFF"/>
        <w:spacing w:before="400" w:beforeAutospacing="0" w:after="400" w:afterAutospacing="0"/>
        <w:rPr>
          <w:rFonts w:asciiTheme="majorHAnsi" w:hAnsiTheme="majorHAnsi"/>
          <w:color w:val="000000"/>
          <w:sz w:val="40"/>
          <w:szCs w:val="40"/>
        </w:rPr>
      </w:pPr>
    </w:p>
    <w:p w:rsidR="00490055" w:rsidRPr="00F4376E" w:rsidRDefault="008D38D8" w:rsidP="00B2016B">
      <w:pPr>
        <w:pStyle w:val="NormalWeb"/>
        <w:shd w:val="clear" w:color="auto" w:fill="FFFFFF"/>
        <w:spacing w:before="400" w:beforeAutospacing="0" w:after="400" w:afterAutospacing="0"/>
        <w:rPr>
          <w:rFonts w:asciiTheme="majorHAnsi" w:hAnsiTheme="majorHAnsi"/>
          <w:b/>
          <w:color w:val="212121"/>
          <w:sz w:val="30"/>
          <w:szCs w:val="30"/>
          <w:shd w:val="clear" w:color="auto" w:fill="FFFFFF"/>
        </w:rPr>
      </w:pPr>
      <w:proofErr w:type="spellStart"/>
      <w:r w:rsidRPr="00F4376E">
        <w:rPr>
          <w:rFonts w:asciiTheme="majorHAnsi" w:hAnsiTheme="majorHAnsi"/>
          <w:b/>
          <w:color w:val="212121"/>
          <w:sz w:val="30"/>
          <w:szCs w:val="30"/>
          <w:shd w:val="clear" w:color="auto" w:fill="FFFFFF"/>
        </w:rPr>
        <w:t>Beneifts</w:t>
      </w:r>
      <w:proofErr w:type="spellEnd"/>
      <w:r w:rsidRPr="00F4376E">
        <w:rPr>
          <w:rFonts w:asciiTheme="majorHAnsi" w:hAnsiTheme="majorHAnsi"/>
          <w:b/>
          <w:color w:val="212121"/>
          <w:sz w:val="30"/>
          <w:szCs w:val="30"/>
          <w:shd w:val="clear" w:color="auto" w:fill="FFFFFF"/>
        </w:rPr>
        <w:t xml:space="preserve"> of donating plasma</w:t>
      </w:r>
    </w:p>
    <w:p w:rsidR="008D38D8" w:rsidRPr="00F4376E" w:rsidRDefault="008D38D8" w:rsidP="008D38D8">
      <w:pPr>
        <w:pStyle w:val="NormalWeb"/>
        <w:shd w:val="clear" w:color="auto" w:fill="FFFFFF"/>
        <w:spacing w:before="400" w:beforeAutospacing="0" w:after="400" w:afterAutospacing="0"/>
        <w:rPr>
          <w:rFonts w:asciiTheme="majorHAnsi" w:hAnsiTheme="majorHAnsi"/>
          <w:b/>
          <w:color w:val="212121"/>
          <w:sz w:val="30"/>
          <w:szCs w:val="30"/>
          <w:shd w:val="clear" w:color="auto" w:fill="FFFFFF"/>
        </w:rPr>
      </w:pPr>
      <w:r w:rsidRPr="00F4376E">
        <w:rPr>
          <w:rFonts w:asciiTheme="majorHAnsi" w:hAnsiTheme="majorHAnsi"/>
          <w:b/>
          <w:color w:val="212121"/>
          <w:sz w:val="30"/>
          <w:szCs w:val="30"/>
          <w:shd w:val="clear" w:color="auto" w:fill="FFFFFF"/>
        </w:rPr>
        <w:t>Health assessment</w:t>
      </w:r>
    </w:p>
    <w:p w:rsidR="008D38D8" w:rsidRPr="00F4376E" w:rsidRDefault="008D38D8" w:rsidP="008D38D8">
      <w:pPr>
        <w:pStyle w:val="NormalWeb"/>
        <w:shd w:val="clear" w:color="auto" w:fill="FFFFFF"/>
        <w:spacing w:before="400" w:beforeAutospacing="0" w:after="400" w:afterAutospacing="0"/>
        <w:rPr>
          <w:rFonts w:asciiTheme="majorHAnsi" w:hAnsiTheme="majorHAnsi" w:cs="Arial"/>
          <w:color w:val="0A0A09"/>
          <w:sz w:val="30"/>
          <w:szCs w:val="30"/>
        </w:rPr>
      </w:pPr>
      <w:r w:rsidRPr="00F4376E">
        <w:rPr>
          <w:rFonts w:asciiTheme="majorHAnsi" w:hAnsiTheme="majorHAnsi" w:cs="Arial"/>
          <w:color w:val="0A0A09"/>
          <w:sz w:val="30"/>
          <w:szCs w:val="30"/>
        </w:rPr>
        <w:t xml:space="preserve">When you come in to donate, you help provide lifesaving care to patients in need. But you also receive the added benefit of a free mini-health assessment, provided by a trained Red Cross staff </w:t>
      </w:r>
      <w:proofErr w:type="spellStart"/>
      <w:r w:rsidRPr="00F4376E">
        <w:rPr>
          <w:rFonts w:asciiTheme="majorHAnsi" w:hAnsiTheme="majorHAnsi" w:cs="Arial"/>
          <w:color w:val="0A0A09"/>
          <w:sz w:val="30"/>
          <w:szCs w:val="30"/>
        </w:rPr>
        <w:t>member.Prior</w:t>
      </w:r>
      <w:proofErr w:type="spellEnd"/>
      <w:r w:rsidRPr="00F4376E">
        <w:rPr>
          <w:rFonts w:asciiTheme="majorHAnsi" w:hAnsiTheme="majorHAnsi" w:cs="Arial"/>
          <w:color w:val="0A0A09"/>
          <w:sz w:val="30"/>
          <w:szCs w:val="30"/>
        </w:rPr>
        <w:t xml:space="preserve"> to donating </w:t>
      </w:r>
      <w:proofErr w:type="gramStart"/>
      <w:r w:rsidRPr="00F4376E">
        <w:rPr>
          <w:rFonts w:asciiTheme="majorHAnsi" w:hAnsiTheme="majorHAnsi" w:cs="Arial"/>
          <w:color w:val="0A0A09"/>
          <w:sz w:val="30"/>
          <w:szCs w:val="30"/>
        </w:rPr>
        <w:t>blood,</w:t>
      </w:r>
      <w:proofErr w:type="gramEnd"/>
      <w:r w:rsidRPr="00F4376E">
        <w:rPr>
          <w:rFonts w:asciiTheme="majorHAnsi" w:hAnsiTheme="majorHAnsi" w:cs="Arial"/>
          <w:color w:val="0A0A09"/>
          <w:sz w:val="30"/>
          <w:szCs w:val="30"/>
        </w:rPr>
        <w:t xml:space="preserve"> all donors will receive a free health screening. At the time of your donation, your blood pressure, hemoglobin, and pulse will be checked. We record these vitals in your online </w:t>
      </w:r>
      <w:hyperlink r:id="rId23" w:history="1">
        <w:r w:rsidRPr="00F4376E">
          <w:rPr>
            <w:rStyle w:val="Hyperlink"/>
            <w:rFonts w:asciiTheme="majorHAnsi" w:hAnsiTheme="majorHAnsi" w:cs="Arial"/>
            <w:color w:val="0275D8"/>
            <w:sz w:val="30"/>
            <w:szCs w:val="30"/>
          </w:rPr>
          <w:t>donor profile</w:t>
        </w:r>
      </w:hyperlink>
      <w:r w:rsidRPr="00F4376E">
        <w:rPr>
          <w:rFonts w:asciiTheme="majorHAnsi" w:hAnsiTheme="majorHAnsi" w:cs="Arial"/>
          <w:color w:val="0A0A09"/>
          <w:sz w:val="30"/>
          <w:szCs w:val="30"/>
        </w:rPr>
        <w:t> where you can track and monitor your results. You can access this information as well as past health information obtained during prior donations, at any time. Your</w:t>
      </w:r>
      <w:r w:rsidRPr="008D38D8">
        <w:rPr>
          <w:rFonts w:asciiTheme="majorHAnsi" w:hAnsiTheme="majorHAnsi" w:cs="Arial"/>
          <w:color w:val="0A0A09"/>
          <w:sz w:val="40"/>
          <w:szCs w:val="40"/>
        </w:rPr>
        <w:t xml:space="preserve"> </w:t>
      </w:r>
      <w:r w:rsidRPr="00F4376E">
        <w:rPr>
          <w:rFonts w:asciiTheme="majorHAnsi" w:hAnsiTheme="majorHAnsi" w:cs="Arial"/>
          <w:color w:val="0A0A09"/>
          <w:sz w:val="30"/>
          <w:szCs w:val="30"/>
        </w:rPr>
        <w:t>online profile is a great resource to track your health goals and share with your care providers. Your health is an important part of your donor journey and key to continuing to help others in need.</w:t>
      </w:r>
    </w:p>
    <w:p w:rsidR="008D38D8" w:rsidRDefault="0078524D" w:rsidP="008D38D8">
      <w:pPr>
        <w:pStyle w:val="NormalWeb"/>
        <w:shd w:val="clear" w:color="auto" w:fill="FFFFFF"/>
        <w:spacing w:before="400" w:beforeAutospacing="0" w:after="400" w:afterAutospacing="0"/>
        <w:rPr>
          <w:rFonts w:asciiTheme="majorHAnsi" w:hAnsiTheme="majorHAnsi" w:cs="Arial"/>
          <w:color w:val="0A0A09"/>
          <w:sz w:val="40"/>
          <w:szCs w:val="40"/>
        </w:rPr>
      </w:pPr>
      <w:r w:rsidRPr="00F4376E">
        <w:rPr>
          <w:rFonts w:asciiTheme="majorHAnsi" w:hAnsiTheme="majorHAnsi" w:cs="Arial"/>
          <w:b/>
          <w:color w:val="0A0A09"/>
          <w:sz w:val="30"/>
          <w:szCs w:val="30"/>
        </w:rPr>
        <w:t>Important tables</w:t>
      </w:r>
      <w:r>
        <w:rPr>
          <w:rFonts w:asciiTheme="majorHAnsi" w:hAnsiTheme="majorHAnsi" w:cs="Arial"/>
          <w:color w:val="0A0A09"/>
          <w:sz w:val="40"/>
          <w:szCs w:val="40"/>
        </w:rPr>
        <w:t>:</w:t>
      </w:r>
    </w:p>
    <w:p w:rsidR="0078524D" w:rsidRDefault="0078524D" w:rsidP="008D38D8">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r>
        <w:rPr>
          <w:rFonts w:asciiTheme="majorHAnsi" w:hAnsiTheme="majorHAnsi"/>
          <w:noProof/>
          <w:color w:val="212121"/>
          <w:sz w:val="40"/>
          <w:szCs w:val="40"/>
          <w:shd w:val="clear" w:color="auto" w:fill="FFFFFF"/>
        </w:rPr>
        <w:lastRenderedPageBreak/>
        <w:drawing>
          <wp:inline distT="0" distB="0" distL="0" distR="0">
            <wp:extent cx="5676900" cy="5217775"/>
            <wp:effectExtent l="19050" t="0" r="0" b="0"/>
            <wp:docPr id="2" name="Picture 1" descr="0318-SouthBay-Center-Infographics_Compatibility-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8-SouthBay-Center-Infographics_Compatibility-WEB.jpg"/>
                    <pic:cNvPicPr/>
                  </pic:nvPicPr>
                  <pic:blipFill>
                    <a:blip r:embed="rId24"/>
                    <a:stretch>
                      <a:fillRect/>
                    </a:stretch>
                  </pic:blipFill>
                  <pic:spPr>
                    <a:xfrm>
                      <a:off x="0" y="0"/>
                      <a:ext cx="5676900" cy="5217775"/>
                    </a:xfrm>
                    <a:prstGeom prst="rect">
                      <a:avLst/>
                    </a:prstGeom>
                  </pic:spPr>
                </pic:pic>
              </a:graphicData>
            </a:graphic>
          </wp:inline>
        </w:drawing>
      </w:r>
    </w:p>
    <w:p w:rsidR="0078524D" w:rsidRDefault="0078524D" w:rsidP="008D38D8">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r>
        <w:rPr>
          <w:rFonts w:asciiTheme="majorHAnsi" w:hAnsiTheme="majorHAnsi"/>
          <w:color w:val="212121"/>
          <w:sz w:val="40"/>
          <w:szCs w:val="40"/>
          <w:shd w:val="clear" w:color="auto" w:fill="FFFFFF"/>
        </w:rPr>
        <w:lastRenderedPageBreak/>
        <w:t xml:space="preserve">              </w:t>
      </w:r>
      <w:r>
        <w:rPr>
          <w:rFonts w:asciiTheme="majorHAnsi" w:hAnsiTheme="majorHAnsi"/>
          <w:noProof/>
          <w:color w:val="212121"/>
          <w:sz w:val="40"/>
          <w:szCs w:val="40"/>
          <w:shd w:val="clear" w:color="auto" w:fill="FFFFFF"/>
        </w:rPr>
        <w:drawing>
          <wp:inline distT="0" distB="0" distL="0" distR="0">
            <wp:extent cx="3962400" cy="3258312"/>
            <wp:effectExtent l="19050" t="0" r="0" b="0"/>
            <wp:docPr id="3" name="Picture 2" descr="blood-types-compatibility-table-all-blood-groups-positive-negative-showing-chart-which-donor-can-donate-to-which-92205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types-compatibility-table-all-blood-groups-positive-negative-showing-chart-which-donor-can-donate-to-which-92205817.jpg"/>
                    <pic:cNvPicPr/>
                  </pic:nvPicPr>
                  <pic:blipFill>
                    <a:blip r:embed="rId25"/>
                    <a:stretch>
                      <a:fillRect/>
                    </a:stretch>
                  </pic:blipFill>
                  <pic:spPr>
                    <a:xfrm>
                      <a:off x="0" y="0"/>
                      <a:ext cx="3962400" cy="3258312"/>
                    </a:xfrm>
                    <a:prstGeom prst="rect">
                      <a:avLst/>
                    </a:prstGeom>
                  </pic:spPr>
                </pic:pic>
              </a:graphicData>
            </a:graphic>
          </wp:inline>
        </w:drawing>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r>
        <w:rPr>
          <w:rFonts w:asciiTheme="majorHAnsi" w:hAnsiTheme="majorHAnsi"/>
          <w:color w:val="212121"/>
          <w:sz w:val="40"/>
          <w:szCs w:val="40"/>
          <w:shd w:val="clear" w:color="auto" w:fill="FFFFFF"/>
        </w:rPr>
        <w:t xml:space="preserve">                        </w:t>
      </w:r>
      <w:r w:rsidRPr="0078524D">
        <w:rPr>
          <w:rFonts w:asciiTheme="majorHAnsi" w:hAnsiTheme="majorHAnsi"/>
          <w:b/>
          <w:color w:val="212121"/>
          <w:sz w:val="40"/>
          <w:szCs w:val="40"/>
          <w:shd w:val="clear" w:color="auto" w:fill="FFFFFF"/>
        </w:rPr>
        <w:t>Blood compatibility table</w:t>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r>
        <w:rPr>
          <w:rFonts w:asciiTheme="majorHAnsi" w:hAnsiTheme="majorHAnsi"/>
          <w:b/>
          <w:color w:val="212121"/>
          <w:sz w:val="40"/>
          <w:szCs w:val="40"/>
          <w:shd w:val="clear" w:color="auto" w:fill="FFFFFF"/>
        </w:rPr>
        <w:t xml:space="preserve">                   </w:t>
      </w:r>
      <w:r>
        <w:rPr>
          <w:rFonts w:asciiTheme="majorHAnsi" w:hAnsiTheme="majorHAnsi"/>
          <w:b/>
          <w:noProof/>
          <w:color w:val="212121"/>
          <w:sz w:val="40"/>
          <w:szCs w:val="40"/>
          <w:shd w:val="clear" w:color="auto" w:fill="FFFFFF"/>
        </w:rPr>
        <w:drawing>
          <wp:inline distT="0" distB="0" distL="0" distR="0">
            <wp:extent cx="3124200" cy="2447700"/>
            <wp:effectExtent l="19050" t="0" r="0" b="0"/>
            <wp:docPr id="5" name="Picture 4"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6"/>
                    <a:stretch>
                      <a:fillRect/>
                    </a:stretch>
                  </pic:blipFill>
                  <pic:spPr>
                    <a:xfrm>
                      <a:off x="0" y="0"/>
                      <a:ext cx="3124200" cy="2447700"/>
                    </a:xfrm>
                    <a:prstGeom prst="rect">
                      <a:avLst/>
                    </a:prstGeom>
                  </pic:spPr>
                </pic:pic>
              </a:graphicData>
            </a:graphic>
          </wp:inline>
        </w:drawing>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r>
        <w:rPr>
          <w:rFonts w:asciiTheme="majorHAnsi" w:hAnsiTheme="majorHAnsi"/>
          <w:b/>
          <w:color w:val="212121"/>
          <w:sz w:val="40"/>
          <w:szCs w:val="40"/>
          <w:shd w:val="clear" w:color="auto" w:fill="FFFFFF"/>
        </w:rPr>
        <w:t xml:space="preserve">            Red blood cell compatibility table</w:t>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P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8D38D8" w:rsidRPr="008D38D8" w:rsidRDefault="008D38D8" w:rsidP="00B2016B">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p>
    <w:p w:rsidR="00490055" w:rsidRPr="008968AB" w:rsidRDefault="00490055" w:rsidP="00B2016B">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p>
    <w:p w:rsidR="00B2016B" w:rsidRPr="008968AB" w:rsidRDefault="00B2016B" w:rsidP="00B2016B">
      <w:pPr>
        <w:pStyle w:val="NormalWeb"/>
        <w:shd w:val="clear" w:color="auto" w:fill="FFFFFF"/>
        <w:spacing w:before="400" w:beforeAutospacing="0" w:after="400" w:afterAutospacing="0"/>
        <w:rPr>
          <w:rFonts w:asciiTheme="majorHAnsi" w:hAnsiTheme="majorHAnsi"/>
          <w:color w:val="212121"/>
          <w:sz w:val="40"/>
          <w:szCs w:val="40"/>
        </w:rPr>
      </w:pPr>
    </w:p>
    <w:sectPr w:rsidR="00B2016B" w:rsidRPr="008968AB" w:rsidSect="00512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2552F"/>
    <w:multiLevelType w:val="hybridMultilevel"/>
    <w:tmpl w:val="609A928E"/>
    <w:lvl w:ilvl="0" w:tplc="C4E0655E">
      <w:start w:val="1"/>
      <w:numFmt w:val="upperLetter"/>
      <w:lvlText w:val="%1."/>
      <w:lvlJc w:val="left"/>
      <w:pPr>
        <w:ind w:left="495" w:hanging="4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609E64FB"/>
    <w:multiLevelType w:val="multilevel"/>
    <w:tmpl w:val="984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142D5"/>
    <w:multiLevelType w:val="multilevel"/>
    <w:tmpl w:val="352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044D"/>
    <w:rsid w:val="000C1EA1"/>
    <w:rsid w:val="001E7EBE"/>
    <w:rsid w:val="00284184"/>
    <w:rsid w:val="003366BA"/>
    <w:rsid w:val="00401267"/>
    <w:rsid w:val="00490055"/>
    <w:rsid w:val="00512858"/>
    <w:rsid w:val="007514B2"/>
    <w:rsid w:val="0078524D"/>
    <w:rsid w:val="008968AB"/>
    <w:rsid w:val="008D38D8"/>
    <w:rsid w:val="00B2016B"/>
    <w:rsid w:val="00B60A07"/>
    <w:rsid w:val="00B94B8B"/>
    <w:rsid w:val="00BF5ABC"/>
    <w:rsid w:val="00D7293B"/>
    <w:rsid w:val="00E8044D"/>
    <w:rsid w:val="00F00FC0"/>
    <w:rsid w:val="00F224B1"/>
    <w:rsid w:val="00F43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58"/>
  </w:style>
  <w:style w:type="paragraph" w:styleId="Heading1">
    <w:name w:val="heading 1"/>
    <w:basedOn w:val="Normal"/>
    <w:link w:val="Heading1Char"/>
    <w:uiPriority w:val="9"/>
    <w:qFormat/>
    <w:rsid w:val="00B60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366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66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B201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01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16B"/>
    <w:rPr>
      <w:color w:val="0000FF"/>
      <w:u w:val="single"/>
    </w:rPr>
  </w:style>
  <w:style w:type="paragraph" w:styleId="BalloonText">
    <w:name w:val="Balloon Text"/>
    <w:basedOn w:val="Normal"/>
    <w:link w:val="BalloonTextChar"/>
    <w:uiPriority w:val="99"/>
    <w:semiHidden/>
    <w:unhideWhenUsed/>
    <w:rsid w:val="00B94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B8B"/>
    <w:rPr>
      <w:rFonts w:ascii="Tahoma" w:hAnsi="Tahoma" w:cs="Tahoma"/>
      <w:sz w:val="16"/>
      <w:szCs w:val="16"/>
    </w:rPr>
  </w:style>
  <w:style w:type="character" w:customStyle="1" w:styleId="a">
    <w:name w:val="_"/>
    <w:basedOn w:val="DefaultParagraphFont"/>
    <w:rsid w:val="007514B2"/>
  </w:style>
  <w:style w:type="character" w:customStyle="1" w:styleId="ws1">
    <w:name w:val="ws1"/>
    <w:basedOn w:val="DefaultParagraphFont"/>
    <w:rsid w:val="00F00FC0"/>
  </w:style>
  <w:style w:type="character" w:customStyle="1" w:styleId="ff4">
    <w:name w:val="ff4"/>
    <w:basedOn w:val="DefaultParagraphFont"/>
    <w:rsid w:val="00F00FC0"/>
  </w:style>
  <w:style w:type="character" w:customStyle="1" w:styleId="fs3">
    <w:name w:val="fs3"/>
    <w:basedOn w:val="DefaultParagraphFont"/>
    <w:rsid w:val="00F00FC0"/>
  </w:style>
  <w:style w:type="paragraph" w:styleId="ListParagraph">
    <w:name w:val="List Paragraph"/>
    <w:basedOn w:val="Normal"/>
    <w:uiPriority w:val="34"/>
    <w:qFormat/>
    <w:rsid w:val="00D7293B"/>
    <w:pPr>
      <w:ind w:left="720"/>
      <w:contextualSpacing/>
    </w:pPr>
  </w:style>
  <w:style w:type="character" w:customStyle="1" w:styleId="Heading1Char">
    <w:name w:val="Heading 1 Char"/>
    <w:basedOn w:val="DefaultParagraphFont"/>
    <w:link w:val="Heading1"/>
    <w:uiPriority w:val="9"/>
    <w:rsid w:val="00B60A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366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66B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8333474">
      <w:bodyDiv w:val="1"/>
      <w:marLeft w:val="0"/>
      <w:marRight w:val="0"/>
      <w:marTop w:val="0"/>
      <w:marBottom w:val="0"/>
      <w:divBdr>
        <w:top w:val="none" w:sz="0" w:space="0" w:color="auto"/>
        <w:left w:val="none" w:sz="0" w:space="0" w:color="auto"/>
        <w:bottom w:val="none" w:sz="0" w:space="0" w:color="auto"/>
        <w:right w:val="none" w:sz="0" w:space="0" w:color="auto"/>
      </w:divBdr>
    </w:div>
    <w:div w:id="60451703">
      <w:bodyDiv w:val="1"/>
      <w:marLeft w:val="0"/>
      <w:marRight w:val="0"/>
      <w:marTop w:val="0"/>
      <w:marBottom w:val="0"/>
      <w:divBdr>
        <w:top w:val="none" w:sz="0" w:space="0" w:color="auto"/>
        <w:left w:val="none" w:sz="0" w:space="0" w:color="auto"/>
        <w:bottom w:val="none" w:sz="0" w:space="0" w:color="auto"/>
        <w:right w:val="none" w:sz="0" w:space="0" w:color="auto"/>
      </w:divBdr>
    </w:div>
    <w:div w:id="291979195">
      <w:bodyDiv w:val="1"/>
      <w:marLeft w:val="0"/>
      <w:marRight w:val="0"/>
      <w:marTop w:val="0"/>
      <w:marBottom w:val="0"/>
      <w:divBdr>
        <w:top w:val="none" w:sz="0" w:space="0" w:color="auto"/>
        <w:left w:val="none" w:sz="0" w:space="0" w:color="auto"/>
        <w:bottom w:val="none" w:sz="0" w:space="0" w:color="auto"/>
        <w:right w:val="none" w:sz="0" w:space="0" w:color="auto"/>
      </w:divBdr>
      <w:divsChild>
        <w:div w:id="1129856435">
          <w:marLeft w:val="0"/>
          <w:marRight w:val="0"/>
          <w:marTop w:val="400"/>
          <w:marBottom w:val="400"/>
          <w:divBdr>
            <w:top w:val="none" w:sz="0" w:space="0" w:color="auto"/>
            <w:left w:val="none" w:sz="0" w:space="0" w:color="auto"/>
            <w:bottom w:val="none" w:sz="0" w:space="0" w:color="auto"/>
            <w:right w:val="none" w:sz="0" w:space="0" w:color="auto"/>
          </w:divBdr>
        </w:div>
      </w:divsChild>
    </w:div>
    <w:div w:id="713388074">
      <w:bodyDiv w:val="1"/>
      <w:marLeft w:val="0"/>
      <w:marRight w:val="0"/>
      <w:marTop w:val="0"/>
      <w:marBottom w:val="0"/>
      <w:divBdr>
        <w:top w:val="none" w:sz="0" w:space="0" w:color="auto"/>
        <w:left w:val="none" w:sz="0" w:space="0" w:color="auto"/>
        <w:bottom w:val="none" w:sz="0" w:space="0" w:color="auto"/>
        <w:right w:val="none" w:sz="0" w:space="0" w:color="auto"/>
      </w:divBdr>
    </w:div>
    <w:div w:id="769930770">
      <w:bodyDiv w:val="1"/>
      <w:marLeft w:val="0"/>
      <w:marRight w:val="0"/>
      <w:marTop w:val="0"/>
      <w:marBottom w:val="0"/>
      <w:divBdr>
        <w:top w:val="none" w:sz="0" w:space="0" w:color="auto"/>
        <w:left w:val="none" w:sz="0" w:space="0" w:color="auto"/>
        <w:bottom w:val="none" w:sz="0" w:space="0" w:color="auto"/>
        <w:right w:val="none" w:sz="0" w:space="0" w:color="auto"/>
      </w:divBdr>
      <w:divsChild>
        <w:div w:id="676734760">
          <w:marLeft w:val="0"/>
          <w:marRight w:val="0"/>
          <w:marTop w:val="0"/>
          <w:marBottom w:val="0"/>
          <w:divBdr>
            <w:top w:val="none" w:sz="0" w:space="0" w:color="auto"/>
            <w:left w:val="none" w:sz="0" w:space="0" w:color="auto"/>
            <w:bottom w:val="none" w:sz="0" w:space="0" w:color="auto"/>
            <w:right w:val="none" w:sz="0" w:space="0" w:color="auto"/>
          </w:divBdr>
          <w:divsChild>
            <w:div w:id="1670325545">
              <w:marLeft w:val="0"/>
              <w:marRight w:val="0"/>
              <w:marTop w:val="0"/>
              <w:marBottom w:val="0"/>
              <w:divBdr>
                <w:top w:val="none" w:sz="0" w:space="0" w:color="auto"/>
                <w:left w:val="none" w:sz="0" w:space="0" w:color="auto"/>
                <w:bottom w:val="none" w:sz="0" w:space="0" w:color="auto"/>
                <w:right w:val="none" w:sz="0" w:space="0" w:color="auto"/>
              </w:divBdr>
              <w:divsChild>
                <w:div w:id="795607990">
                  <w:marLeft w:val="0"/>
                  <w:marRight w:val="0"/>
                  <w:marTop w:val="0"/>
                  <w:marBottom w:val="0"/>
                  <w:divBdr>
                    <w:top w:val="none" w:sz="0" w:space="0" w:color="auto"/>
                    <w:left w:val="none" w:sz="0" w:space="0" w:color="auto"/>
                    <w:bottom w:val="none" w:sz="0" w:space="0" w:color="auto"/>
                    <w:right w:val="none" w:sz="0" w:space="0" w:color="auto"/>
                  </w:divBdr>
                </w:div>
                <w:div w:id="1890919095">
                  <w:marLeft w:val="0"/>
                  <w:marRight w:val="0"/>
                  <w:marTop w:val="0"/>
                  <w:marBottom w:val="0"/>
                  <w:divBdr>
                    <w:top w:val="none" w:sz="0" w:space="0" w:color="auto"/>
                    <w:left w:val="none" w:sz="0" w:space="0" w:color="auto"/>
                    <w:bottom w:val="none" w:sz="0" w:space="0" w:color="auto"/>
                    <w:right w:val="none" w:sz="0" w:space="0" w:color="auto"/>
                  </w:divBdr>
                </w:div>
                <w:div w:id="1635255876">
                  <w:marLeft w:val="0"/>
                  <w:marRight w:val="0"/>
                  <w:marTop w:val="0"/>
                  <w:marBottom w:val="0"/>
                  <w:divBdr>
                    <w:top w:val="none" w:sz="0" w:space="0" w:color="auto"/>
                    <w:left w:val="none" w:sz="0" w:space="0" w:color="auto"/>
                    <w:bottom w:val="none" w:sz="0" w:space="0" w:color="auto"/>
                    <w:right w:val="none" w:sz="0" w:space="0" w:color="auto"/>
                  </w:divBdr>
                </w:div>
                <w:div w:id="2011324471">
                  <w:marLeft w:val="0"/>
                  <w:marRight w:val="0"/>
                  <w:marTop w:val="0"/>
                  <w:marBottom w:val="0"/>
                  <w:divBdr>
                    <w:top w:val="none" w:sz="0" w:space="0" w:color="auto"/>
                    <w:left w:val="none" w:sz="0" w:space="0" w:color="auto"/>
                    <w:bottom w:val="none" w:sz="0" w:space="0" w:color="auto"/>
                    <w:right w:val="none" w:sz="0" w:space="0" w:color="auto"/>
                  </w:divBdr>
                </w:div>
                <w:div w:id="1041898221">
                  <w:marLeft w:val="0"/>
                  <w:marRight w:val="0"/>
                  <w:marTop w:val="0"/>
                  <w:marBottom w:val="0"/>
                  <w:divBdr>
                    <w:top w:val="none" w:sz="0" w:space="0" w:color="auto"/>
                    <w:left w:val="none" w:sz="0" w:space="0" w:color="auto"/>
                    <w:bottom w:val="none" w:sz="0" w:space="0" w:color="auto"/>
                    <w:right w:val="none" w:sz="0" w:space="0" w:color="auto"/>
                  </w:divBdr>
                </w:div>
                <w:div w:id="192311486">
                  <w:marLeft w:val="0"/>
                  <w:marRight w:val="0"/>
                  <w:marTop w:val="0"/>
                  <w:marBottom w:val="0"/>
                  <w:divBdr>
                    <w:top w:val="none" w:sz="0" w:space="0" w:color="auto"/>
                    <w:left w:val="none" w:sz="0" w:space="0" w:color="auto"/>
                    <w:bottom w:val="none" w:sz="0" w:space="0" w:color="auto"/>
                    <w:right w:val="none" w:sz="0" w:space="0" w:color="auto"/>
                  </w:divBdr>
                </w:div>
                <w:div w:id="12195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5720">
          <w:marLeft w:val="0"/>
          <w:marRight w:val="0"/>
          <w:marTop w:val="0"/>
          <w:marBottom w:val="0"/>
          <w:divBdr>
            <w:top w:val="none" w:sz="0" w:space="0" w:color="auto"/>
            <w:left w:val="none" w:sz="0" w:space="0" w:color="auto"/>
            <w:bottom w:val="none" w:sz="0" w:space="0" w:color="auto"/>
            <w:right w:val="none" w:sz="0" w:space="0" w:color="auto"/>
          </w:divBdr>
          <w:divsChild>
            <w:div w:id="1959793185">
              <w:marLeft w:val="0"/>
              <w:marRight w:val="0"/>
              <w:marTop w:val="0"/>
              <w:marBottom w:val="0"/>
              <w:divBdr>
                <w:top w:val="none" w:sz="0" w:space="0" w:color="auto"/>
                <w:left w:val="none" w:sz="0" w:space="0" w:color="auto"/>
                <w:bottom w:val="none" w:sz="0" w:space="0" w:color="auto"/>
                <w:right w:val="none" w:sz="0" w:space="0" w:color="auto"/>
              </w:divBdr>
              <w:divsChild>
                <w:div w:id="1577086633">
                  <w:marLeft w:val="0"/>
                  <w:marRight w:val="0"/>
                  <w:marTop w:val="0"/>
                  <w:marBottom w:val="0"/>
                  <w:divBdr>
                    <w:top w:val="none" w:sz="0" w:space="0" w:color="auto"/>
                    <w:left w:val="none" w:sz="0" w:space="0" w:color="auto"/>
                    <w:bottom w:val="none" w:sz="0" w:space="0" w:color="auto"/>
                    <w:right w:val="none" w:sz="0" w:space="0" w:color="auto"/>
                  </w:divBdr>
                  <w:divsChild>
                    <w:div w:id="1216888032">
                      <w:marLeft w:val="0"/>
                      <w:marRight w:val="0"/>
                      <w:marTop w:val="0"/>
                      <w:marBottom w:val="0"/>
                      <w:divBdr>
                        <w:top w:val="none" w:sz="0" w:space="0" w:color="auto"/>
                        <w:left w:val="none" w:sz="0" w:space="0" w:color="auto"/>
                        <w:bottom w:val="none" w:sz="0" w:space="0" w:color="auto"/>
                        <w:right w:val="none" w:sz="0" w:space="0" w:color="auto"/>
                      </w:divBdr>
                    </w:div>
                    <w:div w:id="2121996384">
                      <w:marLeft w:val="0"/>
                      <w:marRight w:val="0"/>
                      <w:marTop w:val="0"/>
                      <w:marBottom w:val="0"/>
                      <w:divBdr>
                        <w:top w:val="none" w:sz="0" w:space="0" w:color="auto"/>
                        <w:left w:val="none" w:sz="0" w:space="0" w:color="auto"/>
                        <w:bottom w:val="none" w:sz="0" w:space="0" w:color="auto"/>
                        <w:right w:val="none" w:sz="0" w:space="0" w:color="auto"/>
                      </w:divBdr>
                    </w:div>
                    <w:div w:id="535966946">
                      <w:marLeft w:val="0"/>
                      <w:marRight w:val="0"/>
                      <w:marTop w:val="0"/>
                      <w:marBottom w:val="0"/>
                      <w:divBdr>
                        <w:top w:val="none" w:sz="0" w:space="0" w:color="auto"/>
                        <w:left w:val="none" w:sz="0" w:space="0" w:color="auto"/>
                        <w:bottom w:val="none" w:sz="0" w:space="0" w:color="auto"/>
                        <w:right w:val="none" w:sz="0" w:space="0" w:color="auto"/>
                      </w:divBdr>
                    </w:div>
                    <w:div w:id="1522475072">
                      <w:marLeft w:val="0"/>
                      <w:marRight w:val="0"/>
                      <w:marTop w:val="0"/>
                      <w:marBottom w:val="0"/>
                      <w:divBdr>
                        <w:top w:val="none" w:sz="0" w:space="0" w:color="auto"/>
                        <w:left w:val="none" w:sz="0" w:space="0" w:color="auto"/>
                        <w:bottom w:val="none" w:sz="0" w:space="0" w:color="auto"/>
                        <w:right w:val="none" w:sz="0" w:space="0" w:color="auto"/>
                      </w:divBdr>
                    </w:div>
                    <w:div w:id="1538348367">
                      <w:marLeft w:val="0"/>
                      <w:marRight w:val="0"/>
                      <w:marTop w:val="0"/>
                      <w:marBottom w:val="0"/>
                      <w:divBdr>
                        <w:top w:val="none" w:sz="0" w:space="0" w:color="auto"/>
                        <w:left w:val="none" w:sz="0" w:space="0" w:color="auto"/>
                        <w:bottom w:val="none" w:sz="0" w:space="0" w:color="auto"/>
                        <w:right w:val="none" w:sz="0" w:space="0" w:color="auto"/>
                      </w:divBdr>
                    </w:div>
                    <w:div w:id="1489588660">
                      <w:marLeft w:val="0"/>
                      <w:marRight w:val="0"/>
                      <w:marTop w:val="0"/>
                      <w:marBottom w:val="0"/>
                      <w:divBdr>
                        <w:top w:val="none" w:sz="0" w:space="0" w:color="auto"/>
                        <w:left w:val="none" w:sz="0" w:space="0" w:color="auto"/>
                        <w:bottom w:val="none" w:sz="0" w:space="0" w:color="auto"/>
                        <w:right w:val="none" w:sz="0" w:space="0" w:color="auto"/>
                      </w:divBdr>
                    </w:div>
                    <w:div w:id="2028023402">
                      <w:marLeft w:val="0"/>
                      <w:marRight w:val="0"/>
                      <w:marTop w:val="0"/>
                      <w:marBottom w:val="0"/>
                      <w:divBdr>
                        <w:top w:val="none" w:sz="0" w:space="0" w:color="auto"/>
                        <w:left w:val="none" w:sz="0" w:space="0" w:color="auto"/>
                        <w:bottom w:val="none" w:sz="0" w:space="0" w:color="auto"/>
                        <w:right w:val="none" w:sz="0" w:space="0" w:color="auto"/>
                      </w:divBdr>
                    </w:div>
                    <w:div w:id="8341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462099">
      <w:bodyDiv w:val="1"/>
      <w:marLeft w:val="0"/>
      <w:marRight w:val="0"/>
      <w:marTop w:val="0"/>
      <w:marBottom w:val="0"/>
      <w:divBdr>
        <w:top w:val="none" w:sz="0" w:space="0" w:color="auto"/>
        <w:left w:val="none" w:sz="0" w:space="0" w:color="auto"/>
        <w:bottom w:val="none" w:sz="0" w:space="0" w:color="auto"/>
        <w:right w:val="none" w:sz="0" w:space="0" w:color="auto"/>
      </w:divBdr>
    </w:div>
    <w:div w:id="1126124790">
      <w:bodyDiv w:val="1"/>
      <w:marLeft w:val="0"/>
      <w:marRight w:val="0"/>
      <w:marTop w:val="0"/>
      <w:marBottom w:val="0"/>
      <w:divBdr>
        <w:top w:val="none" w:sz="0" w:space="0" w:color="auto"/>
        <w:left w:val="none" w:sz="0" w:space="0" w:color="auto"/>
        <w:bottom w:val="none" w:sz="0" w:space="0" w:color="auto"/>
        <w:right w:val="none" w:sz="0" w:space="0" w:color="auto"/>
      </w:divBdr>
    </w:div>
    <w:div w:id="1161579810">
      <w:bodyDiv w:val="1"/>
      <w:marLeft w:val="0"/>
      <w:marRight w:val="0"/>
      <w:marTop w:val="0"/>
      <w:marBottom w:val="0"/>
      <w:divBdr>
        <w:top w:val="none" w:sz="0" w:space="0" w:color="auto"/>
        <w:left w:val="none" w:sz="0" w:space="0" w:color="auto"/>
        <w:bottom w:val="none" w:sz="0" w:space="0" w:color="auto"/>
        <w:right w:val="none" w:sz="0" w:space="0" w:color="auto"/>
      </w:divBdr>
    </w:div>
    <w:div w:id="1182429683">
      <w:bodyDiv w:val="1"/>
      <w:marLeft w:val="0"/>
      <w:marRight w:val="0"/>
      <w:marTop w:val="0"/>
      <w:marBottom w:val="0"/>
      <w:divBdr>
        <w:top w:val="none" w:sz="0" w:space="0" w:color="auto"/>
        <w:left w:val="none" w:sz="0" w:space="0" w:color="auto"/>
        <w:bottom w:val="none" w:sz="0" w:space="0" w:color="auto"/>
        <w:right w:val="none" w:sz="0" w:space="0" w:color="auto"/>
      </w:divBdr>
    </w:div>
    <w:div w:id="1267424611">
      <w:bodyDiv w:val="1"/>
      <w:marLeft w:val="0"/>
      <w:marRight w:val="0"/>
      <w:marTop w:val="0"/>
      <w:marBottom w:val="0"/>
      <w:divBdr>
        <w:top w:val="none" w:sz="0" w:space="0" w:color="auto"/>
        <w:left w:val="none" w:sz="0" w:space="0" w:color="auto"/>
        <w:bottom w:val="none" w:sz="0" w:space="0" w:color="auto"/>
        <w:right w:val="none" w:sz="0" w:space="0" w:color="auto"/>
      </w:divBdr>
    </w:div>
    <w:div w:id="1357661527">
      <w:bodyDiv w:val="1"/>
      <w:marLeft w:val="0"/>
      <w:marRight w:val="0"/>
      <w:marTop w:val="0"/>
      <w:marBottom w:val="0"/>
      <w:divBdr>
        <w:top w:val="none" w:sz="0" w:space="0" w:color="auto"/>
        <w:left w:val="none" w:sz="0" w:space="0" w:color="auto"/>
        <w:bottom w:val="none" w:sz="0" w:space="0" w:color="auto"/>
        <w:right w:val="none" w:sz="0" w:space="0" w:color="auto"/>
      </w:divBdr>
    </w:div>
    <w:div w:id="1486585747">
      <w:bodyDiv w:val="1"/>
      <w:marLeft w:val="0"/>
      <w:marRight w:val="0"/>
      <w:marTop w:val="0"/>
      <w:marBottom w:val="0"/>
      <w:divBdr>
        <w:top w:val="none" w:sz="0" w:space="0" w:color="auto"/>
        <w:left w:val="none" w:sz="0" w:space="0" w:color="auto"/>
        <w:bottom w:val="none" w:sz="0" w:space="0" w:color="auto"/>
        <w:right w:val="none" w:sz="0" w:space="0" w:color="auto"/>
      </w:divBdr>
    </w:div>
    <w:div w:id="1701662046">
      <w:bodyDiv w:val="1"/>
      <w:marLeft w:val="0"/>
      <w:marRight w:val="0"/>
      <w:marTop w:val="0"/>
      <w:marBottom w:val="0"/>
      <w:divBdr>
        <w:top w:val="none" w:sz="0" w:space="0" w:color="auto"/>
        <w:left w:val="none" w:sz="0" w:space="0" w:color="auto"/>
        <w:bottom w:val="none" w:sz="0" w:space="0" w:color="auto"/>
        <w:right w:val="none" w:sz="0" w:space="0" w:color="auto"/>
      </w:divBdr>
    </w:div>
    <w:div w:id="18172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ncbi.nlm.nih.gov/pmc/articles/PMC4292625/" TargetMode="External"/><Relationship Id="rId18" Type="http://schemas.openxmlformats.org/officeDocument/2006/relationships/hyperlink" Target="https://www.healthline.com/symptom/muscle-twitch"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healthline.com/symptom/abnormal-heart-rhythms" TargetMode="External"/><Relationship Id="rId7" Type="http://schemas.openxmlformats.org/officeDocument/2006/relationships/image" Target="media/image3.png"/><Relationship Id="rId12" Type="http://schemas.openxmlformats.org/officeDocument/2006/relationships/hyperlink" Target="https://www.ncbi.nlm.nih.gov/pmc/articles/PMC4292625/figure/f01/" TargetMode="External"/><Relationship Id="rId17" Type="http://schemas.openxmlformats.org/officeDocument/2006/relationships/hyperlink" Target="https://www.healthline.com/symptom/numbness"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healthline.com/symptom/shoc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cbi.nlm.nih.gov/pmc/articles/PMC4292625/" TargetMode="External"/><Relationship Id="rId24" Type="http://schemas.openxmlformats.org/officeDocument/2006/relationships/image" Target="media/image9.jpe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hyperlink" Target="https://www.redcrossblood.org/account-login.htm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healthline.com/symptom/vomit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cbi.nlm.nih.gov/pmc/articles/PMC4292625/" TargetMode="External"/><Relationship Id="rId22" Type="http://schemas.openxmlformats.org/officeDocument/2006/relationships/hyperlink" Target="https://www.healthline.com/health/cardiac-arre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19</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2022-10-09T10:32:00Z</dcterms:created>
  <dcterms:modified xsi:type="dcterms:W3CDTF">2022-10-10T06:41:00Z</dcterms:modified>
</cp:coreProperties>
</file>