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03D" w:rsidRDefault="0094190A" w:rsidP="006957AB">
      <w:pPr>
        <w:pStyle w:val="Heading1"/>
        <w:spacing w:before="35" w:line="259" w:lineRule="auto"/>
        <w:ind w:left="3626" w:right="3479"/>
        <w:rPr>
          <w:rFonts w:ascii="Carlito"/>
        </w:rPr>
      </w:pPr>
      <w:r>
        <w:rPr>
          <w:rFonts w:ascii="Carlito"/>
        </w:rPr>
        <w:t>Project Design Phase-I Solution Architecture</w:t>
      </w:r>
    </w:p>
    <w:p w:rsidR="0014503D" w:rsidRDefault="0014503D">
      <w:pPr>
        <w:pStyle w:val="BodyText"/>
        <w:spacing w:before="3"/>
        <w:rPr>
          <w:rFonts w:ascii="Carlito"/>
          <w:b/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14503D">
        <w:trPr>
          <w:trHeight w:val="260"/>
        </w:trPr>
        <w:tc>
          <w:tcPr>
            <w:tcW w:w="4520" w:type="dxa"/>
          </w:tcPr>
          <w:p w:rsidR="0014503D" w:rsidRDefault="0094190A">
            <w:pPr>
              <w:pStyle w:val="TableParagraph"/>
              <w:ind w:left="109"/>
            </w:pPr>
            <w:r>
              <w:t>Date</w:t>
            </w:r>
          </w:p>
        </w:tc>
        <w:tc>
          <w:tcPr>
            <w:tcW w:w="4520" w:type="dxa"/>
          </w:tcPr>
          <w:p w:rsidR="0014503D" w:rsidRDefault="006957AB">
            <w:pPr>
              <w:pStyle w:val="TableParagraph"/>
            </w:pPr>
            <w:r>
              <w:t>28 October</w:t>
            </w:r>
            <w:r w:rsidR="0094190A">
              <w:t xml:space="preserve"> 2022</w:t>
            </w:r>
          </w:p>
        </w:tc>
      </w:tr>
      <w:tr w:rsidR="0014503D">
        <w:trPr>
          <w:trHeight w:val="319"/>
        </w:trPr>
        <w:tc>
          <w:tcPr>
            <w:tcW w:w="4520" w:type="dxa"/>
          </w:tcPr>
          <w:p w:rsidR="0014503D" w:rsidRDefault="0094190A">
            <w:pPr>
              <w:pStyle w:val="TableParagraph"/>
              <w:spacing w:before="15" w:line="240" w:lineRule="auto"/>
              <w:ind w:left="109"/>
            </w:pPr>
            <w:r>
              <w:t>Team ID</w:t>
            </w:r>
          </w:p>
        </w:tc>
        <w:tc>
          <w:tcPr>
            <w:tcW w:w="4520" w:type="dxa"/>
          </w:tcPr>
          <w:p w:rsidR="0014503D" w:rsidRDefault="006957AB">
            <w:pPr>
              <w:pStyle w:val="TableParagraph"/>
              <w:spacing w:before="15" w:line="240" w:lineRule="auto"/>
            </w:pPr>
            <w:r>
              <w:t>IBM-Project-33904-1660228778</w:t>
            </w:r>
            <w:bookmarkStart w:id="0" w:name="_GoBack"/>
            <w:bookmarkEnd w:id="0"/>
          </w:p>
        </w:tc>
      </w:tr>
      <w:tr w:rsidR="0014503D">
        <w:trPr>
          <w:trHeight w:val="600"/>
        </w:trPr>
        <w:tc>
          <w:tcPr>
            <w:tcW w:w="4520" w:type="dxa"/>
          </w:tcPr>
          <w:p w:rsidR="0014503D" w:rsidRDefault="0094190A">
            <w:pPr>
              <w:pStyle w:val="TableParagraph"/>
              <w:spacing w:before="0" w:line="268" w:lineRule="exact"/>
              <w:ind w:left="109"/>
            </w:pPr>
            <w:r>
              <w:t>Project Name</w:t>
            </w:r>
          </w:p>
        </w:tc>
        <w:tc>
          <w:tcPr>
            <w:tcW w:w="4520" w:type="dxa"/>
          </w:tcPr>
          <w:p w:rsidR="0014503D" w:rsidRDefault="0094190A">
            <w:pPr>
              <w:pStyle w:val="TableParagraph"/>
              <w:spacing w:before="0" w:line="268" w:lineRule="exact"/>
            </w:pPr>
            <w:r>
              <w:t>IoT Based Safety Gadget for Child Safety</w:t>
            </w:r>
          </w:p>
          <w:p w:rsidR="0014503D" w:rsidRDefault="0094190A">
            <w:pPr>
              <w:pStyle w:val="TableParagraph"/>
              <w:spacing w:before="40" w:line="240" w:lineRule="auto"/>
            </w:pPr>
            <w:r>
              <w:t>Monitoring &amp; Notification</w:t>
            </w:r>
          </w:p>
        </w:tc>
      </w:tr>
      <w:tr w:rsidR="0014503D">
        <w:trPr>
          <w:trHeight w:val="259"/>
        </w:trPr>
        <w:tc>
          <w:tcPr>
            <w:tcW w:w="4520" w:type="dxa"/>
          </w:tcPr>
          <w:p w:rsidR="0014503D" w:rsidRDefault="0094190A">
            <w:pPr>
              <w:pStyle w:val="TableParagraph"/>
              <w:ind w:left="109"/>
            </w:pPr>
            <w:r>
              <w:t>Maximum Marks</w:t>
            </w:r>
          </w:p>
        </w:tc>
        <w:tc>
          <w:tcPr>
            <w:tcW w:w="4520" w:type="dxa"/>
          </w:tcPr>
          <w:p w:rsidR="0014503D" w:rsidRDefault="0094190A">
            <w:pPr>
              <w:pStyle w:val="TableParagraph"/>
            </w:pPr>
            <w:r>
              <w:t>4 Marks</w:t>
            </w:r>
          </w:p>
        </w:tc>
      </w:tr>
    </w:tbl>
    <w:p w:rsidR="0014503D" w:rsidRDefault="0014503D">
      <w:pPr>
        <w:pStyle w:val="BodyText"/>
        <w:rPr>
          <w:rFonts w:ascii="Carlito"/>
          <w:b/>
        </w:rPr>
      </w:pPr>
    </w:p>
    <w:p w:rsidR="0014503D" w:rsidRDefault="0094190A">
      <w:pPr>
        <w:spacing w:before="168"/>
        <w:ind w:left="220"/>
        <w:rPr>
          <w:b/>
          <w:sz w:val="24"/>
        </w:rPr>
      </w:pPr>
      <w:r>
        <w:rPr>
          <w:b/>
          <w:sz w:val="24"/>
        </w:rPr>
        <w:t>Solution Architecture:</w:t>
      </w:r>
    </w:p>
    <w:p w:rsidR="0014503D" w:rsidRDefault="0094190A">
      <w:pPr>
        <w:pStyle w:val="BodyText"/>
        <w:spacing w:before="182"/>
        <w:ind w:left="220"/>
      </w:pPr>
      <w:r>
        <w:t xml:space="preserve">Solution architecture is a complex process – with many sub-processes – that </w:t>
      </w:r>
      <w:r>
        <w:rPr>
          <w:spacing w:val="-3"/>
        </w:rPr>
        <w:t xml:space="preserve">bridges </w:t>
      </w:r>
      <w:r>
        <w:t>the gap between business problems and technology solutions. Its goals are to:</w:t>
      </w:r>
    </w:p>
    <w:p w:rsidR="0014503D" w:rsidRDefault="0014503D">
      <w:pPr>
        <w:pStyle w:val="BodyText"/>
        <w:spacing w:before="7"/>
        <w:rPr>
          <w:sz w:val="32"/>
        </w:rPr>
      </w:pPr>
    </w:p>
    <w:p w:rsidR="0014503D" w:rsidRDefault="009419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/>
        <w:rPr>
          <w:sz w:val="24"/>
        </w:rPr>
      </w:pPr>
      <w:r>
        <w:rPr>
          <w:sz w:val="24"/>
        </w:rPr>
        <w:t>Find the best tech solution to solve existing business problems.</w:t>
      </w:r>
    </w:p>
    <w:p w:rsidR="0014503D" w:rsidRDefault="009419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614"/>
        <w:rPr>
          <w:sz w:val="24"/>
        </w:rPr>
      </w:pPr>
      <w:r>
        <w:rPr>
          <w:sz w:val="24"/>
        </w:rPr>
        <w:t>Describe the structure, char</w:t>
      </w:r>
      <w:r>
        <w:rPr>
          <w:sz w:val="24"/>
        </w:rPr>
        <w:t xml:space="preserve">acteristics, behavior, and other aspects of </w:t>
      </w:r>
      <w:r>
        <w:rPr>
          <w:spacing w:val="-6"/>
          <w:sz w:val="24"/>
        </w:rPr>
        <w:t xml:space="preserve">the </w:t>
      </w:r>
      <w:r>
        <w:rPr>
          <w:sz w:val="24"/>
        </w:rPr>
        <w:t>software to project stakeholders.</w:t>
      </w:r>
    </w:p>
    <w:p w:rsidR="0014503D" w:rsidRDefault="009419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Define features, development phases, and solution requirements.</w:t>
      </w:r>
    </w:p>
    <w:p w:rsidR="0014503D" w:rsidRDefault="009419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413"/>
        <w:rPr>
          <w:sz w:val="24"/>
        </w:rPr>
      </w:pPr>
      <w:r>
        <w:rPr>
          <w:sz w:val="24"/>
        </w:rPr>
        <w:t xml:space="preserve">Provide specifications according to which the solution is defined, </w:t>
      </w:r>
      <w:r>
        <w:rPr>
          <w:spacing w:val="-3"/>
          <w:sz w:val="24"/>
        </w:rPr>
        <w:t xml:space="preserve">managed, </w:t>
      </w:r>
      <w:r>
        <w:rPr>
          <w:sz w:val="24"/>
        </w:rPr>
        <w:t>and delivered.</w:t>
      </w:r>
    </w:p>
    <w:p w:rsidR="0014503D" w:rsidRDefault="0014503D">
      <w:pPr>
        <w:pStyle w:val="BodyText"/>
        <w:rPr>
          <w:sz w:val="26"/>
        </w:rPr>
      </w:pPr>
    </w:p>
    <w:p w:rsidR="0014503D" w:rsidRDefault="0014503D">
      <w:pPr>
        <w:pStyle w:val="BodyText"/>
        <w:spacing w:before="2"/>
        <w:rPr>
          <w:sz w:val="26"/>
        </w:rPr>
      </w:pPr>
    </w:p>
    <w:p w:rsidR="0014503D" w:rsidRDefault="0094190A">
      <w:pPr>
        <w:pStyle w:val="Heading1"/>
        <w:rPr>
          <w:rFonts w:ascii="Carlito"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603250</wp:posOffset>
                </wp:positionV>
                <wp:extent cx="5791200" cy="338137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3381375"/>
                        </a:xfrm>
                        <a:custGeom>
                          <a:avLst/>
                          <a:gdLst>
                            <a:gd name="T0" fmla="+- 0 1470 1470"/>
                            <a:gd name="T1" fmla="*/ T0 w 9120"/>
                            <a:gd name="T2" fmla="+- 0 972 950"/>
                            <a:gd name="T3" fmla="*/ 972 h 5325"/>
                            <a:gd name="T4" fmla="+- 0 10568 1470"/>
                            <a:gd name="T5" fmla="*/ T4 w 9120"/>
                            <a:gd name="T6" fmla="+- 0 972 950"/>
                            <a:gd name="T7" fmla="*/ 972 h 5325"/>
                            <a:gd name="T8" fmla="+- 0 10568 1470"/>
                            <a:gd name="T9" fmla="*/ T8 w 9120"/>
                            <a:gd name="T10" fmla="+- 0 950 950"/>
                            <a:gd name="T11" fmla="*/ 950 h 5325"/>
                            <a:gd name="T12" fmla="+- 0 10568 1470"/>
                            <a:gd name="T13" fmla="*/ T12 w 9120"/>
                            <a:gd name="T14" fmla="+- 0 6252 950"/>
                            <a:gd name="T15" fmla="*/ 6252 h 5325"/>
                            <a:gd name="T16" fmla="+- 0 10590 1470"/>
                            <a:gd name="T17" fmla="*/ T16 w 9120"/>
                            <a:gd name="T18" fmla="+- 0 6252 950"/>
                            <a:gd name="T19" fmla="*/ 6252 h 5325"/>
                            <a:gd name="T20" fmla="+- 0 1493 1470"/>
                            <a:gd name="T21" fmla="*/ T20 w 9120"/>
                            <a:gd name="T22" fmla="+- 0 6252 950"/>
                            <a:gd name="T23" fmla="*/ 6252 h 5325"/>
                            <a:gd name="T24" fmla="+- 0 1493 1470"/>
                            <a:gd name="T25" fmla="*/ T24 w 9120"/>
                            <a:gd name="T26" fmla="+- 0 6275 950"/>
                            <a:gd name="T27" fmla="*/ 6275 h 5325"/>
                            <a:gd name="T28" fmla="+- 0 1493 1470"/>
                            <a:gd name="T29" fmla="*/ T28 w 9120"/>
                            <a:gd name="T30" fmla="+- 0 972 950"/>
                            <a:gd name="T31" fmla="*/ 972 h 53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120" h="5325">
                              <a:moveTo>
                                <a:pt x="0" y="22"/>
                              </a:moveTo>
                              <a:lnTo>
                                <a:pt x="9098" y="22"/>
                              </a:lnTo>
                              <a:moveTo>
                                <a:pt x="9098" y="0"/>
                              </a:moveTo>
                              <a:lnTo>
                                <a:pt x="9098" y="5302"/>
                              </a:lnTo>
                              <a:moveTo>
                                <a:pt x="9120" y="5302"/>
                              </a:moveTo>
                              <a:lnTo>
                                <a:pt x="23" y="5302"/>
                              </a:lnTo>
                              <a:moveTo>
                                <a:pt x="23" y="5325"/>
                              </a:moveTo>
                              <a:lnTo>
                                <a:pt x="23" y="22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73.5pt;margin-top:47.5pt;width:456pt;height:266.2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" path="m,22r9098,m9098,r,5302m9120,5302r-9097,m23,5325l23,22e" filled="f" strokeweight="2.25pt">
                <v:path arrowok="t" o:connecttype="custom" o:connectlocs="0,617220;5777230,617220;5777230,603250;5777230,3970020;5791200,3970020;14605,3970020;14605,3984625;14605,617220" o:connectangles="0,0,0,0,0,0,0,0"/>
                <w10:wrap anchorx="page"/>
              </v:shape>
            </w:pict>
          </mc:Fallback>
        </mc:AlternateContent>
      </w:r>
      <w:r>
        <w:t>Solution Architecture Diagram</w:t>
      </w:r>
      <w:r>
        <w:rPr>
          <w:rFonts w:ascii="Carlito"/>
          <w:sz w:val="22"/>
        </w:rPr>
        <w:t>:</w:t>
      </w:r>
    </w:p>
    <w:p w:rsidR="0014503D" w:rsidRDefault="0014503D">
      <w:pPr>
        <w:pStyle w:val="BodyText"/>
        <w:rPr>
          <w:rFonts w:ascii="Carlito"/>
          <w:b/>
          <w:sz w:val="20"/>
        </w:rPr>
      </w:pPr>
    </w:p>
    <w:p w:rsidR="0014503D" w:rsidRDefault="0014503D">
      <w:pPr>
        <w:pStyle w:val="BodyText"/>
        <w:rPr>
          <w:rFonts w:ascii="Carlito"/>
          <w:b/>
          <w:sz w:val="20"/>
        </w:rPr>
      </w:pPr>
    </w:p>
    <w:p w:rsidR="0014503D" w:rsidRDefault="0014503D">
      <w:pPr>
        <w:pStyle w:val="BodyText"/>
        <w:rPr>
          <w:rFonts w:ascii="Carlito"/>
          <w:b/>
          <w:sz w:val="20"/>
        </w:rPr>
      </w:pPr>
    </w:p>
    <w:p w:rsidR="0014503D" w:rsidRDefault="0014503D">
      <w:pPr>
        <w:pStyle w:val="BodyText"/>
        <w:rPr>
          <w:rFonts w:ascii="Carlito"/>
          <w:b/>
          <w:sz w:val="20"/>
        </w:rPr>
      </w:pPr>
    </w:p>
    <w:p w:rsidR="0014503D" w:rsidRDefault="0094190A">
      <w:pPr>
        <w:pStyle w:val="BodyText"/>
        <w:spacing w:before="9"/>
        <w:rPr>
          <w:rFonts w:ascii="Carlito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1056412</wp:posOffset>
            </wp:positionH>
            <wp:positionV relativeFrom="paragraph">
              <wp:posOffset>123514</wp:posOffset>
            </wp:positionV>
            <wp:extent cx="5515085" cy="267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0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03D" w:rsidRDefault="0014503D">
      <w:pPr>
        <w:pStyle w:val="BodyText"/>
        <w:rPr>
          <w:rFonts w:ascii="Carlito"/>
          <w:b/>
          <w:sz w:val="26"/>
        </w:rPr>
      </w:pPr>
    </w:p>
    <w:p w:rsidR="0014503D" w:rsidRDefault="0014503D">
      <w:pPr>
        <w:pStyle w:val="BodyText"/>
        <w:rPr>
          <w:rFonts w:ascii="Carlito"/>
          <w:b/>
          <w:sz w:val="26"/>
        </w:rPr>
      </w:pPr>
    </w:p>
    <w:p w:rsidR="0014503D" w:rsidRDefault="0094190A">
      <w:pPr>
        <w:spacing w:before="177"/>
        <w:ind w:left="220"/>
        <w:rPr>
          <w:i/>
          <w:sz w:val="21"/>
        </w:rPr>
      </w:pPr>
      <w:r>
        <w:rPr>
          <w:i/>
          <w:color w:val="333333"/>
          <w:sz w:val="21"/>
        </w:rPr>
        <w:t>Figure 1: Architecture and data ﬂow of the application</w:t>
      </w:r>
    </w:p>
    <w:p w:rsidR="0014503D" w:rsidRDefault="0014503D">
      <w:pPr>
        <w:rPr>
          <w:sz w:val="21"/>
        </w:rPr>
        <w:sectPr w:rsidR="0014503D">
          <w:type w:val="continuous"/>
          <w:pgSz w:w="11920" w:h="16840"/>
          <w:pgMar w:top="820" w:right="1380" w:bottom="280" w:left="1220" w:header="720" w:footer="720" w:gutter="0"/>
          <w:cols w:space="720"/>
        </w:sect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rPr>
          <w:i/>
          <w:sz w:val="20"/>
        </w:rPr>
      </w:pPr>
    </w:p>
    <w:p w:rsidR="0014503D" w:rsidRDefault="0014503D">
      <w:pPr>
        <w:pStyle w:val="BodyText"/>
        <w:spacing w:before="10"/>
        <w:rPr>
          <w:i/>
          <w:sz w:val="19"/>
        </w:rPr>
      </w:pPr>
    </w:p>
    <w:p w:rsidR="0014503D" w:rsidRDefault="0094190A">
      <w:pPr>
        <w:spacing w:before="107"/>
        <w:ind w:left="220"/>
        <w:rPr>
          <w:i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1464375</wp:posOffset>
            </wp:positionH>
            <wp:positionV relativeFrom="paragraph">
              <wp:posOffset>-4851270</wp:posOffset>
            </wp:positionV>
            <wp:extent cx="4686492" cy="44194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492" cy="441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1265555</wp:posOffset>
                </wp:positionH>
                <wp:positionV relativeFrom="paragraph">
                  <wp:posOffset>-4963795</wp:posOffset>
                </wp:positionV>
                <wp:extent cx="5038725" cy="459105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8725" cy="4591050"/>
                        </a:xfrm>
                        <a:custGeom>
                          <a:avLst/>
                          <a:gdLst>
                            <a:gd name="T0" fmla="+- 0 1993 1993"/>
                            <a:gd name="T1" fmla="*/ T0 w 7935"/>
                            <a:gd name="T2" fmla="+- 0 -7795 -7817"/>
                            <a:gd name="T3" fmla="*/ -7795 h 7230"/>
                            <a:gd name="T4" fmla="+- 0 9905 1993"/>
                            <a:gd name="T5" fmla="*/ T4 w 7935"/>
                            <a:gd name="T6" fmla="+- 0 -7795 -7817"/>
                            <a:gd name="T7" fmla="*/ -7795 h 7230"/>
                            <a:gd name="T8" fmla="+- 0 9905 1993"/>
                            <a:gd name="T9" fmla="*/ T8 w 7935"/>
                            <a:gd name="T10" fmla="+- 0 -7817 -7817"/>
                            <a:gd name="T11" fmla="*/ -7817 h 7230"/>
                            <a:gd name="T12" fmla="+- 0 9905 1993"/>
                            <a:gd name="T13" fmla="*/ T12 w 7935"/>
                            <a:gd name="T14" fmla="+- 0 -610 -7817"/>
                            <a:gd name="T15" fmla="*/ -610 h 7230"/>
                            <a:gd name="T16" fmla="+- 0 9928 1993"/>
                            <a:gd name="T17" fmla="*/ T16 w 7935"/>
                            <a:gd name="T18" fmla="+- 0 -610 -7817"/>
                            <a:gd name="T19" fmla="*/ -610 h 7230"/>
                            <a:gd name="T20" fmla="+- 0 2015 1993"/>
                            <a:gd name="T21" fmla="*/ T20 w 7935"/>
                            <a:gd name="T22" fmla="+- 0 -610 -7817"/>
                            <a:gd name="T23" fmla="*/ -610 h 7230"/>
                            <a:gd name="T24" fmla="+- 0 2015 1993"/>
                            <a:gd name="T25" fmla="*/ T24 w 7935"/>
                            <a:gd name="T26" fmla="+- 0 -587 -7817"/>
                            <a:gd name="T27" fmla="*/ -587 h 7230"/>
                            <a:gd name="T28" fmla="+- 0 2015 1993"/>
                            <a:gd name="T29" fmla="*/ T28 w 7935"/>
                            <a:gd name="T30" fmla="+- 0 -7795 -7817"/>
                            <a:gd name="T31" fmla="*/ -7795 h 7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935" h="7230">
                              <a:moveTo>
                                <a:pt x="0" y="22"/>
                              </a:moveTo>
                              <a:lnTo>
                                <a:pt x="7912" y="22"/>
                              </a:lnTo>
                              <a:moveTo>
                                <a:pt x="7912" y="0"/>
                              </a:moveTo>
                              <a:lnTo>
                                <a:pt x="7912" y="7207"/>
                              </a:lnTo>
                              <a:moveTo>
                                <a:pt x="7935" y="7207"/>
                              </a:moveTo>
                              <a:lnTo>
                                <a:pt x="22" y="7207"/>
                              </a:lnTo>
                              <a:moveTo>
                                <a:pt x="22" y="7230"/>
                              </a:moveTo>
                              <a:lnTo>
                                <a:pt x="22" y="22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99.65pt;margin-top:-390.85pt;width:396.75pt;height:361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5,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" path="m,22r7912,m7912,r,7207m7935,7207r-7913,m22,7230l22,22e" filled="f" strokeweight="2.25pt">
                <v:path arrowok="t" o:connecttype="custom" o:connectlocs="0,-4949825;5024120,-4949825;5024120,-4963795;5024120,-387350;5038725,-387350;13970,-387350;13970,-372745;13970,-4949825" o:connectangles="0,0,0,0,0,0,0,0"/>
                <w10:wrap anchorx="page"/>
              </v:shape>
            </w:pict>
          </mc:Fallback>
        </mc:AlternateContent>
      </w:r>
      <w:r>
        <w:rPr>
          <w:i/>
          <w:color w:val="333333"/>
          <w:sz w:val="21"/>
        </w:rPr>
        <w:t>Figure 2: Architecture of the IBM Watson IoT Platform</w:t>
      </w:r>
    </w:p>
    <w:sectPr w:rsidR="0014503D">
      <w:pgSz w:w="11920" w:h="16840"/>
      <w:pgMar w:top="8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33C"/>
    <w:multiLevelType w:val="hybridMultilevel"/>
    <w:tmpl w:val="8E804C3A"/>
    <w:lvl w:ilvl="0" w:tplc="B5F27FCC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71843B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353A678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5607AF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BA4FBD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ECD8D14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90021AC8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EB7EF4A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ACFE20E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3D"/>
    <w:rsid w:val="0014503D"/>
    <w:rsid w:val="006957AB"/>
    <w:rsid w:val="0094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" w:line="228" w:lineRule="exact"/>
      <w:ind w:left="104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" w:line="228" w:lineRule="exact"/>
      <w:ind w:left="104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Architecture.docx</vt:lpstr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Anu Mala</dc:creator>
  <cp:lastModifiedBy>DELL</cp:lastModifiedBy>
  <cp:revision>2</cp:revision>
  <dcterms:created xsi:type="dcterms:W3CDTF">2022-10-27T16:17:00Z</dcterms:created>
  <dcterms:modified xsi:type="dcterms:W3CDTF">2022-10-27T16:17:00Z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