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620" w:rsidRDefault="003E692C">
      <w:pPr>
        <w:pStyle w:val="Title"/>
      </w:pPr>
      <w:r>
        <w:t>IdeationPhase</w:t>
      </w:r>
    </w:p>
    <w:p w:rsidR="00051620" w:rsidRDefault="003E692C">
      <w:pPr>
        <w:pStyle w:val="Title"/>
        <w:spacing w:before="189"/>
        <w:ind w:left="2476"/>
      </w:pPr>
      <w:r>
        <w:t>DefinetheProblemStatements</w:t>
      </w:r>
    </w:p>
    <w:p w:rsidR="00051620" w:rsidRDefault="00051620">
      <w:pPr>
        <w:pStyle w:val="BodyText"/>
        <w:rPr>
          <w:rFonts w:ascii="Calibri"/>
          <w:b/>
          <w:sz w:val="20"/>
        </w:rPr>
      </w:pPr>
    </w:p>
    <w:p w:rsidR="00051620" w:rsidRDefault="00051620">
      <w:pPr>
        <w:pStyle w:val="BodyText"/>
        <w:spacing w:before="5"/>
        <w:rPr>
          <w:rFonts w:ascii="Calibri"/>
          <w:b/>
          <w:sz w:val="16"/>
        </w:rPr>
      </w:pPr>
    </w:p>
    <w:tbl>
      <w:tblPr>
        <w:tblW w:w="0" w:type="auto"/>
        <w:tblInd w:w="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5"/>
        <w:gridCol w:w="5128"/>
      </w:tblGrid>
      <w:tr w:rsidR="00051620">
        <w:trPr>
          <w:trHeight w:val="450"/>
        </w:trPr>
        <w:tc>
          <w:tcPr>
            <w:tcW w:w="2535" w:type="dxa"/>
          </w:tcPr>
          <w:p w:rsidR="00051620" w:rsidRDefault="003E692C">
            <w:pPr>
              <w:pStyle w:val="TableParagraph"/>
            </w:pPr>
            <w:r>
              <w:t>Date</w:t>
            </w:r>
          </w:p>
        </w:tc>
        <w:tc>
          <w:tcPr>
            <w:tcW w:w="5128" w:type="dxa"/>
          </w:tcPr>
          <w:p w:rsidR="00051620" w:rsidRDefault="003E692C">
            <w:pPr>
              <w:pStyle w:val="TableParagraph"/>
              <w:ind w:left="120"/>
            </w:pPr>
            <w:r>
              <w:rPr>
                <w:spacing w:val="-1"/>
              </w:rPr>
              <w:t>14</w:t>
            </w:r>
            <w:r w:rsidR="004E3F71">
              <w:rPr>
                <w:spacing w:val="-1"/>
              </w:rPr>
              <w:t xml:space="preserve"> </w:t>
            </w:r>
            <w:r>
              <w:rPr>
                <w:spacing w:val="-1"/>
              </w:rPr>
              <w:t>October</w:t>
            </w:r>
            <w:r w:rsidR="004E3F71">
              <w:rPr>
                <w:spacing w:val="-1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051620">
        <w:trPr>
          <w:trHeight w:val="450"/>
        </w:trPr>
        <w:tc>
          <w:tcPr>
            <w:tcW w:w="2535" w:type="dxa"/>
          </w:tcPr>
          <w:p w:rsidR="00051620" w:rsidRDefault="003E692C">
            <w:pPr>
              <w:pStyle w:val="TableParagraph"/>
            </w:pPr>
            <w:r>
              <w:t>TeamID</w:t>
            </w:r>
          </w:p>
        </w:tc>
        <w:tc>
          <w:tcPr>
            <w:tcW w:w="5128" w:type="dxa"/>
          </w:tcPr>
          <w:p w:rsidR="00051620" w:rsidRDefault="003E692C">
            <w:pPr>
              <w:pStyle w:val="TableParagraph"/>
              <w:ind w:left="120"/>
            </w:pPr>
            <w:r w:rsidRPr="003E692C">
              <w:t>PNT2022TMID15090</w:t>
            </w:r>
          </w:p>
        </w:tc>
      </w:tr>
      <w:tr w:rsidR="00051620">
        <w:trPr>
          <w:trHeight w:val="1132"/>
        </w:trPr>
        <w:tc>
          <w:tcPr>
            <w:tcW w:w="2535" w:type="dxa"/>
          </w:tcPr>
          <w:p w:rsidR="00051620" w:rsidRDefault="003E692C">
            <w:pPr>
              <w:pStyle w:val="TableParagraph"/>
            </w:pPr>
            <w:r>
              <w:rPr>
                <w:spacing w:val="-1"/>
              </w:rPr>
              <w:t>Project</w:t>
            </w:r>
            <w:r>
              <w:t>Name</w:t>
            </w:r>
          </w:p>
        </w:tc>
        <w:tc>
          <w:tcPr>
            <w:tcW w:w="5128" w:type="dxa"/>
          </w:tcPr>
          <w:p w:rsidR="00051620" w:rsidRDefault="003E692C">
            <w:pPr>
              <w:pStyle w:val="TableParagraph"/>
              <w:spacing w:before="102" w:line="333" w:lineRule="auto"/>
              <w:ind w:left="5"/>
            </w:pPr>
            <w:r w:rsidRPr="004E3F71">
              <w:rPr>
                <w:color w:val="35465C"/>
                <w:sz w:val="24"/>
                <w:szCs w:val="24"/>
              </w:rPr>
              <w:t>Hazardous</w:t>
            </w:r>
            <w:r w:rsidR="004E3F71">
              <w:rPr>
                <w:color w:val="35465C"/>
                <w:sz w:val="24"/>
                <w:szCs w:val="24"/>
              </w:rPr>
              <w:t xml:space="preserve"> </w:t>
            </w:r>
            <w:r w:rsidRPr="004E3F71">
              <w:rPr>
                <w:color w:val="35465C"/>
                <w:sz w:val="24"/>
                <w:szCs w:val="24"/>
              </w:rPr>
              <w:t>Area</w:t>
            </w:r>
            <w:r w:rsidR="004E3F71">
              <w:rPr>
                <w:color w:val="35465C"/>
                <w:sz w:val="24"/>
                <w:szCs w:val="24"/>
              </w:rPr>
              <w:t xml:space="preserve"> </w:t>
            </w:r>
            <w:r w:rsidRPr="004E3F71">
              <w:rPr>
                <w:color w:val="35465C"/>
                <w:sz w:val="24"/>
                <w:szCs w:val="24"/>
              </w:rPr>
              <w:t>Monitoring</w:t>
            </w:r>
            <w:r w:rsidR="004E3F71">
              <w:rPr>
                <w:color w:val="35465C"/>
                <w:sz w:val="24"/>
                <w:szCs w:val="24"/>
              </w:rPr>
              <w:t xml:space="preserve"> </w:t>
            </w:r>
            <w:r w:rsidRPr="004E3F71">
              <w:rPr>
                <w:color w:val="35465C"/>
                <w:sz w:val="24"/>
                <w:szCs w:val="24"/>
              </w:rPr>
              <w:t>for</w:t>
            </w:r>
            <w:r w:rsidR="004E3F71">
              <w:rPr>
                <w:color w:val="35465C"/>
                <w:sz w:val="24"/>
                <w:szCs w:val="24"/>
              </w:rPr>
              <w:t xml:space="preserve"> </w:t>
            </w:r>
            <w:r w:rsidRPr="004E3F71">
              <w:rPr>
                <w:color w:val="35465C"/>
                <w:sz w:val="24"/>
                <w:szCs w:val="24"/>
              </w:rPr>
              <w:t>Industrial</w:t>
            </w:r>
            <w:r w:rsidR="004E3F71">
              <w:rPr>
                <w:color w:val="35465C"/>
                <w:sz w:val="24"/>
                <w:szCs w:val="24"/>
              </w:rPr>
              <w:t xml:space="preserve"> </w:t>
            </w:r>
            <w:r w:rsidRPr="004E3F71">
              <w:rPr>
                <w:color w:val="35465C"/>
                <w:sz w:val="24"/>
                <w:szCs w:val="24"/>
              </w:rPr>
              <w:t>Plant</w:t>
            </w:r>
            <w:r w:rsidR="004E3F71">
              <w:rPr>
                <w:color w:val="35465C"/>
                <w:sz w:val="24"/>
                <w:szCs w:val="24"/>
              </w:rPr>
              <w:t xml:space="preserve"> </w:t>
            </w:r>
            <w:r w:rsidRPr="004E3F71">
              <w:rPr>
                <w:color w:val="35465C"/>
                <w:sz w:val="24"/>
                <w:szCs w:val="24"/>
              </w:rPr>
              <w:t>powered</w:t>
            </w:r>
            <w:r w:rsidR="004E3F71">
              <w:rPr>
                <w:color w:val="35465C"/>
                <w:sz w:val="24"/>
                <w:szCs w:val="24"/>
              </w:rPr>
              <w:t xml:space="preserve"> </w:t>
            </w:r>
            <w:r w:rsidRPr="004E3F71">
              <w:rPr>
                <w:color w:val="35465C"/>
                <w:sz w:val="24"/>
                <w:szCs w:val="24"/>
              </w:rPr>
              <w:t>by</w:t>
            </w:r>
            <w:r w:rsidR="004E3F71">
              <w:rPr>
                <w:color w:val="35465C"/>
                <w:sz w:val="24"/>
                <w:szCs w:val="24"/>
              </w:rPr>
              <w:t xml:space="preserve"> </w:t>
            </w:r>
            <w:proofErr w:type="spellStart"/>
            <w:r w:rsidRPr="004E3F71">
              <w:rPr>
                <w:color w:val="35465C"/>
                <w:sz w:val="24"/>
                <w:szCs w:val="24"/>
              </w:rPr>
              <w:t>IoT</w:t>
            </w:r>
            <w:proofErr w:type="spellEnd"/>
          </w:p>
        </w:tc>
      </w:tr>
      <w:tr w:rsidR="00051620">
        <w:trPr>
          <w:trHeight w:val="450"/>
        </w:trPr>
        <w:tc>
          <w:tcPr>
            <w:tcW w:w="2535" w:type="dxa"/>
          </w:tcPr>
          <w:p w:rsidR="00051620" w:rsidRDefault="003E692C">
            <w:pPr>
              <w:pStyle w:val="TableParagraph"/>
            </w:pPr>
            <w:r>
              <w:t>MaximumMarks</w:t>
            </w:r>
          </w:p>
        </w:tc>
        <w:tc>
          <w:tcPr>
            <w:tcW w:w="5128" w:type="dxa"/>
          </w:tcPr>
          <w:p w:rsidR="00051620" w:rsidRDefault="003E692C">
            <w:pPr>
              <w:pStyle w:val="TableParagraph"/>
              <w:ind w:left="120"/>
            </w:pPr>
            <w:r>
              <w:t>2Marks</w:t>
            </w:r>
          </w:p>
        </w:tc>
      </w:tr>
      <w:tr w:rsidR="00051620">
        <w:trPr>
          <w:trHeight w:val="446"/>
        </w:trPr>
        <w:tc>
          <w:tcPr>
            <w:tcW w:w="2535" w:type="dxa"/>
          </w:tcPr>
          <w:p w:rsidR="00051620" w:rsidRDefault="0005162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128" w:type="dxa"/>
          </w:tcPr>
          <w:p w:rsidR="00051620" w:rsidRDefault="0005162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051620" w:rsidRDefault="00051620">
      <w:pPr>
        <w:pStyle w:val="BodyText"/>
        <w:rPr>
          <w:rFonts w:ascii="Calibri"/>
          <w:b/>
          <w:sz w:val="20"/>
        </w:rPr>
      </w:pPr>
    </w:p>
    <w:p w:rsidR="00051620" w:rsidRDefault="00051620">
      <w:pPr>
        <w:pStyle w:val="BodyText"/>
        <w:rPr>
          <w:rFonts w:ascii="Calibri"/>
          <w:b/>
          <w:sz w:val="20"/>
        </w:rPr>
      </w:pPr>
    </w:p>
    <w:p w:rsidR="00051620" w:rsidRDefault="003E692C">
      <w:pPr>
        <w:spacing w:before="167"/>
        <w:ind w:left="22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ProblemStatement:-</w:t>
      </w:r>
    </w:p>
    <w:p w:rsidR="006F14F7" w:rsidRDefault="006F14F7">
      <w:pPr>
        <w:spacing w:before="167"/>
        <w:ind w:left="220"/>
        <w:rPr>
          <w:rFonts w:ascii="Cambria" w:hAnsi="Cambria"/>
          <w:bCs/>
          <w:sz w:val="32"/>
          <w:szCs w:val="32"/>
        </w:rPr>
      </w:pPr>
      <w:proofErr w:type="gramStart"/>
      <w:r>
        <w:rPr>
          <w:rFonts w:ascii="Cambria" w:hAnsi="Cambria"/>
          <w:bCs/>
          <w:sz w:val="32"/>
          <w:szCs w:val="32"/>
        </w:rPr>
        <w:t>Generally  in</w:t>
      </w:r>
      <w:proofErr w:type="gramEnd"/>
      <w:r>
        <w:rPr>
          <w:rFonts w:ascii="Cambria" w:hAnsi="Cambria"/>
          <w:bCs/>
          <w:sz w:val="32"/>
          <w:szCs w:val="32"/>
        </w:rPr>
        <w:t xml:space="preserve"> industrial plants there are some areas which are to be monitored time to time. Sometimes the conditions may become critical which may leads to loss of life and property.</w:t>
      </w:r>
    </w:p>
    <w:p w:rsidR="006F14F7" w:rsidRDefault="006F14F7">
      <w:pPr>
        <w:spacing w:before="167"/>
        <w:ind w:left="220"/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t>Here in industrial plants EXPLOSION and FIRE are the two major constituents of these mishaps. Depending up on the environment these can be termed as ACCIDENTS or NEAR MISSES.</w:t>
      </w:r>
    </w:p>
    <w:p w:rsidR="006F14F7" w:rsidRDefault="006F14F7">
      <w:pPr>
        <w:spacing w:before="167"/>
        <w:ind w:left="220"/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t>Here FIRE means a rapid oxidation reduction reaction which results in the production of heat and generally visible light</w:t>
      </w:r>
    </w:p>
    <w:p w:rsidR="006F14F7" w:rsidRPr="006F14F7" w:rsidRDefault="006F14F7">
      <w:pPr>
        <w:spacing w:before="167"/>
        <w:ind w:left="220"/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t>And EXPLOSION is a violent and sudden expansion of gasses produced by rapid combustion then strong forces when shunt in small space and create a loud sound  sharp noise and shock waves.</w:t>
      </w:r>
    </w:p>
    <w:p w:rsidR="00051620" w:rsidRDefault="003E692C">
      <w:pPr>
        <w:spacing w:before="200"/>
        <w:ind w:left="119"/>
        <w:rPr>
          <w:rFonts w:ascii="Calibri"/>
          <w:sz w:val="36"/>
        </w:rPr>
      </w:pPr>
      <w:r>
        <w:rPr>
          <w:rFonts w:ascii="Calibri"/>
          <w:sz w:val="36"/>
        </w:rPr>
        <w:t>EXAMPLE:-</w:t>
      </w:r>
    </w:p>
    <w:p w:rsidR="00051620" w:rsidRDefault="004E3F71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369570</wp:posOffset>
            </wp:positionH>
            <wp:positionV relativeFrom="paragraph">
              <wp:posOffset>187325</wp:posOffset>
            </wp:positionV>
            <wp:extent cx="7012305" cy="1866900"/>
            <wp:effectExtent l="19050" t="0" r="0" b="0"/>
            <wp:wrapTopAndBottom/>
            <wp:docPr id="1" name="image1.jpeg" descr="E:\ibm images\My first board.jpgMy firs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30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1620" w:rsidRDefault="00051620">
      <w:pPr>
        <w:pStyle w:val="BodyText"/>
        <w:rPr>
          <w:rFonts w:ascii="Calibri"/>
          <w:sz w:val="22"/>
        </w:rPr>
      </w:pPr>
    </w:p>
    <w:sectPr w:rsidR="00051620" w:rsidSect="00405505">
      <w:type w:val="continuous"/>
      <w:pgSz w:w="11910" w:h="16840"/>
      <w:pgMar w:top="1400" w:right="10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51620"/>
    <w:rsid w:val="00051620"/>
    <w:rsid w:val="003E692C"/>
    <w:rsid w:val="00405505"/>
    <w:rsid w:val="004E3F71"/>
    <w:rsid w:val="006F1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05"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5505"/>
    <w:rPr>
      <w:sz w:val="24"/>
      <w:szCs w:val="24"/>
    </w:rPr>
  </w:style>
  <w:style w:type="paragraph" w:styleId="Title">
    <w:name w:val="Title"/>
    <w:basedOn w:val="Normal"/>
    <w:uiPriority w:val="10"/>
    <w:qFormat/>
    <w:rsid w:val="00405505"/>
    <w:pPr>
      <w:spacing w:before="6"/>
      <w:ind w:left="2252" w:right="1970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05505"/>
  </w:style>
  <w:style w:type="paragraph" w:customStyle="1" w:styleId="TableParagraph">
    <w:name w:val="Table Paragraph"/>
    <w:basedOn w:val="Normal"/>
    <w:uiPriority w:val="1"/>
    <w:qFormat/>
    <w:rsid w:val="00405505"/>
    <w:pPr>
      <w:spacing w:before="6"/>
      <w:ind w:left="119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vemula srija</dc:creator>
  <cp:lastModifiedBy>navyasree siram</cp:lastModifiedBy>
  <cp:revision>5</cp:revision>
  <dcterms:created xsi:type="dcterms:W3CDTF">2022-10-17T08:29:00Z</dcterms:created>
  <dcterms:modified xsi:type="dcterms:W3CDTF">2022-10-18T14:38:00Z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