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CB9" w:rsidRPr="00107CB9" w:rsidRDefault="00107CB9" w:rsidP="00107CB9">
      <w:pPr>
        <w:pStyle w:val="Title"/>
        <w:jc w:val="center"/>
        <w:rPr>
          <w:b/>
          <w:bCs/>
          <w:i/>
          <w:iCs/>
          <w:sz w:val="48"/>
          <w:szCs w:val="48"/>
        </w:rPr>
      </w:pPr>
      <w:r w:rsidRPr="00107CB9">
        <w:rPr>
          <w:b/>
          <w:bCs/>
          <w:i/>
          <w:iCs/>
          <w:sz w:val="48"/>
          <w:szCs w:val="48"/>
        </w:rPr>
        <w:t>Project Design Phase-II</w:t>
      </w:r>
    </w:p>
    <w:p w:rsidR="00107CB9" w:rsidRPr="00107CB9" w:rsidRDefault="00107CB9" w:rsidP="00107CB9">
      <w:pPr>
        <w:pStyle w:val="Title"/>
        <w:jc w:val="center"/>
        <w:rPr>
          <w:b/>
          <w:bCs/>
          <w:i/>
          <w:iCs/>
          <w:sz w:val="48"/>
          <w:szCs w:val="48"/>
        </w:rPr>
      </w:pPr>
      <w:r w:rsidRPr="00107CB9">
        <w:rPr>
          <w:b/>
          <w:bCs/>
          <w:i/>
          <w:iCs/>
          <w:sz w:val="48"/>
          <w:szCs w:val="48"/>
        </w:rPr>
        <w:t>Functional Requirements</w:t>
      </w:r>
    </w:p>
    <w:p w:rsidR="00107CB9" w:rsidRPr="00FF76E6" w:rsidRDefault="00107CB9" w:rsidP="00107CB9">
      <w:pPr>
        <w:spacing w:after="0" w:line="276" w:lineRule="auto"/>
        <w:jc w:val="center"/>
        <w:rPr>
          <w:rFonts w:cstheme="minorHAnsi"/>
          <w:b/>
          <w:bCs/>
          <w:sz w:val="24"/>
          <w:szCs w:val="24"/>
        </w:rPr>
      </w:pPr>
    </w:p>
    <w:tbl>
      <w:tblPr>
        <w:tblStyle w:val="TableGrid"/>
        <w:tblW w:w="9351" w:type="dxa"/>
        <w:tblLook w:val="04A0"/>
      </w:tblPr>
      <w:tblGrid>
        <w:gridCol w:w="4508"/>
        <w:gridCol w:w="4843"/>
      </w:tblGrid>
      <w:tr w:rsidR="00107CB9" w:rsidRPr="00107CB9" w:rsidTr="00DB21F0">
        <w:tc>
          <w:tcPr>
            <w:tcW w:w="4508" w:type="dxa"/>
          </w:tcPr>
          <w:p w:rsidR="00107CB9" w:rsidRPr="00CA56B0" w:rsidRDefault="00107CB9" w:rsidP="00DB21F0">
            <w:pPr>
              <w:spacing w:line="276" w:lineRule="auto"/>
              <w:rPr>
                <w:rFonts w:asciiTheme="majorHAnsi" w:hAnsiTheme="majorHAnsi" w:cstheme="minorHAnsi"/>
                <w:b/>
                <w:bCs/>
                <w:i/>
                <w:iCs/>
                <w:sz w:val="24"/>
                <w:szCs w:val="24"/>
              </w:rPr>
            </w:pPr>
            <w:r w:rsidRPr="00CA56B0">
              <w:rPr>
                <w:rFonts w:asciiTheme="majorHAnsi" w:hAnsiTheme="majorHAnsi" w:cstheme="minorHAnsi"/>
                <w:b/>
                <w:bCs/>
                <w:i/>
                <w:iCs/>
                <w:sz w:val="24"/>
                <w:szCs w:val="24"/>
              </w:rPr>
              <w:t>Date</w:t>
            </w:r>
          </w:p>
        </w:tc>
        <w:tc>
          <w:tcPr>
            <w:tcW w:w="4843" w:type="dxa"/>
          </w:tcPr>
          <w:p w:rsidR="00107CB9" w:rsidRPr="00CA56B0" w:rsidRDefault="00107CB9" w:rsidP="00DB21F0">
            <w:pPr>
              <w:spacing w:line="276" w:lineRule="auto"/>
              <w:rPr>
                <w:rFonts w:asciiTheme="majorHAnsi" w:hAnsiTheme="majorHAnsi" w:cstheme="minorHAnsi"/>
                <w:sz w:val="24"/>
                <w:szCs w:val="24"/>
              </w:rPr>
            </w:pPr>
            <w:r w:rsidRPr="00CA56B0">
              <w:rPr>
                <w:rFonts w:asciiTheme="majorHAnsi" w:hAnsiTheme="majorHAnsi" w:cstheme="minorHAnsi"/>
                <w:sz w:val="24"/>
                <w:szCs w:val="24"/>
              </w:rPr>
              <w:t>29 October 2022</w:t>
            </w:r>
          </w:p>
        </w:tc>
      </w:tr>
      <w:tr w:rsidR="00107CB9" w:rsidRPr="00107CB9" w:rsidTr="00DB21F0">
        <w:tc>
          <w:tcPr>
            <w:tcW w:w="4508" w:type="dxa"/>
          </w:tcPr>
          <w:p w:rsidR="00107CB9" w:rsidRPr="00CA56B0" w:rsidRDefault="00107CB9" w:rsidP="00DB21F0">
            <w:pPr>
              <w:spacing w:line="276" w:lineRule="auto"/>
              <w:rPr>
                <w:rFonts w:asciiTheme="majorHAnsi" w:hAnsiTheme="majorHAnsi" w:cstheme="minorHAnsi"/>
                <w:b/>
                <w:bCs/>
                <w:i/>
                <w:iCs/>
                <w:sz w:val="24"/>
                <w:szCs w:val="24"/>
              </w:rPr>
            </w:pPr>
            <w:r w:rsidRPr="00CA56B0">
              <w:rPr>
                <w:rFonts w:asciiTheme="majorHAnsi" w:hAnsiTheme="majorHAnsi" w:cstheme="minorHAnsi"/>
                <w:b/>
                <w:bCs/>
                <w:i/>
                <w:iCs/>
                <w:sz w:val="24"/>
                <w:szCs w:val="24"/>
              </w:rPr>
              <w:t>Team ID</w:t>
            </w:r>
          </w:p>
        </w:tc>
        <w:tc>
          <w:tcPr>
            <w:tcW w:w="4843" w:type="dxa"/>
          </w:tcPr>
          <w:p w:rsidR="00107CB9" w:rsidRPr="00CA56B0" w:rsidRDefault="00107CB9" w:rsidP="00DB21F0">
            <w:pPr>
              <w:spacing w:line="276" w:lineRule="auto"/>
              <w:rPr>
                <w:rFonts w:asciiTheme="majorHAnsi" w:hAnsiTheme="majorHAnsi" w:cstheme="minorHAnsi"/>
                <w:sz w:val="24"/>
                <w:szCs w:val="24"/>
              </w:rPr>
            </w:pPr>
            <w:r w:rsidRPr="00CA56B0">
              <w:rPr>
                <w:rFonts w:asciiTheme="majorHAnsi" w:hAnsiTheme="majorHAnsi"/>
                <w:sz w:val="24"/>
                <w:szCs w:val="24"/>
              </w:rPr>
              <w:t>PNT2022TMID26022</w:t>
            </w:r>
          </w:p>
        </w:tc>
      </w:tr>
      <w:tr w:rsidR="00107CB9" w:rsidRPr="00107CB9" w:rsidTr="00DB21F0">
        <w:tc>
          <w:tcPr>
            <w:tcW w:w="4508" w:type="dxa"/>
          </w:tcPr>
          <w:p w:rsidR="00107CB9" w:rsidRPr="00CA56B0" w:rsidRDefault="00107CB9" w:rsidP="00DB21F0">
            <w:pPr>
              <w:spacing w:line="276" w:lineRule="auto"/>
              <w:rPr>
                <w:rFonts w:asciiTheme="majorHAnsi" w:hAnsiTheme="majorHAnsi" w:cstheme="minorHAnsi"/>
                <w:b/>
                <w:bCs/>
                <w:i/>
                <w:iCs/>
                <w:sz w:val="24"/>
                <w:szCs w:val="24"/>
              </w:rPr>
            </w:pPr>
            <w:r w:rsidRPr="00CA56B0">
              <w:rPr>
                <w:rFonts w:asciiTheme="majorHAnsi" w:hAnsiTheme="majorHAnsi" w:cstheme="minorHAnsi"/>
                <w:b/>
                <w:bCs/>
                <w:i/>
                <w:iCs/>
                <w:sz w:val="24"/>
                <w:szCs w:val="24"/>
              </w:rPr>
              <w:t>Project Name</w:t>
            </w:r>
          </w:p>
        </w:tc>
        <w:tc>
          <w:tcPr>
            <w:tcW w:w="4843" w:type="dxa"/>
          </w:tcPr>
          <w:p w:rsidR="00107CB9" w:rsidRPr="00CA56B0" w:rsidRDefault="00107CB9" w:rsidP="00DB21F0">
            <w:pPr>
              <w:spacing w:line="276" w:lineRule="auto"/>
              <w:rPr>
                <w:rFonts w:asciiTheme="majorHAnsi" w:hAnsiTheme="majorHAnsi" w:cstheme="minorHAnsi"/>
                <w:sz w:val="24"/>
                <w:szCs w:val="24"/>
              </w:rPr>
            </w:pPr>
            <w:r w:rsidRPr="00CA56B0">
              <w:rPr>
                <w:rFonts w:asciiTheme="majorHAnsi" w:hAnsiTheme="majorHAnsi" w:cstheme="minorHAnsi"/>
                <w:sz w:val="24"/>
                <w:szCs w:val="24"/>
              </w:rPr>
              <w:t>Smart Solutions for Railways</w:t>
            </w:r>
          </w:p>
        </w:tc>
      </w:tr>
      <w:tr w:rsidR="00107CB9" w:rsidRPr="00107CB9" w:rsidTr="00DB21F0">
        <w:tc>
          <w:tcPr>
            <w:tcW w:w="4508" w:type="dxa"/>
          </w:tcPr>
          <w:p w:rsidR="00107CB9" w:rsidRPr="00CA56B0" w:rsidRDefault="00107CB9" w:rsidP="00DB21F0">
            <w:pPr>
              <w:spacing w:line="276" w:lineRule="auto"/>
              <w:rPr>
                <w:rFonts w:asciiTheme="majorHAnsi" w:hAnsiTheme="majorHAnsi" w:cstheme="minorHAnsi"/>
                <w:b/>
                <w:bCs/>
                <w:i/>
                <w:iCs/>
                <w:sz w:val="24"/>
                <w:szCs w:val="24"/>
              </w:rPr>
            </w:pPr>
            <w:r w:rsidRPr="00CA56B0">
              <w:rPr>
                <w:rFonts w:asciiTheme="majorHAnsi" w:hAnsiTheme="majorHAnsi" w:cstheme="minorHAnsi"/>
                <w:b/>
                <w:bCs/>
                <w:i/>
                <w:iCs/>
                <w:sz w:val="24"/>
                <w:szCs w:val="24"/>
              </w:rPr>
              <w:t>Maximum Marks</w:t>
            </w:r>
          </w:p>
        </w:tc>
        <w:tc>
          <w:tcPr>
            <w:tcW w:w="4843" w:type="dxa"/>
          </w:tcPr>
          <w:p w:rsidR="00107CB9" w:rsidRPr="00CA56B0" w:rsidRDefault="00107CB9" w:rsidP="00DB21F0">
            <w:pPr>
              <w:spacing w:line="276" w:lineRule="auto"/>
              <w:rPr>
                <w:rFonts w:asciiTheme="majorHAnsi" w:hAnsiTheme="majorHAnsi" w:cstheme="minorHAnsi"/>
                <w:sz w:val="24"/>
                <w:szCs w:val="24"/>
              </w:rPr>
            </w:pPr>
            <w:r w:rsidRPr="00CA56B0">
              <w:rPr>
                <w:rFonts w:asciiTheme="majorHAnsi" w:hAnsiTheme="majorHAnsi" w:cstheme="minorHAnsi"/>
                <w:sz w:val="24"/>
                <w:szCs w:val="24"/>
              </w:rPr>
              <w:t>4 Marks</w:t>
            </w:r>
          </w:p>
        </w:tc>
      </w:tr>
    </w:tbl>
    <w:p w:rsidR="00107CB9" w:rsidRPr="00107CB9" w:rsidRDefault="00107CB9" w:rsidP="00107CB9">
      <w:pPr>
        <w:rPr>
          <w:rFonts w:asciiTheme="majorHAnsi" w:hAnsiTheme="majorHAnsi" w:cstheme="minorHAnsi"/>
          <w:b/>
          <w:bCs/>
          <w:sz w:val="24"/>
          <w:szCs w:val="24"/>
        </w:rPr>
      </w:pPr>
    </w:p>
    <w:p w:rsidR="00107CB9" w:rsidRPr="00CA56B0" w:rsidRDefault="00107CB9" w:rsidP="00CA56B0">
      <w:pPr>
        <w:pStyle w:val="Title"/>
        <w:rPr>
          <w:b/>
          <w:bCs/>
          <w:i/>
          <w:iCs/>
          <w:color w:val="auto"/>
          <w:sz w:val="40"/>
          <w:szCs w:val="40"/>
        </w:rPr>
      </w:pPr>
      <w:r w:rsidRPr="00CA56B0">
        <w:rPr>
          <w:b/>
          <w:bCs/>
          <w:i/>
          <w:iCs/>
          <w:color w:val="auto"/>
          <w:sz w:val="40"/>
          <w:szCs w:val="40"/>
        </w:rPr>
        <w:t>Functional Requirements:</w:t>
      </w:r>
    </w:p>
    <w:p w:rsidR="00107CB9" w:rsidRPr="00107CB9" w:rsidRDefault="00107CB9" w:rsidP="00107CB9">
      <w:pPr>
        <w:spacing w:line="276" w:lineRule="auto"/>
        <w:rPr>
          <w:rFonts w:asciiTheme="majorHAnsi" w:hAnsiTheme="majorHAnsi" w:cstheme="minorHAnsi"/>
          <w:sz w:val="24"/>
          <w:szCs w:val="24"/>
        </w:rPr>
      </w:pPr>
      <w:r w:rsidRPr="00107CB9">
        <w:rPr>
          <w:rFonts w:asciiTheme="majorHAnsi" w:hAnsiTheme="majorHAnsi" w:cstheme="minorHAnsi"/>
          <w:sz w:val="24"/>
          <w:szCs w:val="24"/>
        </w:rPr>
        <w:t>Following are the functional requirements of the proposed solution.</w:t>
      </w:r>
    </w:p>
    <w:tbl>
      <w:tblPr>
        <w:tblStyle w:val="TableGrid"/>
        <w:tblW w:w="9324" w:type="dxa"/>
        <w:tblLook w:val="04A0"/>
      </w:tblPr>
      <w:tblGrid>
        <w:gridCol w:w="926"/>
        <w:gridCol w:w="3150"/>
        <w:gridCol w:w="5248"/>
      </w:tblGrid>
      <w:tr w:rsidR="00107CB9" w:rsidRPr="00107CB9" w:rsidTr="00DB21F0">
        <w:trPr>
          <w:trHeight w:val="333"/>
        </w:trPr>
        <w:tc>
          <w:tcPr>
            <w:tcW w:w="926" w:type="dxa"/>
            <w:vAlign w:val="center"/>
          </w:tcPr>
          <w:p w:rsidR="00107CB9" w:rsidRPr="00CA56B0" w:rsidRDefault="00107CB9" w:rsidP="00DB21F0">
            <w:pPr>
              <w:spacing w:line="276" w:lineRule="auto"/>
              <w:jc w:val="center"/>
              <w:rPr>
                <w:rFonts w:asciiTheme="majorHAnsi" w:hAnsiTheme="majorHAnsi" w:cs="Times New Roman"/>
                <w:b/>
                <w:bCs/>
                <w:i/>
                <w:iCs/>
                <w:sz w:val="28"/>
                <w:szCs w:val="28"/>
              </w:rPr>
            </w:pPr>
            <w:r w:rsidRPr="00CA56B0">
              <w:rPr>
                <w:rFonts w:asciiTheme="majorHAnsi" w:hAnsiTheme="majorHAnsi" w:cs="Times New Roman"/>
                <w:b/>
                <w:bCs/>
                <w:i/>
                <w:iCs/>
                <w:sz w:val="28"/>
                <w:szCs w:val="28"/>
              </w:rPr>
              <w:t>FR No.</w:t>
            </w:r>
          </w:p>
        </w:tc>
        <w:tc>
          <w:tcPr>
            <w:tcW w:w="3150" w:type="dxa"/>
            <w:vAlign w:val="center"/>
          </w:tcPr>
          <w:p w:rsidR="00107CB9" w:rsidRPr="00CA56B0" w:rsidRDefault="00107CB9" w:rsidP="00DB21F0">
            <w:pPr>
              <w:spacing w:line="276" w:lineRule="auto"/>
              <w:jc w:val="center"/>
              <w:rPr>
                <w:rFonts w:asciiTheme="majorHAnsi" w:hAnsiTheme="majorHAnsi" w:cs="Times New Roman"/>
                <w:b/>
                <w:bCs/>
                <w:i/>
                <w:iCs/>
                <w:sz w:val="28"/>
                <w:szCs w:val="28"/>
              </w:rPr>
            </w:pPr>
            <w:r w:rsidRPr="00CA56B0">
              <w:rPr>
                <w:rFonts w:asciiTheme="majorHAnsi" w:hAnsiTheme="majorHAnsi" w:cs="Times New Roman"/>
                <w:b/>
                <w:bCs/>
                <w:i/>
                <w:iCs/>
                <w:sz w:val="28"/>
                <w:szCs w:val="28"/>
              </w:rPr>
              <w:t>Functional Requirement (Epic)</w:t>
            </w:r>
          </w:p>
        </w:tc>
        <w:tc>
          <w:tcPr>
            <w:tcW w:w="5248" w:type="dxa"/>
            <w:vAlign w:val="center"/>
          </w:tcPr>
          <w:p w:rsidR="00107CB9" w:rsidRPr="00CA56B0" w:rsidRDefault="00107CB9" w:rsidP="00DB21F0">
            <w:pPr>
              <w:spacing w:line="276" w:lineRule="auto"/>
              <w:jc w:val="center"/>
              <w:rPr>
                <w:rFonts w:asciiTheme="majorHAnsi" w:hAnsiTheme="majorHAnsi" w:cs="Times New Roman"/>
                <w:b/>
                <w:bCs/>
                <w:i/>
                <w:iCs/>
                <w:sz w:val="28"/>
                <w:szCs w:val="28"/>
              </w:rPr>
            </w:pPr>
            <w:r w:rsidRPr="00CA56B0">
              <w:rPr>
                <w:rFonts w:asciiTheme="majorHAnsi" w:hAnsiTheme="majorHAnsi" w:cs="Times New Roman"/>
                <w:b/>
                <w:bCs/>
                <w:i/>
                <w:iCs/>
                <w:sz w:val="28"/>
                <w:szCs w:val="28"/>
              </w:rPr>
              <w:t>Sub Requirement (Story / Sub-Task)</w:t>
            </w:r>
          </w:p>
        </w:tc>
      </w:tr>
      <w:tr w:rsidR="00107CB9" w:rsidRPr="00107CB9" w:rsidTr="00DB21F0">
        <w:trPr>
          <w:trHeight w:val="489"/>
        </w:trPr>
        <w:tc>
          <w:tcPr>
            <w:tcW w:w="926" w:type="dxa"/>
            <w:vAlign w:val="center"/>
          </w:tcPr>
          <w:p w:rsidR="00107CB9" w:rsidRPr="00CA56B0" w:rsidRDefault="00107CB9" w:rsidP="00DB21F0">
            <w:pPr>
              <w:spacing w:line="276" w:lineRule="auto"/>
              <w:jc w:val="center"/>
              <w:rPr>
                <w:rFonts w:asciiTheme="majorHAnsi" w:hAnsiTheme="majorHAnsi" w:cstheme="minorHAnsi"/>
                <w:b/>
                <w:bCs/>
                <w:sz w:val="24"/>
                <w:szCs w:val="24"/>
              </w:rPr>
            </w:pPr>
            <w:r w:rsidRPr="00CA56B0">
              <w:rPr>
                <w:rFonts w:asciiTheme="majorHAnsi" w:hAnsiTheme="majorHAnsi" w:cstheme="minorHAnsi"/>
                <w:b/>
                <w:bCs/>
                <w:sz w:val="24"/>
                <w:szCs w:val="24"/>
              </w:rPr>
              <w:t>FR-1</w:t>
            </w:r>
          </w:p>
        </w:tc>
        <w:tc>
          <w:tcPr>
            <w:tcW w:w="3150" w:type="dxa"/>
            <w:vAlign w:val="center"/>
          </w:tcPr>
          <w:p w:rsidR="00107CB9" w:rsidRPr="00CA56B0" w:rsidRDefault="00107CB9" w:rsidP="00DB21F0">
            <w:pPr>
              <w:spacing w:line="276" w:lineRule="auto"/>
              <w:rPr>
                <w:rFonts w:asciiTheme="majorHAnsi" w:hAnsiTheme="majorHAnsi" w:cstheme="minorHAnsi"/>
                <w:b/>
                <w:bCs/>
                <w:i/>
                <w:iCs/>
                <w:sz w:val="24"/>
                <w:szCs w:val="24"/>
              </w:rPr>
            </w:pPr>
            <w:r w:rsidRPr="00CA56B0">
              <w:rPr>
                <w:rFonts w:asciiTheme="majorHAnsi" w:hAnsiTheme="majorHAnsi" w:cstheme="minorHAnsi"/>
                <w:b/>
                <w:bCs/>
                <w:i/>
                <w:iCs/>
                <w:sz w:val="24"/>
                <w:szCs w:val="24"/>
              </w:rPr>
              <w:t>Passenger Registration</w:t>
            </w:r>
          </w:p>
        </w:tc>
        <w:tc>
          <w:tcPr>
            <w:tcW w:w="5248" w:type="dxa"/>
            <w:vAlign w:val="center"/>
          </w:tcPr>
          <w:p w:rsidR="00107CB9" w:rsidRPr="00107CB9" w:rsidRDefault="00107CB9" w:rsidP="00DB21F0">
            <w:pPr>
              <w:spacing w:line="276" w:lineRule="auto"/>
              <w:rPr>
                <w:rFonts w:asciiTheme="majorHAnsi" w:hAnsiTheme="majorHAnsi" w:cstheme="minorHAnsi"/>
                <w:sz w:val="24"/>
                <w:szCs w:val="24"/>
              </w:rPr>
            </w:pPr>
            <w:r w:rsidRPr="00107CB9">
              <w:rPr>
                <w:rFonts w:asciiTheme="majorHAnsi" w:hAnsiTheme="majorHAnsi" w:cstheme="minorHAnsi"/>
                <w:sz w:val="24"/>
                <w:szCs w:val="24"/>
              </w:rPr>
              <w:t>Application-based Registration with the Required Information</w:t>
            </w:r>
          </w:p>
        </w:tc>
      </w:tr>
      <w:tr w:rsidR="00107CB9" w:rsidRPr="00107CB9" w:rsidTr="00DB21F0">
        <w:trPr>
          <w:trHeight w:val="489"/>
        </w:trPr>
        <w:tc>
          <w:tcPr>
            <w:tcW w:w="926" w:type="dxa"/>
            <w:vAlign w:val="center"/>
          </w:tcPr>
          <w:p w:rsidR="00107CB9" w:rsidRPr="00CA56B0" w:rsidRDefault="00107CB9" w:rsidP="00DB21F0">
            <w:pPr>
              <w:spacing w:line="276" w:lineRule="auto"/>
              <w:jc w:val="center"/>
              <w:rPr>
                <w:rFonts w:asciiTheme="majorHAnsi" w:hAnsiTheme="majorHAnsi" w:cstheme="minorHAnsi"/>
                <w:b/>
                <w:bCs/>
                <w:sz w:val="24"/>
                <w:szCs w:val="24"/>
              </w:rPr>
            </w:pPr>
            <w:r w:rsidRPr="00CA56B0">
              <w:rPr>
                <w:rFonts w:asciiTheme="majorHAnsi" w:hAnsiTheme="majorHAnsi" w:cstheme="minorHAnsi"/>
                <w:b/>
                <w:bCs/>
                <w:sz w:val="24"/>
                <w:szCs w:val="24"/>
              </w:rPr>
              <w:t>FR-2</w:t>
            </w:r>
          </w:p>
        </w:tc>
        <w:tc>
          <w:tcPr>
            <w:tcW w:w="3150" w:type="dxa"/>
            <w:vAlign w:val="center"/>
          </w:tcPr>
          <w:p w:rsidR="00107CB9" w:rsidRPr="00CA56B0" w:rsidRDefault="00107CB9" w:rsidP="00DB21F0">
            <w:pPr>
              <w:spacing w:line="276" w:lineRule="auto"/>
              <w:rPr>
                <w:rFonts w:asciiTheme="majorHAnsi" w:hAnsiTheme="majorHAnsi" w:cstheme="minorHAnsi"/>
                <w:b/>
                <w:bCs/>
                <w:i/>
                <w:iCs/>
                <w:sz w:val="24"/>
                <w:szCs w:val="24"/>
              </w:rPr>
            </w:pPr>
            <w:r w:rsidRPr="00CA56B0">
              <w:rPr>
                <w:rFonts w:asciiTheme="majorHAnsi" w:hAnsiTheme="majorHAnsi" w:cstheme="minorHAnsi"/>
                <w:b/>
                <w:bCs/>
                <w:i/>
                <w:iCs/>
                <w:sz w:val="24"/>
                <w:szCs w:val="24"/>
              </w:rPr>
              <w:t>Passenger Login</w:t>
            </w:r>
          </w:p>
        </w:tc>
        <w:tc>
          <w:tcPr>
            <w:tcW w:w="5248" w:type="dxa"/>
            <w:vAlign w:val="center"/>
          </w:tcPr>
          <w:p w:rsidR="00107CB9" w:rsidRPr="00107CB9" w:rsidRDefault="00107CB9" w:rsidP="00DB21F0">
            <w:pPr>
              <w:spacing w:line="276" w:lineRule="auto"/>
              <w:rPr>
                <w:rFonts w:asciiTheme="majorHAnsi" w:hAnsiTheme="majorHAnsi" w:cstheme="minorHAnsi"/>
                <w:sz w:val="24"/>
                <w:szCs w:val="24"/>
              </w:rPr>
            </w:pPr>
            <w:r w:rsidRPr="00107CB9">
              <w:rPr>
                <w:rFonts w:asciiTheme="majorHAnsi" w:hAnsiTheme="majorHAnsi" w:cstheme="minorHAnsi"/>
                <w:sz w:val="24"/>
                <w:szCs w:val="24"/>
              </w:rPr>
              <w:t>Use the unique username and complementary password to Log In</w:t>
            </w:r>
          </w:p>
        </w:tc>
      </w:tr>
      <w:tr w:rsidR="00107CB9" w:rsidRPr="00107CB9" w:rsidTr="00DB21F0">
        <w:trPr>
          <w:trHeight w:val="470"/>
        </w:trPr>
        <w:tc>
          <w:tcPr>
            <w:tcW w:w="926" w:type="dxa"/>
            <w:vAlign w:val="center"/>
          </w:tcPr>
          <w:p w:rsidR="00107CB9" w:rsidRPr="00CA56B0" w:rsidRDefault="00107CB9" w:rsidP="00DB21F0">
            <w:pPr>
              <w:spacing w:line="276" w:lineRule="auto"/>
              <w:jc w:val="center"/>
              <w:rPr>
                <w:rFonts w:asciiTheme="majorHAnsi" w:hAnsiTheme="majorHAnsi" w:cstheme="minorHAnsi"/>
                <w:b/>
                <w:bCs/>
                <w:sz w:val="24"/>
                <w:szCs w:val="24"/>
              </w:rPr>
            </w:pPr>
            <w:r w:rsidRPr="00CA56B0">
              <w:rPr>
                <w:rFonts w:asciiTheme="majorHAnsi" w:hAnsiTheme="majorHAnsi" w:cstheme="minorHAnsi"/>
                <w:b/>
                <w:bCs/>
                <w:sz w:val="24"/>
                <w:szCs w:val="24"/>
              </w:rPr>
              <w:t>FR-3</w:t>
            </w:r>
          </w:p>
        </w:tc>
        <w:tc>
          <w:tcPr>
            <w:tcW w:w="3150" w:type="dxa"/>
            <w:vAlign w:val="center"/>
          </w:tcPr>
          <w:p w:rsidR="00107CB9" w:rsidRPr="00CA56B0" w:rsidRDefault="00107CB9" w:rsidP="00DB21F0">
            <w:pPr>
              <w:spacing w:line="276" w:lineRule="auto"/>
              <w:rPr>
                <w:rFonts w:asciiTheme="majorHAnsi" w:hAnsiTheme="majorHAnsi" w:cstheme="minorHAnsi"/>
                <w:b/>
                <w:bCs/>
                <w:i/>
                <w:iCs/>
                <w:sz w:val="24"/>
                <w:szCs w:val="24"/>
              </w:rPr>
            </w:pPr>
            <w:r w:rsidRPr="00CA56B0">
              <w:rPr>
                <w:rFonts w:asciiTheme="majorHAnsi" w:hAnsiTheme="majorHAnsi" w:cstheme="minorHAnsi"/>
                <w:b/>
                <w:bCs/>
                <w:i/>
                <w:iCs/>
                <w:sz w:val="24"/>
                <w:szCs w:val="24"/>
              </w:rPr>
              <w:t>Admin Login</w:t>
            </w:r>
          </w:p>
        </w:tc>
        <w:tc>
          <w:tcPr>
            <w:tcW w:w="5248" w:type="dxa"/>
            <w:vAlign w:val="center"/>
          </w:tcPr>
          <w:p w:rsidR="00107CB9" w:rsidRPr="00107CB9" w:rsidRDefault="00107CB9" w:rsidP="00DB21F0">
            <w:pPr>
              <w:spacing w:line="276" w:lineRule="auto"/>
              <w:rPr>
                <w:rFonts w:asciiTheme="majorHAnsi" w:hAnsiTheme="majorHAnsi" w:cstheme="minorHAnsi"/>
                <w:sz w:val="24"/>
                <w:szCs w:val="24"/>
              </w:rPr>
            </w:pPr>
            <w:r w:rsidRPr="00107CB9">
              <w:rPr>
                <w:rFonts w:asciiTheme="majorHAnsi" w:hAnsiTheme="majorHAnsi" w:cstheme="minorHAnsi"/>
                <w:sz w:val="24"/>
                <w:szCs w:val="24"/>
              </w:rPr>
              <w:t>Login Using the Admin Username and Password</w:t>
            </w:r>
          </w:p>
        </w:tc>
      </w:tr>
      <w:tr w:rsidR="00107CB9" w:rsidRPr="00107CB9" w:rsidTr="00DB21F0">
        <w:trPr>
          <w:trHeight w:val="489"/>
        </w:trPr>
        <w:tc>
          <w:tcPr>
            <w:tcW w:w="926" w:type="dxa"/>
            <w:vAlign w:val="center"/>
          </w:tcPr>
          <w:p w:rsidR="00107CB9" w:rsidRPr="00CA56B0" w:rsidRDefault="00107CB9" w:rsidP="00DB21F0">
            <w:pPr>
              <w:spacing w:line="276" w:lineRule="auto"/>
              <w:jc w:val="center"/>
              <w:rPr>
                <w:rFonts w:asciiTheme="majorHAnsi" w:hAnsiTheme="majorHAnsi" w:cstheme="minorHAnsi"/>
                <w:b/>
                <w:bCs/>
                <w:sz w:val="24"/>
                <w:szCs w:val="24"/>
              </w:rPr>
            </w:pPr>
            <w:r w:rsidRPr="00CA56B0">
              <w:rPr>
                <w:rFonts w:asciiTheme="majorHAnsi" w:hAnsiTheme="majorHAnsi" w:cstheme="minorHAnsi"/>
                <w:b/>
                <w:bCs/>
                <w:sz w:val="24"/>
                <w:szCs w:val="24"/>
              </w:rPr>
              <w:t>FR-4</w:t>
            </w:r>
          </w:p>
        </w:tc>
        <w:tc>
          <w:tcPr>
            <w:tcW w:w="3150" w:type="dxa"/>
            <w:vAlign w:val="center"/>
          </w:tcPr>
          <w:p w:rsidR="00107CB9" w:rsidRPr="00CA56B0" w:rsidRDefault="00107CB9" w:rsidP="00DB21F0">
            <w:pPr>
              <w:spacing w:line="276" w:lineRule="auto"/>
              <w:rPr>
                <w:rFonts w:asciiTheme="majorHAnsi" w:hAnsiTheme="majorHAnsi" w:cstheme="minorHAnsi"/>
                <w:b/>
                <w:bCs/>
                <w:i/>
                <w:iCs/>
                <w:sz w:val="24"/>
                <w:szCs w:val="24"/>
              </w:rPr>
            </w:pPr>
            <w:r w:rsidRPr="00CA56B0">
              <w:rPr>
                <w:rFonts w:asciiTheme="majorHAnsi" w:hAnsiTheme="majorHAnsi" w:cstheme="minorHAnsi"/>
                <w:b/>
                <w:bCs/>
                <w:i/>
                <w:iCs/>
                <w:sz w:val="24"/>
                <w:szCs w:val="24"/>
              </w:rPr>
              <w:t>Passenger Books Ticket</w:t>
            </w:r>
          </w:p>
        </w:tc>
        <w:tc>
          <w:tcPr>
            <w:tcW w:w="5248" w:type="dxa"/>
            <w:vAlign w:val="center"/>
          </w:tcPr>
          <w:p w:rsidR="00107CB9" w:rsidRPr="00107CB9" w:rsidRDefault="00107CB9" w:rsidP="00DB21F0">
            <w:pPr>
              <w:spacing w:line="276" w:lineRule="auto"/>
              <w:rPr>
                <w:rFonts w:asciiTheme="majorHAnsi" w:hAnsiTheme="majorHAnsi" w:cstheme="minorHAnsi"/>
                <w:sz w:val="24"/>
                <w:szCs w:val="24"/>
              </w:rPr>
            </w:pPr>
            <w:r w:rsidRPr="00107CB9">
              <w:rPr>
                <w:rFonts w:asciiTheme="majorHAnsi" w:hAnsiTheme="majorHAnsi" w:cstheme="minorHAnsi"/>
                <w:sz w:val="24"/>
                <w:szCs w:val="24"/>
              </w:rPr>
              <w:t>By providing the necessary details, one books a ticket through an app.</w:t>
            </w:r>
          </w:p>
        </w:tc>
      </w:tr>
      <w:tr w:rsidR="00107CB9" w:rsidRPr="00107CB9" w:rsidTr="00DB21F0">
        <w:trPr>
          <w:trHeight w:val="489"/>
        </w:trPr>
        <w:tc>
          <w:tcPr>
            <w:tcW w:w="926" w:type="dxa"/>
            <w:vAlign w:val="center"/>
          </w:tcPr>
          <w:p w:rsidR="00107CB9" w:rsidRPr="00CA56B0" w:rsidRDefault="00107CB9" w:rsidP="00DB21F0">
            <w:pPr>
              <w:spacing w:line="276" w:lineRule="auto"/>
              <w:jc w:val="center"/>
              <w:rPr>
                <w:rFonts w:asciiTheme="majorHAnsi" w:hAnsiTheme="majorHAnsi" w:cstheme="minorHAnsi"/>
                <w:b/>
                <w:bCs/>
                <w:sz w:val="24"/>
                <w:szCs w:val="24"/>
              </w:rPr>
            </w:pPr>
            <w:r w:rsidRPr="00CA56B0">
              <w:rPr>
                <w:rFonts w:asciiTheme="majorHAnsi" w:hAnsiTheme="majorHAnsi" w:cstheme="minorHAnsi"/>
                <w:b/>
                <w:bCs/>
                <w:sz w:val="24"/>
                <w:szCs w:val="24"/>
              </w:rPr>
              <w:t>FR-5</w:t>
            </w:r>
          </w:p>
        </w:tc>
        <w:tc>
          <w:tcPr>
            <w:tcW w:w="3150" w:type="dxa"/>
            <w:vAlign w:val="center"/>
          </w:tcPr>
          <w:p w:rsidR="00107CB9" w:rsidRPr="00CA56B0" w:rsidRDefault="00107CB9" w:rsidP="00DB21F0">
            <w:pPr>
              <w:spacing w:line="276" w:lineRule="auto"/>
              <w:rPr>
                <w:rFonts w:asciiTheme="majorHAnsi" w:hAnsiTheme="majorHAnsi" w:cstheme="minorHAnsi"/>
                <w:b/>
                <w:bCs/>
                <w:i/>
                <w:iCs/>
                <w:sz w:val="24"/>
                <w:szCs w:val="24"/>
              </w:rPr>
            </w:pPr>
            <w:r w:rsidRPr="00CA56B0">
              <w:rPr>
                <w:rFonts w:asciiTheme="majorHAnsi" w:hAnsiTheme="majorHAnsi" w:cstheme="minorHAnsi"/>
                <w:b/>
                <w:bCs/>
                <w:i/>
                <w:iCs/>
                <w:sz w:val="24"/>
                <w:szCs w:val="24"/>
              </w:rPr>
              <w:t>Selecting the Seat</w:t>
            </w:r>
          </w:p>
        </w:tc>
        <w:tc>
          <w:tcPr>
            <w:tcW w:w="5248" w:type="dxa"/>
            <w:vAlign w:val="center"/>
          </w:tcPr>
          <w:p w:rsidR="00107CB9" w:rsidRPr="00107CB9" w:rsidRDefault="00107CB9" w:rsidP="00DB21F0">
            <w:pPr>
              <w:spacing w:line="276" w:lineRule="auto"/>
              <w:rPr>
                <w:rFonts w:asciiTheme="majorHAnsi" w:hAnsiTheme="majorHAnsi" w:cstheme="minorHAnsi"/>
                <w:sz w:val="24"/>
                <w:szCs w:val="24"/>
              </w:rPr>
            </w:pPr>
            <w:r w:rsidRPr="00107CB9">
              <w:rPr>
                <w:rFonts w:asciiTheme="majorHAnsi" w:hAnsiTheme="majorHAnsi" w:cstheme="minorHAnsi"/>
                <w:sz w:val="24"/>
                <w:szCs w:val="24"/>
              </w:rPr>
              <w:t>While booking passenger should select which seat is comfortable for him/her.</w:t>
            </w:r>
          </w:p>
        </w:tc>
      </w:tr>
      <w:tr w:rsidR="00107CB9" w:rsidRPr="00107CB9" w:rsidTr="00DB21F0">
        <w:trPr>
          <w:trHeight w:val="489"/>
        </w:trPr>
        <w:tc>
          <w:tcPr>
            <w:tcW w:w="926" w:type="dxa"/>
            <w:vAlign w:val="center"/>
          </w:tcPr>
          <w:p w:rsidR="00107CB9" w:rsidRPr="00CA56B0" w:rsidRDefault="00107CB9" w:rsidP="00DB21F0">
            <w:pPr>
              <w:spacing w:line="276" w:lineRule="auto"/>
              <w:jc w:val="center"/>
              <w:rPr>
                <w:rFonts w:asciiTheme="majorHAnsi" w:hAnsiTheme="majorHAnsi" w:cstheme="minorHAnsi"/>
                <w:b/>
                <w:bCs/>
                <w:sz w:val="24"/>
                <w:szCs w:val="24"/>
              </w:rPr>
            </w:pPr>
            <w:r w:rsidRPr="00CA56B0">
              <w:rPr>
                <w:rFonts w:asciiTheme="majorHAnsi" w:hAnsiTheme="majorHAnsi" w:cstheme="minorHAnsi"/>
                <w:b/>
                <w:bCs/>
                <w:sz w:val="24"/>
                <w:szCs w:val="24"/>
              </w:rPr>
              <w:t>FR-6</w:t>
            </w:r>
          </w:p>
        </w:tc>
        <w:tc>
          <w:tcPr>
            <w:tcW w:w="3150" w:type="dxa"/>
            <w:vAlign w:val="center"/>
          </w:tcPr>
          <w:p w:rsidR="00107CB9" w:rsidRPr="00CA56B0" w:rsidRDefault="00107CB9" w:rsidP="00DB21F0">
            <w:pPr>
              <w:spacing w:line="276" w:lineRule="auto"/>
              <w:rPr>
                <w:rFonts w:asciiTheme="majorHAnsi" w:eastAsia="Arial" w:hAnsiTheme="majorHAnsi" w:cstheme="minorHAnsi"/>
                <w:b/>
                <w:bCs/>
                <w:i/>
                <w:iCs/>
                <w:color w:val="222222"/>
                <w:sz w:val="24"/>
                <w:szCs w:val="24"/>
                <w:lang w:val="en-US"/>
              </w:rPr>
            </w:pPr>
            <w:r w:rsidRPr="00CA56B0">
              <w:rPr>
                <w:rFonts w:asciiTheme="majorHAnsi" w:eastAsia="Arial" w:hAnsiTheme="majorHAnsi" w:cstheme="minorHAnsi"/>
                <w:b/>
                <w:bCs/>
                <w:i/>
                <w:iCs/>
                <w:color w:val="222222"/>
                <w:sz w:val="24"/>
                <w:szCs w:val="24"/>
                <w:lang w:val="en-US"/>
              </w:rPr>
              <w:t>QR Code Generation</w:t>
            </w:r>
          </w:p>
        </w:tc>
        <w:tc>
          <w:tcPr>
            <w:tcW w:w="5248" w:type="dxa"/>
            <w:vAlign w:val="center"/>
          </w:tcPr>
          <w:p w:rsidR="00107CB9" w:rsidRPr="00107CB9" w:rsidRDefault="00107CB9" w:rsidP="00DB21F0">
            <w:pPr>
              <w:spacing w:line="276" w:lineRule="auto"/>
              <w:rPr>
                <w:rFonts w:asciiTheme="majorHAnsi" w:hAnsiTheme="majorHAnsi" w:cstheme="minorHAnsi"/>
                <w:sz w:val="24"/>
                <w:szCs w:val="24"/>
              </w:rPr>
            </w:pPr>
            <w:r w:rsidRPr="00107CB9">
              <w:rPr>
                <w:rFonts w:asciiTheme="majorHAnsi" w:hAnsiTheme="majorHAnsi" w:cstheme="minorHAnsi"/>
                <w:sz w:val="24"/>
                <w:szCs w:val="24"/>
              </w:rPr>
              <w:t>A QR Code is generated following a successful booking</w:t>
            </w:r>
          </w:p>
        </w:tc>
      </w:tr>
      <w:tr w:rsidR="00107CB9" w:rsidRPr="00107CB9" w:rsidTr="00DB21F0">
        <w:trPr>
          <w:trHeight w:val="489"/>
        </w:trPr>
        <w:tc>
          <w:tcPr>
            <w:tcW w:w="926" w:type="dxa"/>
            <w:vAlign w:val="center"/>
          </w:tcPr>
          <w:p w:rsidR="00107CB9" w:rsidRPr="00CA56B0" w:rsidRDefault="00107CB9" w:rsidP="00DB21F0">
            <w:pPr>
              <w:spacing w:line="276" w:lineRule="auto"/>
              <w:jc w:val="center"/>
              <w:rPr>
                <w:rFonts w:asciiTheme="majorHAnsi" w:hAnsiTheme="majorHAnsi" w:cstheme="minorHAnsi"/>
                <w:b/>
                <w:bCs/>
                <w:sz w:val="24"/>
                <w:szCs w:val="24"/>
              </w:rPr>
            </w:pPr>
            <w:r w:rsidRPr="00CA56B0">
              <w:rPr>
                <w:rFonts w:asciiTheme="majorHAnsi" w:hAnsiTheme="majorHAnsi" w:cstheme="minorHAnsi"/>
                <w:b/>
                <w:bCs/>
                <w:sz w:val="24"/>
                <w:szCs w:val="24"/>
              </w:rPr>
              <w:t>FR-7</w:t>
            </w:r>
          </w:p>
        </w:tc>
        <w:tc>
          <w:tcPr>
            <w:tcW w:w="3150" w:type="dxa"/>
            <w:vAlign w:val="center"/>
          </w:tcPr>
          <w:p w:rsidR="00107CB9" w:rsidRPr="00CA56B0" w:rsidRDefault="00107CB9" w:rsidP="00DB21F0">
            <w:pPr>
              <w:spacing w:line="276" w:lineRule="auto"/>
              <w:rPr>
                <w:rFonts w:asciiTheme="majorHAnsi" w:eastAsia="Arial" w:hAnsiTheme="majorHAnsi" w:cstheme="minorHAnsi"/>
                <w:b/>
                <w:bCs/>
                <w:i/>
                <w:iCs/>
                <w:color w:val="222222"/>
                <w:sz w:val="24"/>
                <w:szCs w:val="24"/>
                <w:lang w:val="en-US"/>
              </w:rPr>
            </w:pPr>
            <w:r w:rsidRPr="00CA56B0">
              <w:rPr>
                <w:rFonts w:asciiTheme="majorHAnsi" w:eastAsia="Arial" w:hAnsiTheme="majorHAnsi" w:cstheme="minorHAnsi"/>
                <w:b/>
                <w:bCs/>
                <w:i/>
                <w:iCs/>
                <w:color w:val="222222"/>
                <w:sz w:val="24"/>
                <w:szCs w:val="24"/>
                <w:lang w:val="en-US"/>
              </w:rPr>
              <w:t>Admin Cancel the Booking</w:t>
            </w:r>
          </w:p>
        </w:tc>
        <w:tc>
          <w:tcPr>
            <w:tcW w:w="5248" w:type="dxa"/>
            <w:vAlign w:val="center"/>
          </w:tcPr>
          <w:p w:rsidR="00107CB9" w:rsidRPr="00107CB9" w:rsidRDefault="00107CB9" w:rsidP="00DB21F0">
            <w:pPr>
              <w:spacing w:line="276" w:lineRule="auto"/>
              <w:rPr>
                <w:rFonts w:asciiTheme="majorHAnsi" w:hAnsiTheme="majorHAnsi" w:cstheme="minorHAnsi"/>
                <w:sz w:val="24"/>
                <w:szCs w:val="24"/>
              </w:rPr>
            </w:pPr>
            <w:r w:rsidRPr="00107CB9">
              <w:rPr>
                <w:rFonts w:asciiTheme="majorHAnsi" w:hAnsiTheme="majorHAnsi" w:cstheme="minorHAnsi"/>
                <w:sz w:val="24"/>
                <w:szCs w:val="24"/>
              </w:rPr>
              <w:t>Admin may cancel a passenger's ticket if the information is unsuitable or the passenger is thought to be inappropriate.</w:t>
            </w:r>
          </w:p>
        </w:tc>
      </w:tr>
      <w:tr w:rsidR="00107CB9" w:rsidRPr="00107CB9" w:rsidTr="00DB21F0">
        <w:trPr>
          <w:trHeight w:val="489"/>
        </w:trPr>
        <w:tc>
          <w:tcPr>
            <w:tcW w:w="926" w:type="dxa"/>
            <w:vAlign w:val="center"/>
          </w:tcPr>
          <w:p w:rsidR="00107CB9" w:rsidRPr="00CA56B0" w:rsidRDefault="00107CB9" w:rsidP="00DB21F0">
            <w:pPr>
              <w:spacing w:line="276" w:lineRule="auto"/>
              <w:jc w:val="center"/>
              <w:rPr>
                <w:rFonts w:asciiTheme="majorHAnsi" w:hAnsiTheme="majorHAnsi" w:cstheme="minorHAnsi"/>
                <w:b/>
                <w:bCs/>
                <w:sz w:val="24"/>
                <w:szCs w:val="24"/>
              </w:rPr>
            </w:pPr>
            <w:r w:rsidRPr="00CA56B0">
              <w:rPr>
                <w:rFonts w:asciiTheme="majorHAnsi" w:hAnsiTheme="majorHAnsi" w:cstheme="minorHAnsi"/>
                <w:b/>
                <w:bCs/>
                <w:sz w:val="24"/>
                <w:szCs w:val="24"/>
              </w:rPr>
              <w:t>FR-8</w:t>
            </w:r>
          </w:p>
        </w:tc>
        <w:tc>
          <w:tcPr>
            <w:tcW w:w="3150" w:type="dxa"/>
            <w:vAlign w:val="center"/>
          </w:tcPr>
          <w:p w:rsidR="00107CB9" w:rsidRPr="00CA56B0" w:rsidRDefault="00107CB9" w:rsidP="00DB21F0">
            <w:pPr>
              <w:spacing w:line="276" w:lineRule="auto"/>
              <w:rPr>
                <w:rFonts w:asciiTheme="majorHAnsi" w:eastAsia="Arial" w:hAnsiTheme="majorHAnsi" w:cstheme="minorHAnsi"/>
                <w:b/>
                <w:bCs/>
                <w:i/>
                <w:iCs/>
                <w:color w:val="222222"/>
                <w:sz w:val="24"/>
                <w:szCs w:val="24"/>
                <w:lang w:val="en-US"/>
              </w:rPr>
            </w:pPr>
            <w:r w:rsidRPr="00CA56B0">
              <w:rPr>
                <w:rFonts w:asciiTheme="majorHAnsi" w:eastAsia="Arial" w:hAnsiTheme="majorHAnsi" w:cstheme="minorHAnsi"/>
                <w:b/>
                <w:bCs/>
                <w:i/>
                <w:iCs/>
                <w:color w:val="222222"/>
                <w:sz w:val="24"/>
                <w:szCs w:val="24"/>
                <w:lang w:val="en-US"/>
              </w:rPr>
              <w:t>Tracking the location of Train</w:t>
            </w:r>
          </w:p>
        </w:tc>
        <w:tc>
          <w:tcPr>
            <w:tcW w:w="5248" w:type="dxa"/>
            <w:vAlign w:val="center"/>
          </w:tcPr>
          <w:p w:rsidR="00107CB9" w:rsidRPr="00107CB9" w:rsidRDefault="00107CB9" w:rsidP="00DB21F0">
            <w:pPr>
              <w:spacing w:line="276" w:lineRule="auto"/>
              <w:rPr>
                <w:rFonts w:asciiTheme="majorHAnsi" w:hAnsiTheme="majorHAnsi" w:cstheme="minorHAnsi"/>
                <w:sz w:val="24"/>
                <w:szCs w:val="24"/>
              </w:rPr>
            </w:pPr>
            <w:r w:rsidRPr="00107CB9">
              <w:rPr>
                <w:rFonts w:asciiTheme="majorHAnsi" w:hAnsiTheme="majorHAnsi" w:cstheme="minorHAnsi"/>
                <w:sz w:val="24"/>
                <w:szCs w:val="24"/>
              </w:rPr>
              <w:t>Passenger can view the current location of his/her Train.</w:t>
            </w:r>
          </w:p>
        </w:tc>
      </w:tr>
      <w:tr w:rsidR="00107CB9" w:rsidRPr="00107CB9" w:rsidTr="00DB21F0">
        <w:trPr>
          <w:trHeight w:val="489"/>
        </w:trPr>
        <w:tc>
          <w:tcPr>
            <w:tcW w:w="926" w:type="dxa"/>
            <w:vAlign w:val="center"/>
          </w:tcPr>
          <w:p w:rsidR="00107CB9" w:rsidRPr="00CA56B0" w:rsidRDefault="00107CB9" w:rsidP="00DB21F0">
            <w:pPr>
              <w:spacing w:line="276" w:lineRule="auto"/>
              <w:jc w:val="center"/>
              <w:rPr>
                <w:rFonts w:asciiTheme="majorHAnsi" w:hAnsiTheme="majorHAnsi" w:cstheme="minorHAnsi"/>
                <w:b/>
                <w:bCs/>
                <w:sz w:val="24"/>
                <w:szCs w:val="24"/>
              </w:rPr>
            </w:pPr>
            <w:r w:rsidRPr="00CA56B0">
              <w:rPr>
                <w:rFonts w:asciiTheme="majorHAnsi" w:hAnsiTheme="majorHAnsi" w:cstheme="minorHAnsi"/>
                <w:b/>
                <w:bCs/>
                <w:sz w:val="24"/>
                <w:szCs w:val="24"/>
              </w:rPr>
              <w:t>FR-9</w:t>
            </w:r>
          </w:p>
        </w:tc>
        <w:tc>
          <w:tcPr>
            <w:tcW w:w="3150" w:type="dxa"/>
            <w:vAlign w:val="center"/>
          </w:tcPr>
          <w:p w:rsidR="00107CB9" w:rsidRPr="00CA56B0" w:rsidRDefault="00107CB9" w:rsidP="00DB21F0">
            <w:pPr>
              <w:spacing w:line="276" w:lineRule="auto"/>
              <w:rPr>
                <w:rFonts w:asciiTheme="majorHAnsi" w:eastAsia="Arial" w:hAnsiTheme="majorHAnsi" w:cstheme="minorHAnsi"/>
                <w:b/>
                <w:bCs/>
                <w:i/>
                <w:iCs/>
                <w:color w:val="222222"/>
                <w:sz w:val="24"/>
                <w:szCs w:val="24"/>
                <w:lang w:val="en-US"/>
              </w:rPr>
            </w:pPr>
            <w:r w:rsidRPr="00CA56B0">
              <w:rPr>
                <w:rFonts w:asciiTheme="majorHAnsi" w:eastAsia="Arial" w:hAnsiTheme="majorHAnsi" w:cstheme="minorHAnsi"/>
                <w:b/>
                <w:bCs/>
                <w:i/>
                <w:iCs/>
                <w:color w:val="222222"/>
                <w:sz w:val="24"/>
                <w:szCs w:val="24"/>
                <w:lang w:val="en-US"/>
              </w:rPr>
              <w:t>TTR Verifies the Passenger</w:t>
            </w:r>
          </w:p>
        </w:tc>
        <w:tc>
          <w:tcPr>
            <w:tcW w:w="5248" w:type="dxa"/>
            <w:vAlign w:val="center"/>
          </w:tcPr>
          <w:p w:rsidR="00107CB9" w:rsidRPr="00107CB9" w:rsidRDefault="00107CB9" w:rsidP="00DB21F0">
            <w:pPr>
              <w:spacing w:line="276" w:lineRule="auto"/>
              <w:rPr>
                <w:rFonts w:asciiTheme="majorHAnsi" w:hAnsiTheme="majorHAnsi" w:cstheme="minorHAnsi"/>
                <w:sz w:val="24"/>
                <w:szCs w:val="24"/>
              </w:rPr>
            </w:pPr>
            <w:r w:rsidRPr="00107CB9">
              <w:rPr>
                <w:rFonts w:asciiTheme="majorHAnsi" w:hAnsiTheme="majorHAnsi" w:cstheme="minorHAnsi"/>
                <w:sz w:val="24"/>
                <w:szCs w:val="24"/>
              </w:rPr>
              <w:t>TTR scans the QR Code that the user displays, providing the user with information that needs to be confirmed.</w:t>
            </w:r>
          </w:p>
        </w:tc>
      </w:tr>
    </w:tbl>
    <w:p w:rsidR="00107CB9" w:rsidRPr="00107CB9" w:rsidRDefault="00107CB9" w:rsidP="00107CB9">
      <w:pPr>
        <w:rPr>
          <w:rFonts w:asciiTheme="majorHAnsi" w:hAnsiTheme="majorHAnsi" w:cstheme="minorHAnsi"/>
          <w:b/>
          <w:bCs/>
          <w:sz w:val="24"/>
          <w:szCs w:val="24"/>
        </w:rPr>
      </w:pPr>
    </w:p>
    <w:p w:rsidR="00107CB9" w:rsidRPr="00107CB9" w:rsidRDefault="00107CB9" w:rsidP="00107CB9">
      <w:pPr>
        <w:rPr>
          <w:rFonts w:asciiTheme="majorHAnsi" w:hAnsiTheme="majorHAnsi" w:cstheme="minorHAnsi"/>
          <w:b/>
          <w:bCs/>
          <w:sz w:val="24"/>
          <w:szCs w:val="24"/>
        </w:rPr>
      </w:pPr>
    </w:p>
    <w:p w:rsidR="00107CB9" w:rsidRPr="00CA56B0" w:rsidRDefault="00107CB9" w:rsidP="00CA56B0">
      <w:pPr>
        <w:pStyle w:val="Title"/>
        <w:rPr>
          <w:b/>
          <w:bCs/>
          <w:color w:val="auto"/>
          <w:sz w:val="40"/>
          <w:szCs w:val="40"/>
        </w:rPr>
      </w:pPr>
      <w:r w:rsidRPr="00CA56B0">
        <w:rPr>
          <w:b/>
          <w:bCs/>
          <w:color w:val="auto"/>
          <w:sz w:val="40"/>
          <w:szCs w:val="40"/>
        </w:rPr>
        <w:t>Non-functional Requirements:</w:t>
      </w:r>
    </w:p>
    <w:p w:rsidR="00107CB9" w:rsidRPr="00107CB9" w:rsidRDefault="00107CB9" w:rsidP="00107CB9">
      <w:pPr>
        <w:spacing w:line="276" w:lineRule="auto"/>
        <w:rPr>
          <w:rFonts w:asciiTheme="majorHAnsi" w:hAnsiTheme="majorHAnsi" w:cstheme="minorHAnsi"/>
          <w:sz w:val="24"/>
          <w:szCs w:val="24"/>
        </w:rPr>
      </w:pPr>
      <w:r w:rsidRPr="00107CB9">
        <w:rPr>
          <w:rFonts w:asciiTheme="majorHAnsi" w:hAnsiTheme="majorHAnsi" w:cstheme="minorHAnsi"/>
          <w:sz w:val="24"/>
          <w:szCs w:val="24"/>
        </w:rPr>
        <w:t>Following are the non-functional requirements of the proposed solution.</w:t>
      </w:r>
    </w:p>
    <w:tbl>
      <w:tblPr>
        <w:tblStyle w:val="TableGrid"/>
        <w:tblW w:w="9324" w:type="dxa"/>
        <w:tblLook w:val="04A0"/>
      </w:tblPr>
      <w:tblGrid>
        <w:gridCol w:w="926"/>
        <w:gridCol w:w="3464"/>
        <w:gridCol w:w="4934"/>
      </w:tblGrid>
      <w:tr w:rsidR="00107CB9" w:rsidRPr="00107CB9" w:rsidTr="00DB21F0">
        <w:trPr>
          <w:trHeight w:val="333"/>
        </w:trPr>
        <w:tc>
          <w:tcPr>
            <w:tcW w:w="926" w:type="dxa"/>
            <w:vAlign w:val="center"/>
          </w:tcPr>
          <w:p w:rsidR="00107CB9" w:rsidRPr="00CA56B0" w:rsidRDefault="00107CB9" w:rsidP="00DB21F0">
            <w:pPr>
              <w:spacing w:line="276" w:lineRule="auto"/>
              <w:jc w:val="center"/>
              <w:rPr>
                <w:rFonts w:asciiTheme="majorHAnsi" w:hAnsiTheme="majorHAnsi" w:cstheme="minorHAnsi"/>
                <w:b/>
                <w:bCs/>
                <w:i/>
                <w:iCs/>
                <w:sz w:val="28"/>
                <w:szCs w:val="28"/>
              </w:rPr>
            </w:pPr>
            <w:r w:rsidRPr="00CA56B0">
              <w:rPr>
                <w:rFonts w:asciiTheme="majorHAnsi" w:hAnsiTheme="majorHAnsi" w:cstheme="minorHAnsi"/>
                <w:b/>
                <w:bCs/>
                <w:i/>
                <w:iCs/>
                <w:sz w:val="28"/>
                <w:szCs w:val="28"/>
              </w:rPr>
              <w:t>FR No.</w:t>
            </w:r>
          </w:p>
        </w:tc>
        <w:tc>
          <w:tcPr>
            <w:tcW w:w="3464" w:type="dxa"/>
            <w:vAlign w:val="center"/>
          </w:tcPr>
          <w:p w:rsidR="00107CB9" w:rsidRPr="00CA56B0" w:rsidRDefault="00107CB9" w:rsidP="00DB21F0">
            <w:pPr>
              <w:spacing w:line="276" w:lineRule="auto"/>
              <w:jc w:val="center"/>
              <w:rPr>
                <w:rFonts w:asciiTheme="majorHAnsi" w:hAnsiTheme="majorHAnsi" w:cstheme="minorHAnsi"/>
                <w:b/>
                <w:bCs/>
                <w:i/>
                <w:iCs/>
                <w:sz w:val="28"/>
                <w:szCs w:val="28"/>
              </w:rPr>
            </w:pPr>
            <w:r w:rsidRPr="00CA56B0">
              <w:rPr>
                <w:rFonts w:asciiTheme="majorHAnsi" w:hAnsiTheme="majorHAnsi" w:cstheme="minorHAnsi"/>
                <w:b/>
                <w:bCs/>
                <w:i/>
                <w:iCs/>
                <w:sz w:val="28"/>
                <w:szCs w:val="28"/>
              </w:rPr>
              <w:t>Non-Functional Requirement</w:t>
            </w:r>
          </w:p>
        </w:tc>
        <w:tc>
          <w:tcPr>
            <w:tcW w:w="4934" w:type="dxa"/>
            <w:vAlign w:val="center"/>
          </w:tcPr>
          <w:p w:rsidR="00107CB9" w:rsidRPr="00CA56B0" w:rsidRDefault="00107CB9" w:rsidP="00DB21F0">
            <w:pPr>
              <w:spacing w:line="276" w:lineRule="auto"/>
              <w:jc w:val="center"/>
              <w:rPr>
                <w:rFonts w:asciiTheme="majorHAnsi" w:hAnsiTheme="majorHAnsi" w:cstheme="minorHAnsi"/>
                <w:b/>
                <w:bCs/>
                <w:i/>
                <w:iCs/>
                <w:sz w:val="28"/>
                <w:szCs w:val="28"/>
              </w:rPr>
            </w:pPr>
            <w:r w:rsidRPr="00CA56B0">
              <w:rPr>
                <w:rFonts w:asciiTheme="majorHAnsi" w:hAnsiTheme="majorHAnsi" w:cstheme="minorHAnsi"/>
                <w:b/>
                <w:bCs/>
                <w:i/>
                <w:iCs/>
                <w:sz w:val="28"/>
                <w:szCs w:val="28"/>
              </w:rPr>
              <w:t>Description</w:t>
            </w:r>
          </w:p>
        </w:tc>
      </w:tr>
      <w:tr w:rsidR="00107CB9" w:rsidRPr="00107CB9" w:rsidTr="00DB21F0">
        <w:trPr>
          <w:trHeight w:val="489"/>
        </w:trPr>
        <w:tc>
          <w:tcPr>
            <w:tcW w:w="926" w:type="dxa"/>
          </w:tcPr>
          <w:p w:rsidR="00107CB9" w:rsidRPr="00CA56B0" w:rsidRDefault="00107CB9" w:rsidP="00DB21F0">
            <w:pPr>
              <w:spacing w:line="276" w:lineRule="auto"/>
              <w:rPr>
                <w:rFonts w:asciiTheme="majorHAnsi" w:hAnsiTheme="majorHAnsi" w:cstheme="minorHAnsi"/>
                <w:b/>
                <w:bCs/>
                <w:i/>
                <w:iCs/>
                <w:sz w:val="24"/>
                <w:szCs w:val="24"/>
              </w:rPr>
            </w:pPr>
            <w:r w:rsidRPr="00CA56B0">
              <w:rPr>
                <w:rFonts w:asciiTheme="majorHAnsi" w:hAnsiTheme="majorHAnsi" w:cstheme="minorHAnsi"/>
                <w:b/>
                <w:bCs/>
                <w:i/>
                <w:iCs/>
                <w:sz w:val="24"/>
                <w:szCs w:val="24"/>
              </w:rPr>
              <w:t>NFR-1</w:t>
            </w:r>
          </w:p>
        </w:tc>
        <w:tc>
          <w:tcPr>
            <w:tcW w:w="3464" w:type="dxa"/>
          </w:tcPr>
          <w:p w:rsidR="00107CB9" w:rsidRPr="00CA56B0" w:rsidRDefault="00107CB9" w:rsidP="00DB21F0">
            <w:pPr>
              <w:spacing w:line="276" w:lineRule="auto"/>
              <w:rPr>
                <w:rFonts w:asciiTheme="majorHAnsi" w:hAnsiTheme="majorHAnsi" w:cstheme="minorHAnsi"/>
                <w:b/>
                <w:bCs/>
                <w:i/>
                <w:iCs/>
                <w:sz w:val="24"/>
                <w:szCs w:val="24"/>
              </w:rPr>
            </w:pPr>
            <w:r w:rsidRPr="00CA56B0">
              <w:rPr>
                <w:rFonts w:asciiTheme="majorHAnsi" w:hAnsiTheme="majorHAnsi" w:cstheme="minorHAnsi"/>
                <w:b/>
                <w:bCs/>
                <w:i/>
                <w:iCs/>
                <w:sz w:val="24"/>
                <w:szCs w:val="24"/>
              </w:rPr>
              <w:t>Usability</w:t>
            </w:r>
          </w:p>
        </w:tc>
        <w:tc>
          <w:tcPr>
            <w:tcW w:w="4934" w:type="dxa"/>
          </w:tcPr>
          <w:p w:rsidR="00107CB9" w:rsidRPr="00107CB9" w:rsidRDefault="00107CB9" w:rsidP="00DB21F0">
            <w:pPr>
              <w:spacing w:line="276" w:lineRule="auto"/>
              <w:rPr>
                <w:rFonts w:asciiTheme="majorHAnsi" w:hAnsiTheme="majorHAnsi" w:cstheme="minorHAnsi"/>
                <w:sz w:val="24"/>
                <w:szCs w:val="24"/>
              </w:rPr>
            </w:pPr>
            <w:r w:rsidRPr="00107CB9">
              <w:rPr>
                <w:rFonts w:asciiTheme="majorHAnsi" w:hAnsiTheme="majorHAnsi" w:cstheme="minorHAnsi"/>
                <w:sz w:val="24"/>
                <w:szCs w:val="24"/>
              </w:rPr>
              <w:t>The application is simple enough for users with little experience using mobile devices.</w:t>
            </w:r>
          </w:p>
        </w:tc>
      </w:tr>
      <w:tr w:rsidR="00107CB9" w:rsidRPr="00107CB9" w:rsidTr="00DB21F0">
        <w:trPr>
          <w:trHeight w:val="489"/>
        </w:trPr>
        <w:tc>
          <w:tcPr>
            <w:tcW w:w="926" w:type="dxa"/>
          </w:tcPr>
          <w:p w:rsidR="00107CB9" w:rsidRPr="00CA56B0" w:rsidRDefault="00107CB9" w:rsidP="00DB21F0">
            <w:pPr>
              <w:spacing w:line="276" w:lineRule="auto"/>
              <w:rPr>
                <w:rFonts w:asciiTheme="majorHAnsi" w:hAnsiTheme="majorHAnsi" w:cstheme="minorHAnsi"/>
                <w:b/>
                <w:bCs/>
                <w:i/>
                <w:iCs/>
                <w:sz w:val="24"/>
                <w:szCs w:val="24"/>
              </w:rPr>
            </w:pPr>
            <w:r w:rsidRPr="00CA56B0">
              <w:rPr>
                <w:rFonts w:asciiTheme="majorHAnsi" w:hAnsiTheme="majorHAnsi" w:cstheme="minorHAnsi"/>
                <w:b/>
                <w:bCs/>
                <w:i/>
                <w:iCs/>
                <w:sz w:val="24"/>
                <w:szCs w:val="24"/>
              </w:rPr>
              <w:t>NFR-2</w:t>
            </w:r>
          </w:p>
        </w:tc>
        <w:tc>
          <w:tcPr>
            <w:tcW w:w="3464" w:type="dxa"/>
          </w:tcPr>
          <w:p w:rsidR="00107CB9" w:rsidRPr="00CA56B0" w:rsidRDefault="00107CB9" w:rsidP="00DB21F0">
            <w:pPr>
              <w:spacing w:line="276" w:lineRule="auto"/>
              <w:rPr>
                <w:rFonts w:asciiTheme="majorHAnsi" w:hAnsiTheme="majorHAnsi" w:cstheme="minorHAnsi"/>
                <w:b/>
                <w:bCs/>
                <w:i/>
                <w:iCs/>
                <w:sz w:val="24"/>
                <w:szCs w:val="24"/>
              </w:rPr>
            </w:pPr>
            <w:r w:rsidRPr="00CA56B0">
              <w:rPr>
                <w:rFonts w:asciiTheme="majorHAnsi" w:hAnsiTheme="majorHAnsi" w:cstheme="minorHAnsi"/>
                <w:b/>
                <w:bCs/>
                <w:i/>
                <w:iCs/>
                <w:sz w:val="24"/>
                <w:szCs w:val="24"/>
              </w:rPr>
              <w:t>Security</w:t>
            </w:r>
          </w:p>
        </w:tc>
        <w:tc>
          <w:tcPr>
            <w:tcW w:w="4934" w:type="dxa"/>
          </w:tcPr>
          <w:p w:rsidR="00107CB9" w:rsidRPr="00107CB9" w:rsidRDefault="00107CB9" w:rsidP="00DB21F0">
            <w:pPr>
              <w:spacing w:line="276" w:lineRule="auto"/>
              <w:rPr>
                <w:rFonts w:asciiTheme="majorHAnsi" w:hAnsiTheme="majorHAnsi" w:cstheme="minorHAnsi"/>
                <w:sz w:val="24"/>
                <w:szCs w:val="24"/>
              </w:rPr>
            </w:pPr>
            <w:r w:rsidRPr="00107CB9">
              <w:rPr>
                <w:rFonts w:asciiTheme="majorHAnsi" w:hAnsiTheme="majorHAnsi" w:cstheme="minorHAnsi"/>
                <w:sz w:val="24"/>
                <w:szCs w:val="24"/>
              </w:rPr>
              <w:t>Only the system's data administrator is able to modify the access rights for a given piece of system information.</w:t>
            </w:r>
          </w:p>
        </w:tc>
      </w:tr>
      <w:tr w:rsidR="00107CB9" w:rsidRPr="00107CB9" w:rsidTr="00DB21F0">
        <w:trPr>
          <w:trHeight w:val="470"/>
        </w:trPr>
        <w:tc>
          <w:tcPr>
            <w:tcW w:w="926" w:type="dxa"/>
          </w:tcPr>
          <w:p w:rsidR="00107CB9" w:rsidRPr="00CA56B0" w:rsidRDefault="00107CB9" w:rsidP="00DB21F0">
            <w:pPr>
              <w:rPr>
                <w:rFonts w:asciiTheme="majorHAnsi" w:hAnsiTheme="majorHAnsi" w:cstheme="minorHAnsi"/>
                <w:b/>
                <w:bCs/>
                <w:i/>
                <w:iCs/>
                <w:sz w:val="24"/>
                <w:szCs w:val="24"/>
              </w:rPr>
            </w:pPr>
            <w:r w:rsidRPr="00CA56B0">
              <w:rPr>
                <w:rFonts w:asciiTheme="majorHAnsi" w:hAnsiTheme="majorHAnsi" w:cstheme="minorHAnsi"/>
                <w:b/>
                <w:bCs/>
                <w:i/>
                <w:iCs/>
                <w:sz w:val="24"/>
                <w:szCs w:val="24"/>
              </w:rPr>
              <w:t>NFR-3</w:t>
            </w:r>
          </w:p>
        </w:tc>
        <w:tc>
          <w:tcPr>
            <w:tcW w:w="3464" w:type="dxa"/>
          </w:tcPr>
          <w:p w:rsidR="00107CB9" w:rsidRPr="00CA56B0" w:rsidRDefault="00107CB9" w:rsidP="00DB21F0">
            <w:pPr>
              <w:rPr>
                <w:rFonts w:asciiTheme="majorHAnsi" w:hAnsiTheme="majorHAnsi" w:cstheme="minorHAnsi"/>
                <w:b/>
                <w:bCs/>
                <w:i/>
                <w:iCs/>
                <w:sz w:val="24"/>
                <w:szCs w:val="24"/>
              </w:rPr>
            </w:pPr>
            <w:r w:rsidRPr="00CA56B0">
              <w:rPr>
                <w:rFonts w:asciiTheme="majorHAnsi" w:hAnsiTheme="majorHAnsi" w:cstheme="minorHAnsi"/>
                <w:b/>
                <w:bCs/>
                <w:i/>
                <w:iCs/>
                <w:sz w:val="24"/>
                <w:szCs w:val="24"/>
              </w:rPr>
              <w:t>Reliability</w:t>
            </w:r>
          </w:p>
        </w:tc>
        <w:tc>
          <w:tcPr>
            <w:tcW w:w="4934" w:type="dxa"/>
          </w:tcPr>
          <w:p w:rsidR="00107CB9" w:rsidRPr="00107CB9" w:rsidRDefault="00107CB9" w:rsidP="00DB21F0">
            <w:pPr>
              <w:spacing w:line="276" w:lineRule="auto"/>
              <w:rPr>
                <w:rFonts w:asciiTheme="majorHAnsi" w:hAnsiTheme="majorHAnsi" w:cstheme="minorHAnsi"/>
                <w:sz w:val="24"/>
                <w:szCs w:val="24"/>
              </w:rPr>
            </w:pPr>
            <w:r w:rsidRPr="00107CB9">
              <w:rPr>
                <w:rFonts w:asciiTheme="majorHAnsi" w:hAnsiTheme="majorHAnsi" w:cstheme="minorHAnsi"/>
                <w:sz w:val="24"/>
                <w:szCs w:val="24"/>
              </w:rPr>
              <w:t>When any update fails, the database update procedure must roll back any linked updates.</w:t>
            </w:r>
          </w:p>
        </w:tc>
      </w:tr>
      <w:tr w:rsidR="00107CB9" w:rsidRPr="00107CB9" w:rsidTr="00DB21F0">
        <w:trPr>
          <w:trHeight w:val="489"/>
        </w:trPr>
        <w:tc>
          <w:tcPr>
            <w:tcW w:w="926" w:type="dxa"/>
          </w:tcPr>
          <w:p w:rsidR="00107CB9" w:rsidRPr="00CA56B0" w:rsidRDefault="00107CB9" w:rsidP="00DB21F0">
            <w:pPr>
              <w:rPr>
                <w:rFonts w:asciiTheme="majorHAnsi" w:hAnsiTheme="majorHAnsi" w:cstheme="minorHAnsi"/>
                <w:b/>
                <w:bCs/>
                <w:i/>
                <w:iCs/>
                <w:sz w:val="24"/>
                <w:szCs w:val="24"/>
              </w:rPr>
            </w:pPr>
            <w:r w:rsidRPr="00CA56B0">
              <w:rPr>
                <w:rFonts w:asciiTheme="majorHAnsi" w:hAnsiTheme="majorHAnsi" w:cstheme="minorHAnsi"/>
                <w:b/>
                <w:bCs/>
                <w:i/>
                <w:iCs/>
                <w:sz w:val="24"/>
                <w:szCs w:val="24"/>
              </w:rPr>
              <w:t>NFR-4</w:t>
            </w:r>
          </w:p>
        </w:tc>
        <w:tc>
          <w:tcPr>
            <w:tcW w:w="3464" w:type="dxa"/>
          </w:tcPr>
          <w:p w:rsidR="00107CB9" w:rsidRPr="00CA56B0" w:rsidRDefault="00107CB9" w:rsidP="00DB21F0">
            <w:pPr>
              <w:rPr>
                <w:rFonts w:asciiTheme="majorHAnsi" w:hAnsiTheme="majorHAnsi" w:cstheme="minorHAnsi"/>
                <w:b/>
                <w:bCs/>
                <w:i/>
                <w:iCs/>
                <w:sz w:val="24"/>
                <w:szCs w:val="24"/>
              </w:rPr>
            </w:pPr>
            <w:r w:rsidRPr="00CA56B0">
              <w:rPr>
                <w:rFonts w:asciiTheme="majorHAnsi" w:hAnsiTheme="majorHAnsi" w:cstheme="minorHAnsi"/>
                <w:b/>
                <w:bCs/>
                <w:i/>
                <w:iCs/>
                <w:sz w:val="24"/>
                <w:szCs w:val="24"/>
              </w:rPr>
              <w:t>Performance</w:t>
            </w:r>
          </w:p>
        </w:tc>
        <w:tc>
          <w:tcPr>
            <w:tcW w:w="4934" w:type="dxa"/>
          </w:tcPr>
          <w:p w:rsidR="00107CB9" w:rsidRPr="00107CB9" w:rsidRDefault="00107CB9" w:rsidP="00DB21F0">
            <w:pPr>
              <w:spacing w:line="276" w:lineRule="auto"/>
              <w:rPr>
                <w:rFonts w:asciiTheme="majorHAnsi" w:hAnsiTheme="majorHAnsi" w:cstheme="minorHAnsi"/>
                <w:sz w:val="24"/>
                <w:szCs w:val="24"/>
              </w:rPr>
            </w:pPr>
            <w:r w:rsidRPr="00107CB9">
              <w:rPr>
                <w:rFonts w:asciiTheme="majorHAnsi" w:hAnsiTheme="majorHAnsi" w:cstheme="minorHAnsi"/>
                <w:sz w:val="24"/>
                <w:szCs w:val="24"/>
              </w:rPr>
              <w:t>For visitors who use an LTE mobile connection to view the website, the front page load time must be under 2 seconds.</w:t>
            </w:r>
          </w:p>
        </w:tc>
      </w:tr>
      <w:tr w:rsidR="00107CB9" w:rsidRPr="00107CB9" w:rsidTr="00DB21F0">
        <w:trPr>
          <w:trHeight w:val="489"/>
        </w:trPr>
        <w:tc>
          <w:tcPr>
            <w:tcW w:w="926" w:type="dxa"/>
          </w:tcPr>
          <w:p w:rsidR="00107CB9" w:rsidRPr="00CA56B0" w:rsidRDefault="00107CB9" w:rsidP="00DB21F0">
            <w:pPr>
              <w:rPr>
                <w:rFonts w:asciiTheme="majorHAnsi" w:hAnsiTheme="majorHAnsi" w:cstheme="minorHAnsi"/>
                <w:b/>
                <w:bCs/>
                <w:i/>
                <w:iCs/>
                <w:sz w:val="24"/>
                <w:szCs w:val="24"/>
              </w:rPr>
            </w:pPr>
            <w:r w:rsidRPr="00CA56B0">
              <w:rPr>
                <w:rFonts w:asciiTheme="majorHAnsi" w:hAnsiTheme="majorHAnsi" w:cstheme="minorHAnsi"/>
                <w:b/>
                <w:bCs/>
                <w:i/>
                <w:iCs/>
                <w:sz w:val="24"/>
                <w:szCs w:val="24"/>
              </w:rPr>
              <w:t>NFR-5</w:t>
            </w:r>
          </w:p>
        </w:tc>
        <w:tc>
          <w:tcPr>
            <w:tcW w:w="3464" w:type="dxa"/>
          </w:tcPr>
          <w:p w:rsidR="00107CB9" w:rsidRPr="00CA56B0" w:rsidRDefault="00107CB9" w:rsidP="00DB21F0">
            <w:pPr>
              <w:rPr>
                <w:rFonts w:asciiTheme="majorHAnsi" w:hAnsiTheme="majorHAnsi" w:cstheme="minorHAnsi"/>
                <w:b/>
                <w:bCs/>
                <w:i/>
                <w:iCs/>
                <w:sz w:val="24"/>
                <w:szCs w:val="24"/>
              </w:rPr>
            </w:pPr>
            <w:r w:rsidRPr="00CA56B0">
              <w:rPr>
                <w:rFonts w:asciiTheme="majorHAnsi" w:hAnsiTheme="majorHAnsi" w:cstheme="minorHAnsi"/>
                <w:b/>
                <w:bCs/>
                <w:i/>
                <w:iCs/>
                <w:sz w:val="24"/>
                <w:szCs w:val="24"/>
              </w:rPr>
              <w:t>Availability</w:t>
            </w:r>
          </w:p>
        </w:tc>
        <w:tc>
          <w:tcPr>
            <w:tcW w:w="4934" w:type="dxa"/>
          </w:tcPr>
          <w:p w:rsidR="00107CB9" w:rsidRPr="00107CB9" w:rsidRDefault="00107CB9" w:rsidP="00DB21F0">
            <w:pPr>
              <w:spacing w:line="276" w:lineRule="auto"/>
              <w:rPr>
                <w:rFonts w:asciiTheme="majorHAnsi" w:hAnsiTheme="majorHAnsi" w:cstheme="minorHAnsi"/>
                <w:i/>
                <w:iCs/>
                <w:sz w:val="24"/>
                <w:szCs w:val="24"/>
              </w:rPr>
            </w:pPr>
            <w:r w:rsidRPr="00107CB9">
              <w:rPr>
                <w:rStyle w:val="Emphasis"/>
                <w:rFonts w:asciiTheme="majorHAnsi" w:hAnsiTheme="majorHAnsi" w:cstheme="minorHAnsi"/>
                <w:i w:val="0"/>
                <w:iCs w:val="0"/>
                <w:color w:val="000000"/>
                <w:sz w:val="24"/>
                <w:szCs w:val="24"/>
                <w:shd w:val="clear" w:color="auto" w:fill="FFFFFF"/>
              </w:rPr>
              <w:t>The deployment of a new module shouldn't affect the accessibility of the main page, the product pages, or the checkout pages, and it shouldn't take more than an hour. The rest of the pages that might encounter issues must present a notice with a countdown indicating when the system will be back up.</w:t>
            </w:r>
          </w:p>
        </w:tc>
      </w:tr>
      <w:tr w:rsidR="00107CB9" w:rsidRPr="00107CB9" w:rsidTr="00DB21F0">
        <w:trPr>
          <w:trHeight w:val="489"/>
        </w:trPr>
        <w:tc>
          <w:tcPr>
            <w:tcW w:w="926" w:type="dxa"/>
          </w:tcPr>
          <w:p w:rsidR="00107CB9" w:rsidRPr="00CA56B0" w:rsidRDefault="00107CB9" w:rsidP="00DB21F0">
            <w:pPr>
              <w:rPr>
                <w:rFonts w:asciiTheme="majorHAnsi" w:hAnsiTheme="majorHAnsi" w:cstheme="minorHAnsi"/>
                <w:b/>
                <w:bCs/>
                <w:i/>
                <w:iCs/>
                <w:sz w:val="24"/>
                <w:szCs w:val="24"/>
              </w:rPr>
            </w:pPr>
            <w:r w:rsidRPr="00CA56B0">
              <w:rPr>
                <w:rFonts w:asciiTheme="majorHAnsi" w:hAnsiTheme="majorHAnsi" w:cstheme="minorHAnsi"/>
                <w:b/>
                <w:bCs/>
                <w:i/>
                <w:iCs/>
                <w:sz w:val="24"/>
                <w:szCs w:val="24"/>
              </w:rPr>
              <w:t>NFR-6</w:t>
            </w:r>
          </w:p>
        </w:tc>
        <w:tc>
          <w:tcPr>
            <w:tcW w:w="3464" w:type="dxa"/>
          </w:tcPr>
          <w:p w:rsidR="00107CB9" w:rsidRPr="00CA56B0" w:rsidRDefault="00107CB9" w:rsidP="00DB21F0">
            <w:pPr>
              <w:rPr>
                <w:rFonts w:asciiTheme="majorHAnsi" w:eastAsia="Arial" w:hAnsiTheme="majorHAnsi" w:cstheme="minorHAnsi"/>
                <w:b/>
                <w:bCs/>
                <w:i/>
                <w:iCs/>
                <w:color w:val="222222"/>
                <w:sz w:val="24"/>
                <w:szCs w:val="24"/>
                <w:lang w:val="en-US"/>
              </w:rPr>
            </w:pPr>
            <w:r w:rsidRPr="00CA56B0">
              <w:rPr>
                <w:rFonts w:asciiTheme="majorHAnsi" w:eastAsia="Arial" w:hAnsiTheme="majorHAnsi" w:cstheme="minorHAnsi"/>
                <w:b/>
                <w:bCs/>
                <w:i/>
                <w:iCs/>
                <w:color w:val="222222"/>
                <w:sz w:val="24"/>
                <w:szCs w:val="24"/>
              </w:rPr>
              <w:t>Scalability</w:t>
            </w:r>
          </w:p>
        </w:tc>
        <w:tc>
          <w:tcPr>
            <w:tcW w:w="4934" w:type="dxa"/>
          </w:tcPr>
          <w:p w:rsidR="00107CB9" w:rsidRPr="00107CB9" w:rsidRDefault="00107CB9" w:rsidP="00DB21F0">
            <w:pPr>
              <w:spacing w:line="276" w:lineRule="auto"/>
              <w:rPr>
                <w:rFonts w:asciiTheme="majorHAnsi" w:hAnsiTheme="majorHAnsi" w:cstheme="minorHAnsi"/>
                <w:i/>
                <w:iCs/>
                <w:sz w:val="24"/>
                <w:szCs w:val="24"/>
              </w:rPr>
            </w:pPr>
            <w:r w:rsidRPr="00107CB9">
              <w:rPr>
                <w:rStyle w:val="Emphasis"/>
                <w:rFonts w:asciiTheme="majorHAnsi" w:hAnsiTheme="majorHAnsi" w:cstheme="minorHAnsi"/>
                <w:i w:val="0"/>
                <w:iCs w:val="0"/>
                <w:color w:val="000000"/>
                <w:sz w:val="24"/>
                <w:szCs w:val="24"/>
                <w:shd w:val="clear" w:color="auto" w:fill="FFFFFF"/>
              </w:rPr>
              <w:t>The maximum number of visitors to the website must be expandable to accommodate 10,000 users at once.</w:t>
            </w:r>
          </w:p>
        </w:tc>
      </w:tr>
    </w:tbl>
    <w:p w:rsidR="00107CB9" w:rsidRPr="00107CB9" w:rsidRDefault="00107CB9" w:rsidP="00107CB9">
      <w:pPr>
        <w:rPr>
          <w:rFonts w:asciiTheme="majorHAnsi" w:hAnsiTheme="majorHAnsi" w:cstheme="minorHAnsi"/>
          <w:sz w:val="24"/>
          <w:szCs w:val="24"/>
        </w:rPr>
      </w:pPr>
    </w:p>
    <w:p w:rsidR="00C313BF" w:rsidRPr="00107CB9" w:rsidRDefault="00C313BF">
      <w:pPr>
        <w:rPr>
          <w:rFonts w:asciiTheme="majorHAnsi" w:hAnsiTheme="majorHAnsi"/>
        </w:rPr>
      </w:pPr>
    </w:p>
    <w:sectPr w:rsidR="00C313BF" w:rsidRPr="00107CB9" w:rsidSect="00F56F6A">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107CB9"/>
    <w:rsid w:val="00107CB9"/>
    <w:rsid w:val="00C313BF"/>
    <w:rsid w:val="00CA56B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CB9"/>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7CB9"/>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07CB9"/>
    <w:rPr>
      <w:i/>
      <w:iCs/>
    </w:rPr>
  </w:style>
  <w:style w:type="paragraph" w:styleId="Title">
    <w:name w:val="Title"/>
    <w:basedOn w:val="Normal"/>
    <w:next w:val="Normal"/>
    <w:link w:val="TitleChar"/>
    <w:uiPriority w:val="10"/>
    <w:qFormat/>
    <w:rsid w:val="00107C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7CB9"/>
    <w:rPr>
      <w:rFonts w:asciiTheme="majorHAnsi" w:eastAsiaTheme="majorEastAsia" w:hAnsiTheme="majorHAnsi" w:cstheme="majorBidi"/>
      <w:color w:val="17365D" w:themeColor="text2" w:themeShade="BF"/>
      <w:spacing w:val="5"/>
      <w:kern w:val="28"/>
      <w:sz w:val="52"/>
      <w:szCs w:val="52"/>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2022-10-29T14:31:00Z</dcterms:created>
  <dcterms:modified xsi:type="dcterms:W3CDTF">2022-10-29T14:47:00Z</dcterms:modified>
</cp:coreProperties>
</file>