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F0" w:rsidRPr="003229F0" w:rsidRDefault="00EC0A95" w:rsidP="003229F0">
      <w:pPr>
        <w:pStyle w:val="Title"/>
        <w:jc w:val="center"/>
        <w:rPr>
          <w:rFonts w:ascii="Cambria" w:hAnsi="Cambria"/>
          <w:b/>
          <w:bCs/>
          <w:i/>
          <w:iCs/>
          <w:color w:val="auto"/>
          <w:sz w:val="56"/>
          <w:szCs w:val="56"/>
          <w:u w:val="single"/>
        </w:rPr>
      </w:pPr>
      <w:r w:rsidRPr="003229F0">
        <w:rPr>
          <w:rFonts w:ascii="Cambria" w:hAnsi="Cambria"/>
          <w:b/>
          <w:bCs/>
          <w:i/>
          <w:iCs/>
          <w:color w:val="auto"/>
          <w:sz w:val="56"/>
          <w:szCs w:val="56"/>
          <w:u w:val="single"/>
        </w:rPr>
        <w:t xml:space="preserve">Project Planning Phase </w:t>
      </w:r>
    </w:p>
    <w:p w:rsidR="003229F0" w:rsidRPr="003229F0" w:rsidRDefault="00EC0A95" w:rsidP="003229F0">
      <w:pPr>
        <w:pStyle w:val="Title"/>
        <w:jc w:val="center"/>
        <w:rPr>
          <w:rFonts w:ascii="Cambria" w:hAnsi="Cambria"/>
          <w:i/>
          <w:iCs/>
          <w:color w:val="auto"/>
        </w:rPr>
      </w:pPr>
      <w:r w:rsidRPr="003229F0">
        <w:rPr>
          <w:rFonts w:ascii="Cambria" w:hAnsi="Cambria"/>
          <w:i/>
          <w:iCs/>
          <w:color w:val="auto"/>
        </w:rPr>
        <w:t>Project Planning</w:t>
      </w:r>
      <w:r w:rsidR="003229F0" w:rsidRPr="003229F0">
        <w:rPr>
          <w:rFonts w:ascii="Cambria" w:hAnsi="Cambria"/>
          <w:i/>
          <w:iCs/>
          <w:color w:val="auto"/>
        </w:rPr>
        <w:t xml:space="preserve"> Template</w:t>
      </w:r>
    </w:p>
    <w:p w:rsidR="00C70ED9" w:rsidRPr="003229F0" w:rsidRDefault="00EC0A95" w:rsidP="003229F0">
      <w:pPr>
        <w:pStyle w:val="Title"/>
        <w:jc w:val="center"/>
        <w:rPr>
          <w:rFonts w:ascii="Cambria" w:hAnsi="Cambria"/>
          <w:i/>
          <w:iCs/>
          <w:color w:val="auto"/>
          <w:sz w:val="44"/>
        </w:rPr>
      </w:pPr>
      <w:r w:rsidRPr="003229F0">
        <w:rPr>
          <w:rFonts w:ascii="Cambria" w:hAnsi="Cambria"/>
          <w:i/>
          <w:iCs/>
          <w:color w:val="auto"/>
        </w:rPr>
        <w:t>(Product Backlog, Sprint Planning, Stories, Story points)</w:t>
      </w: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1"/>
        <w:gridCol w:w="6240"/>
      </w:tblGrid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color w:val="000000"/>
                <w:sz w:val="44"/>
                <w:szCs w:val="44"/>
                <w:lang w:eastAsia="en-IN"/>
              </w:rPr>
              <w:t>06 November 2022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3229F0" w:rsidRDefault="00F1375E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sz w:val="44"/>
                <w:szCs w:val="44"/>
              </w:rPr>
              <w:t>PNT2022TMID2</w:t>
            </w:r>
            <w:r w:rsidR="003229F0" w:rsidRPr="003229F0">
              <w:rPr>
                <w:rFonts w:asciiTheme="majorHAnsi" w:hAnsiTheme="majorHAnsi" w:cstheme="minorHAnsi"/>
                <w:sz w:val="44"/>
                <w:szCs w:val="44"/>
              </w:rPr>
              <w:t>6022</w:t>
            </w:r>
          </w:p>
        </w:tc>
      </w:tr>
      <w:tr w:rsidR="00EC0A95" w:rsidRPr="00F1375E" w:rsidTr="007D4E55">
        <w:trPr>
          <w:trHeight w:val="43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sz w:val="44"/>
                <w:szCs w:val="44"/>
              </w:rPr>
              <w:t>Smart Solutions for Railways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color w:val="000000"/>
                <w:sz w:val="44"/>
                <w:szCs w:val="44"/>
                <w:lang w:eastAsia="en-IN"/>
              </w:rPr>
              <w:t>8 Marks</w:t>
            </w:r>
          </w:p>
        </w:tc>
      </w:tr>
    </w:tbl>
    <w:p w:rsidR="00EC0A95" w:rsidRDefault="00EC0A95" w:rsidP="00EC0A95">
      <w:pPr>
        <w:rPr>
          <w:lang w:val="en-US" w:eastAsia="en-IN"/>
        </w:rPr>
      </w:pPr>
    </w:p>
    <w:p w:rsidR="003229F0" w:rsidRDefault="003229F0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3229F0">
      <w:pPr>
        <w:pStyle w:val="Title"/>
        <w:rPr>
          <w:i/>
          <w:iCs/>
          <w:color w:val="auto"/>
        </w:rPr>
      </w:pPr>
      <w:r w:rsidRPr="003229F0">
        <w:rPr>
          <w:i/>
          <w:iCs/>
          <w:color w:val="auto"/>
        </w:rPr>
        <w:t>MILESTONE</w:t>
      </w:r>
      <w:r w:rsidR="003229F0" w:rsidRPr="003229F0">
        <w:rPr>
          <w:i/>
          <w:iCs/>
          <w:color w:val="auto"/>
        </w:rPr>
        <w:t xml:space="preserve"> </w:t>
      </w:r>
      <w:r w:rsidRPr="003229F0">
        <w:rPr>
          <w:i/>
          <w:iCs/>
          <w:color w:val="auto"/>
        </w:rPr>
        <w:t>AND</w:t>
      </w:r>
      <w:r w:rsidR="003229F0" w:rsidRPr="003229F0">
        <w:rPr>
          <w:i/>
          <w:iCs/>
          <w:color w:val="auto"/>
        </w:rPr>
        <w:t xml:space="preserve"> </w:t>
      </w:r>
      <w:r w:rsidRPr="003229F0">
        <w:rPr>
          <w:i/>
          <w:iCs/>
          <w:color w:val="auto"/>
        </w:rPr>
        <w:t>ACTIVITY LIST</w:t>
      </w:r>
      <w:r w:rsidR="003229F0" w:rsidRPr="003229F0">
        <w:rPr>
          <w:i/>
          <w:iCs/>
          <w:color w:val="auto"/>
        </w:rPr>
        <w:t>:</w:t>
      </w:r>
    </w:p>
    <w:p w:rsidR="003229F0" w:rsidRPr="003229F0" w:rsidRDefault="003229F0" w:rsidP="003229F0">
      <w:pPr>
        <w:rPr>
          <w:lang w:val="en-US"/>
        </w:rPr>
      </w:pPr>
    </w:p>
    <w:tbl>
      <w:tblPr>
        <w:tblStyle w:val="TableGrid"/>
        <w:tblW w:w="15614" w:type="dxa"/>
        <w:tblLook w:val="04A0"/>
      </w:tblPr>
      <w:tblGrid>
        <w:gridCol w:w="969"/>
        <w:gridCol w:w="4235"/>
        <w:gridCol w:w="4543"/>
        <w:gridCol w:w="1701"/>
        <w:gridCol w:w="1563"/>
        <w:gridCol w:w="2603"/>
      </w:tblGrid>
      <w:tr w:rsidR="00EC0A95" w:rsidRPr="003229F0" w:rsidTr="00EC0A95">
        <w:tc>
          <w:tcPr>
            <w:tcW w:w="969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S.NO</w:t>
            </w:r>
          </w:p>
        </w:tc>
        <w:tc>
          <w:tcPr>
            <w:tcW w:w="4235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7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Milestone</w:t>
            </w:r>
          </w:p>
        </w:tc>
        <w:tc>
          <w:tcPr>
            <w:tcW w:w="4543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Activities</w:t>
            </w:r>
          </w:p>
        </w:tc>
        <w:tc>
          <w:tcPr>
            <w:tcW w:w="1701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Start</w:t>
            </w:r>
          </w:p>
        </w:tc>
        <w:tc>
          <w:tcPr>
            <w:tcW w:w="1563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Finish</w:t>
            </w:r>
          </w:p>
        </w:tc>
        <w:tc>
          <w:tcPr>
            <w:tcW w:w="2603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2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1.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IBM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Cloud Service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5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an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IBM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account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Prerequisites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48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MIT App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Inverter</w:t>
            </w:r>
          </w:p>
        </w:tc>
        <w:tc>
          <w:tcPr>
            <w:tcW w:w="4543" w:type="dxa"/>
          </w:tcPr>
          <w:p w:rsidR="007B10CD" w:rsidRPr="003229F0" w:rsidRDefault="007B10CD" w:rsidP="00CA2439">
            <w:pPr>
              <w:pStyle w:val="TableParagraph"/>
              <w:spacing w:line="276" w:lineRule="auto"/>
              <w:ind w:right="38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Sign up for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MIT App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Inventor</w:t>
            </w:r>
            <w:r w:rsidR="00CA2439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for</w:t>
            </w:r>
            <w:r w:rsidR="00CA2439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Creating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Apps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334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 an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account in Fast2sms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pacing w:val="1"/>
                <w:sz w:val="28"/>
                <w:szCs w:val="28"/>
              </w:rPr>
              <w:t xml:space="preserve"> d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pacing w:val="-1"/>
                <w:sz w:val="28"/>
                <w:szCs w:val="28"/>
              </w:rPr>
              <w:t>ashboard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right="47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an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Account in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Fast2sms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Software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5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Install PythonIDLE3.7.0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before="98"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2.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Objective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44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Project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3.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 w:right="306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and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Configure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IBM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Cloud Services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19/10/22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54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 a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IBM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Watson IOT Platform and a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9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a IBM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Watson IOT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Platform and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Device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38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 Node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RED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Service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5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Node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RED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Service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19/10/22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4.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Develop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Python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Script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7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Develop a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Python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Code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19/10/22</w:t>
            </w: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3229F0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5.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 w:right="4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Build a Web Application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Using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Node-RED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Service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Build a Web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Application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Using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Node-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RED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Service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 w:right="310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3229F0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6.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 w:right="116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Develop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a Mobile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4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lastRenderedPageBreak/>
              <w:t>Develop a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Mobile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pacing w:val="-1"/>
                <w:sz w:val="28"/>
                <w:szCs w:val="28"/>
              </w:rPr>
              <w:t>Application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 w:right="310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3229F0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lastRenderedPageBreak/>
              <w:t>7.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Ideation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29/8/22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441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Literature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Survey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60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Literature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Survey on 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Selected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Project &amp;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Information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Gathering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29/8/22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5" w:right="8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 w:line="276" w:lineRule="auto"/>
              <w:ind w:right="536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Empathy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Map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right="10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Empathy Map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Capture 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User’s Pain &amp;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Gain , Prepare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List of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Problem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Statement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5/9/22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Ideation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9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List the Ideas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by Organizing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Brainstorming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Session &amp;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Importance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8.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Design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Phase-I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 w:line="276" w:lineRule="auto"/>
              <w:ind w:right="504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Proposed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Solution</w:t>
            </w:r>
          </w:p>
        </w:tc>
        <w:tc>
          <w:tcPr>
            <w:tcW w:w="4543" w:type="dxa"/>
          </w:tcPr>
          <w:p w:rsidR="007B10CD" w:rsidRPr="003229F0" w:rsidRDefault="00CA2439" w:rsidP="004F0A33">
            <w:pPr>
              <w:pStyle w:val="TableParagraph"/>
              <w:spacing w:before="2" w:line="276" w:lineRule="auto"/>
              <w:ind w:right="259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3229F0">
              <w:rPr>
                <w:rFonts w:asciiTheme="majorHAnsi" w:hAnsiTheme="majorHAnsi"/>
                <w:sz w:val="28"/>
                <w:szCs w:val="28"/>
              </w:rPr>
              <w:t>t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Proposed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Solution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gramStart"/>
            <w:r w:rsidR="007B10CD" w:rsidRPr="003229F0">
              <w:rPr>
                <w:rFonts w:asciiTheme="majorHAnsi" w:hAnsiTheme="majorHAnsi"/>
                <w:sz w:val="28"/>
                <w:szCs w:val="28"/>
              </w:rPr>
              <w:t>document ,Which</w:t>
            </w:r>
            <w:proofErr w:type="gramEnd"/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includes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Novelty ,feasibility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idea ,Business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Model ,Social impact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etc..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16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Problem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Solution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Fit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44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Problem –Solution fit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document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26/9/22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4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Solution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Architecture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31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Solution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Architecture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26/9/22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9.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Design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Phase-II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455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Customer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Journey</w:t>
            </w:r>
          </w:p>
        </w:tc>
        <w:tc>
          <w:tcPr>
            <w:tcW w:w="4543" w:type="dxa"/>
          </w:tcPr>
          <w:p w:rsidR="007B10CD" w:rsidRPr="003229F0" w:rsidRDefault="007B10CD" w:rsidP="004F0A33">
            <w:pPr>
              <w:pStyle w:val="TableParagraph"/>
              <w:spacing w:line="276" w:lineRule="auto"/>
              <w:ind w:right="137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Customer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Journey Maps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to understand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 user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interaction &amp;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experience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with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pacing w:val="-1"/>
                <w:sz w:val="28"/>
                <w:szCs w:val="28"/>
              </w:rPr>
              <w:t>application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40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99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Functional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Requirement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6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Functional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Requirement</w:t>
            </w:r>
          </w:p>
          <w:p w:rsidR="007B10CD" w:rsidRPr="003229F0" w:rsidRDefault="007B10CD" w:rsidP="003229F0">
            <w:pPr>
              <w:pStyle w:val="TableParagraph"/>
              <w:spacing w:before="2"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lastRenderedPageBreak/>
              <w:t>Document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lastRenderedPageBreak/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69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Data Flow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Diagram &amp;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User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Stories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61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Data Flow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Diagram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Document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 xml:space="preserve"> &amp;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User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Stories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4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Technology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Architecture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31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Technology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Architecture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Solution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10.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Planning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23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Prepare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Milestone &amp;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Activity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List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9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Milestone &amp;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Activity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List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Sprint 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Plan</w:t>
            </w:r>
          </w:p>
        </w:tc>
        <w:tc>
          <w:tcPr>
            <w:tcW w:w="4543" w:type="dxa"/>
          </w:tcPr>
          <w:p w:rsidR="007B10CD" w:rsidRPr="003229F0" w:rsidRDefault="007B10CD" w:rsidP="004F0A33">
            <w:pPr>
              <w:pStyle w:val="TableParagraph"/>
              <w:spacing w:line="276" w:lineRule="auto"/>
              <w:ind w:right="10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Delivery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Plan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11.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Development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24/10/22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19/11/22</w:t>
            </w: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 w:right="217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Sprint-1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6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 Expert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Session-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1,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ind w:right="33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 -1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24/10/22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29/10/22</w:t>
            </w:r>
          </w:p>
        </w:tc>
        <w:tc>
          <w:tcPr>
            <w:tcW w:w="2603" w:type="dxa"/>
          </w:tcPr>
          <w:p w:rsidR="007B10CD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Sprint-2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07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AMA/Expert Session -2,Project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ind w:right="18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 xml:space="preserve"> Sprint -2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31/10/22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5/11/22</w:t>
            </w:r>
          </w:p>
        </w:tc>
        <w:tc>
          <w:tcPr>
            <w:tcW w:w="2603" w:type="dxa"/>
          </w:tcPr>
          <w:p w:rsidR="007B10CD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  <w:bookmarkStart w:id="0" w:name="_GoBack"/>
        <w:bookmarkEnd w:id="0"/>
      </w:tr>
      <w:tr w:rsidR="0009495A" w:rsidRPr="003229F0" w:rsidTr="00EC0A95">
        <w:tc>
          <w:tcPr>
            <w:tcW w:w="969" w:type="dxa"/>
          </w:tcPr>
          <w:p w:rsidR="0009495A" w:rsidRPr="00CA2439" w:rsidRDefault="0009495A" w:rsidP="003229F0">
            <w:pPr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09495A" w:rsidRPr="00CA2439" w:rsidRDefault="0009495A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Sprint-3</w:t>
            </w:r>
          </w:p>
        </w:tc>
        <w:tc>
          <w:tcPr>
            <w:tcW w:w="454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right="16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 Expert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Session -3,Project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09495A" w:rsidRPr="003229F0" w:rsidRDefault="0009495A" w:rsidP="003229F0">
            <w:pPr>
              <w:pStyle w:val="TableParagraph"/>
              <w:spacing w:line="276" w:lineRule="auto"/>
              <w:ind w:right="33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 -3</w:t>
            </w:r>
          </w:p>
        </w:tc>
        <w:tc>
          <w:tcPr>
            <w:tcW w:w="1701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7/11/22</w:t>
            </w:r>
          </w:p>
          <w:p w:rsidR="0009495A" w:rsidRPr="003229F0" w:rsidRDefault="0009495A" w:rsidP="003229F0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6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0" w:right="100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10/11/22</w:t>
            </w:r>
          </w:p>
        </w:tc>
        <w:tc>
          <w:tcPr>
            <w:tcW w:w="2603" w:type="dxa"/>
          </w:tcPr>
          <w:p w:rsidR="0009495A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09495A" w:rsidRPr="003229F0" w:rsidTr="00EC0A95">
        <w:tc>
          <w:tcPr>
            <w:tcW w:w="969" w:type="dxa"/>
          </w:tcPr>
          <w:p w:rsidR="0009495A" w:rsidRPr="00CA2439" w:rsidRDefault="0009495A" w:rsidP="003229F0">
            <w:pPr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09495A" w:rsidRPr="00CA2439" w:rsidRDefault="0009495A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Sprint-4</w:t>
            </w:r>
          </w:p>
        </w:tc>
        <w:tc>
          <w:tcPr>
            <w:tcW w:w="454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right="16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 Expert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Session -4,Project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09495A" w:rsidRPr="003229F0" w:rsidRDefault="0009495A" w:rsidP="003229F0">
            <w:pPr>
              <w:pStyle w:val="TableParagraph"/>
              <w:spacing w:line="276" w:lineRule="auto"/>
              <w:ind w:right="33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 -4</w:t>
            </w:r>
          </w:p>
        </w:tc>
        <w:tc>
          <w:tcPr>
            <w:tcW w:w="1701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10/11/22</w:t>
            </w:r>
          </w:p>
        </w:tc>
        <w:tc>
          <w:tcPr>
            <w:tcW w:w="156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0" w:right="100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12/11/22</w:t>
            </w:r>
          </w:p>
        </w:tc>
        <w:tc>
          <w:tcPr>
            <w:tcW w:w="2603" w:type="dxa"/>
          </w:tcPr>
          <w:p w:rsidR="0009495A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</w:tbl>
    <w:p w:rsidR="008E58D1" w:rsidRPr="003229F0" w:rsidRDefault="008E58D1" w:rsidP="003229F0">
      <w:pPr>
        <w:rPr>
          <w:rFonts w:asciiTheme="majorHAnsi" w:hAnsiTheme="majorHAnsi"/>
          <w:sz w:val="28"/>
          <w:szCs w:val="28"/>
        </w:rPr>
      </w:pPr>
    </w:p>
    <w:sectPr w:rsidR="008E58D1" w:rsidRPr="003229F0" w:rsidSect="00C70E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1D62"/>
    <w:multiLevelType w:val="hybridMultilevel"/>
    <w:tmpl w:val="073E2970"/>
    <w:lvl w:ilvl="0" w:tplc="0409000D">
      <w:start w:val="1"/>
      <w:numFmt w:val="bullet"/>
      <w:lvlText w:val="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0ED9"/>
    <w:rsid w:val="0009495A"/>
    <w:rsid w:val="00222E2A"/>
    <w:rsid w:val="003229F0"/>
    <w:rsid w:val="0043259E"/>
    <w:rsid w:val="004F0A33"/>
    <w:rsid w:val="0057454D"/>
    <w:rsid w:val="007B10CD"/>
    <w:rsid w:val="008E58D1"/>
    <w:rsid w:val="009A25B8"/>
    <w:rsid w:val="00C70ED9"/>
    <w:rsid w:val="00CA2439"/>
    <w:rsid w:val="00EC0A95"/>
    <w:rsid w:val="00F13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9E"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F39A-3689-45F2-B882-5F452965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Windows User</cp:lastModifiedBy>
  <cp:revision>2</cp:revision>
  <dcterms:created xsi:type="dcterms:W3CDTF">2022-11-07T17:05:00Z</dcterms:created>
  <dcterms:modified xsi:type="dcterms:W3CDTF">2022-11-07T17:05:00Z</dcterms:modified>
</cp:coreProperties>
</file>