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F2" w:rsidRDefault="00140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2878F2" w:rsidRDefault="00140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2878F2" w:rsidRDefault="002878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78F2"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2878F2"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878F2" w:rsidRDefault="00320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PNT2022TMID000595</w:t>
            </w:r>
          </w:p>
        </w:tc>
      </w:tr>
      <w:tr w:rsidR="002878F2"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878F2" w:rsidRDefault="00320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Virtual Eye for drowning detection</w:t>
            </w:r>
          </w:p>
        </w:tc>
      </w:tr>
      <w:tr w:rsidR="002878F2"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2878F2" w:rsidRDefault="002878F2">
      <w:pPr>
        <w:spacing w:after="160" w:line="259" w:lineRule="auto"/>
        <w:rPr>
          <w:rFonts w:ascii="Calibri" w:eastAsia="Calibri" w:hAnsi="Calibri" w:cs="Calibri"/>
          <w:b/>
        </w:rPr>
      </w:pPr>
    </w:p>
    <w:p w:rsidR="002878F2" w:rsidRDefault="001401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2878F2" w:rsidRDefault="001401C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878F2">
        <w:trPr>
          <w:trHeight w:val="557"/>
        </w:trPr>
        <w:tc>
          <w:tcPr>
            <w:tcW w:w="735" w:type="dxa"/>
          </w:tcPr>
          <w:p w:rsidR="002878F2" w:rsidRDefault="001401C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878F2">
        <w:trPr>
          <w:trHeight w:val="817"/>
        </w:trPr>
        <w:tc>
          <w:tcPr>
            <w:tcW w:w="735" w:type="dxa"/>
          </w:tcPr>
          <w:p w:rsidR="002878F2" w:rsidRDefault="002878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2878F2" w:rsidRPr="001401C7" w:rsidRDefault="001401C7">
            <w:pPr>
              <w:rPr>
                <w:rFonts w:ascii="Times New Roman" w:eastAsia="Calibri" w:hAnsi="Times New Roman" w:cs="Times New Roman"/>
              </w:rPr>
            </w:pPr>
            <w:r w:rsidRPr="001401C7">
              <w:rPr>
                <w:rFonts w:ascii="Times New Roman" w:eastAsia="Calibri" w:hAnsi="Times New Roman" w:cs="Times New Roman"/>
              </w:rPr>
              <w:t>This model is trained and tested to detect drowning in the swimming pool.</w:t>
            </w:r>
          </w:p>
        </w:tc>
        <w:tc>
          <w:tcPr>
            <w:tcW w:w="2850" w:type="dxa"/>
          </w:tcPr>
          <w:p w:rsidR="002878F2" w:rsidRDefault="002878F2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2878F2">
        <w:trPr>
          <w:trHeight w:val="817"/>
        </w:trPr>
        <w:tc>
          <w:tcPr>
            <w:tcW w:w="735" w:type="dxa"/>
          </w:tcPr>
          <w:p w:rsidR="002878F2" w:rsidRDefault="002878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2878F2" w:rsidRDefault="002878F2">
            <w:pPr>
              <w:rPr>
                <w:rFonts w:ascii="Calibri" w:eastAsia="Calibri" w:hAnsi="Calibri" w:cs="Calibri"/>
              </w:rPr>
            </w:pPr>
          </w:p>
        </w:tc>
      </w:tr>
      <w:tr w:rsidR="002878F2">
        <w:trPr>
          <w:trHeight w:val="817"/>
        </w:trPr>
        <w:tc>
          <w:tcPr>
            <w:tcW w:w="735" w:type="dxa"/>
          </w:tcPr>
          <w:p w:rsidR="002878F2" w:rsidRDefault="001401C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2878F2" w:rsidRDefault="001401C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:rsidR="002878F2" w:rsidRDefault="002878F2">
            <w:pPr>
              <w:rPr>
                <w:rFonts w:ascii="Calibri" w:eastAsia="Calibri" w:hAnsi="Calibri" w:cs="Calibri"/>
              </w:rPr>
            </w:pPr>
          </w:p>
        </w:tc>
      </w:tr>
    </w:tbl>
    <w:p w:rsidR="002878F2" w:rsidRDefault="002878F2">
      <w:pPr>
        <w:spacing w:after="160" w:line="259" w:lineRule="auto"/>
        <w:rPr>
          <w:rFonts w:ascii="Calibri" w:eastAsia="Calibri" w:hAnsi="Calibri" w:cs="Calibri"/>
        </w:rPr>
      </w:pPr>
    </w:p>
    <w:p w:rsidR="002878F2" w:rsidRDefault="002878F2"/>
    <w:p w:rsidR="002878F2" w:rsidRDefault="002878F2"/>
    <w:sectPr w:rsidR="00287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0017E"/>
    <w:multiLevelType w:val="multilevel"/>
    <w:tmpl w:val="ED928D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8F2"/>
    <w:rsid w:val="001401C7"/>
    <w:rsid w:val="002878F2"/>
    <w:rsid w:val="003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2019PECCS115</cp:lastModifiedBy>
  <cp:revision>2</cp:revision>
  <dcterms:created xsi:type="dcterms:W3CDTF">2022-11-18T07:36:00Z</dcterms:created>
  <dcterms:modified xsi:type="dcterms:W3CDTF">2022-11-18T07:53:00Z</dcterms:modified>
</cp:coreProperties>
</file>