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>ASSIGNMENT 2</w:t>
      </w:r>
    </w:p>
    <w:p>
      <w:pPr>
        <w:pStyle w:val="Normal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>PHARMA SALES DASHBOARD</w:t>
      </w:r>
    </w:p>
    <w:tbl>
      <w:tblPr>
        <w:tblW w:w="6885" w:type="dxa"/>
        <w:jc w:val="left"/>
        <w:tblInd w:w="106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503"/>
        <w:gridCol w:w="3381"/>
      </w:tblGrid>
      <w:tr>
        <w:trPr>
          <w:trHeight w:val="863" w:hRule="atLeast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en-IN"/>
              </w:rPr>
            </w:pPr>
            <w:r>
              <w:rPr>
                <w:rFonts w:eastAsia="Times New Roman" w:cs="Calibri"/>
                <w:color w:val="000000"/>
                <w:sz w:val="28"/>
                <w:szCs w:val="28"/>
                <w:lang w:eastAsia="en-IN"/>
              </w:rPr>
              <w:t>Assignment Date</w:t>
            </w:r>
          </w:p>
        </w:tc>
        <w:tc>
          <w:tcPr>
            <w:tcW w:w="3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en-IN"/>
              </w:rPr>
            </w:pPr>
            <w:r>
              <w:rPr>
                <w:rFonts w:eastAsia="Times New Roman" w:cs="Calibri"/>
                <w:color w:val="000000"/>
                <w:sz w:val="28"/>
                <w:szCs w:val="28"/>
                <w:lang w:eastAsia="en-IN"/>
              </w:rPr>
              <w:t xml:space="preserve"> </w:t>
            </w:r>
            <w:r>
              <w:rPr>
                <w:rFonts w:eastAsia="Times New Roman" w:cs="Calibri"/>
                <w:color w:val="000000"/>
                <w:sz w:val="28"/>
                <w:szCs w:val="28"/>
                <w:lang w:eastAsia="en-IN"/>
              </w:rPr>
              <w:t>23 September 2022</w:t>
            </w:r>
          </w:p>
        </w:tc>
      </w:tr>
      <w:tr>
        <w:trPr>
          <w:trHeight w:val="863" w:hRule="atLeast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en-IN"/>
              </w:rPr>
            </w:pPr>
            <w:r>
              <w:rPr>
                <w:rFonts w:eastAsia="Times New Roman" w:cs="Calibri"/>
                <w:color w:val="000000"/>
                <w:sz w:val="28"/>
                <w:szCs w:val="28"/>
                <w:lang w:eastAsia="en-IN"/>
              </w:rPr>
              <w:t>Student Name</w:t>
            </w:r>
          </w:p>
        </w:tc>
        <w:tc>
          <w:tcPr>
            <w:tcW w:w="3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en-IN"/>
              </w:rPr>
              <w:t>SANDHIYA M</w:t>
            </w:r>
          </w:p>
        </w:tc>
      </w:tr>
      <w:tr>
        <w:trPr>
          <w:trHeight w:val="863" w:hRule="atLeast"/>
        </w:trPr>
        <w:tc>
          <w:tcPr>
            <w:tcW w:w="3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en-IN"/>
              </w:rPr>
            </w:pPr>
            <w:r>
              <w:rPr>
                <w:rFonts w:eastAsia="Times New Roman" w:cs="Calibri"/>
                <w:color w:val="000000"/>
                <w:sz w:val="28"/>
                <w:szCs w:val="28"/>
                <w:lang w:eastAsia="en-IN"/>
              </w:rPr>
              <w:t>Student Roll Number</w:t>
            </w:r>
          </w:p>
        </w:tc>
        <w:tc>
          <w:tcPr>
            <w:tcW w:w="3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en-IN"/>
              </w:rPr>
              <w:t>1115192050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en-IN"/>
              </w:rPr>
              <w:t>39</w:t>
            </w:r>
          </w:p>
        </w:tc>
      </w:tr>
    </w:tbl>
    <w:p>
      <w:pPr>
        <w:pStyle w:val="Normal"/>
        <w:rPr>
          <w:rFonts w:ascii="Times New Roman" w:hAnsi="Times New Roman" w:eastAsia="Times New Roman" w:cs="Times New Roman"/>
          <w:sz w:val="40"/>
          <w:szCs w:val="40"/>
          <w:lang w:eastAsia="en-IN"/>
        </w:rPr>
      </w:pPr>
      <w:r>
        <w:rPr>
          <w:rFonts w:eastAsia="Times New Roman" w:cs="Times New Roman" w:ascii="Times New Roman" w:hAnsi="Times New Roman"/>
          <w:sz w:val="40"/>
          <w:szCs w:val="40"/>
          <w:lang w:eastAsia="en-IN"/>
        </w:rPr>
      </w:r>
    </w:p>
    <w:p>
      <w:pPr>
        <w:pStyle w:val="Normal"/>
        <w:rPr>
          <w:rFonts w:ascii="Times New Roman" w:hAnsi="Times New Roman" w:eastAsia="Times New Roman" w:cs="Times New Roman"/>
          <w:sz w:val="40"/>
          <w:szCs w:val="40"/>
          <w:lang w:eastAsia="en-IN"/>
        </w:rPr>
      </w:pPr>
      <w:r>
        <w:rPr>
          <w:rFonts w:eastAsia="Times New Roman" w:cs="Times New Roman" w:ascii="Times New Roman" w:hAnsi="Times New Roman"/>
          <w:sz w:val="40"/>
          <w:szCs w:val="40"/>
          <w:lang w:eastAsia="en-IN"/>
        </w:rPr>
        <w:t>QUESTION:</w:t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>Upload the dataset to Cognos Analytics, prepare the data, explore and Create Interactive Dashboard.</w:t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Arial" w:hAnsi="Arial" w:cs="Arial"/>
          <w:color w:val="222222"/>
          <w:sz w:val="32"/>
          <w:szCs w:val="32"/>
          <w:highlight w:val="white"/>
        </w:rPr>
      </w:pPr>
      <w:r>
        <w:rPr>
          <w:rFonts w:cs="Arial" w:ascii="Arial" w:hAnsi="Arial"/>
          <w:color w:val="222222"/>
          <w:sz w:val="32"/>
          <w:szCs w:val="32"/>
          <w:shd w:fill="FFFFFF" w:val="clear"/>
        </w:rPr>
        <w:t>Exploration:</w:t>
      </w:r>
      <w:r>
        <w:rPr/>
        <w:t xml:space="preserve"> </w:t>
      </w:r>
      <w:r>
        <w:rPr>
          <w:rFonts w:cs="Arial" w:ascii="Arial" w:hAnsi="Arial"/>
          <w:color w:val="222222"/>
          <w:sz w:val="32"/>
          <w:szCs w:val="32"/>
          <w:shd w:fill="FFFFFF" w:val="clear"/>
        </w:rPr>
        <w:t>Actual Inventory by Month</w:t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/>
        <mc:AlternateContent>
          <mc:Choice Requires="wps">
            <w:drawing>
              <wp:inline distT="0" distB="0" distL="0" distR="0" wp14:anchorId="3F6D91D8">
                <wp:extent cx="305435" cy="305435"/>
                <wp:effectExtent l="0" t="0" r="0" b="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4.05pt;width:23.95pt;height:23.95pt;mso-position-vertical:top" wp14:anchorId="3F6D91D8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/>
        <w:t xml:space="preserve"> </w:t>
      </w:r>
      <w:r>
        <w:rPr/>
        <mc:AlternateContent>
          <mc:Choice Requires="wps">
            <w:drawing>
              <wp:inline distT="0" distB="0" distL="0" distR="0" wp14:anchorId="5D1A42CE">
                <wp:extent cx="305435" cy="305435"/>
                <wp:effectExtent l="0" t="0" r="0" b="0"/>
                <wp:docPr id="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4.05pt;width:23.95pt;height:23.95pt;mso-position-vertical:top" wp14:anchorId="5D1A42CE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/>
      </w:pPr>
      <w:r>
        <w:rPr/>
        <w:drawing>
          <wp:inline distT="0" distB="0" distL="0" distR="0">
            <wp:extent cx="5731510" cy="280987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cs="Arial" w:ascii="Arial" w:hAnsi="Arial"/>
          <w:color w:val="222222"/>
          <w:sz w:val="32"/>
          <w:szCs w:val="32"/>
          <w:shd w:fill="FFFFFF" w:val="clear"/>
        </w:rPr>
        <w:t>Exploration:</w:t>
      </w:r>
      <w:r>
        <w:rPr>
          <w:rFonts w:ascii="Roboto" w:hAnsi="Roboto"/>
          <w:color w:val="202124"/>
          <w:sz w:val="20"/>
          <w:szCs w:val="20"/>
          <w:shd w:fill="FFFFFF" w:val="clear"/>
        </w:rPr>
        <w:t xml:space="preserve"> </w:t>
      </w:r>
      <w:r>
        <w:rPr>
          <w:rFonts w:cs="Arial" w:ascii="Arial" w:hAnsi="Arial"/>
          <w:color w:val="202124"/>
          <w:sz w:val="32"/>
          <w:szCs w:val="32"/>
          <w:shd w:fill="FFFFFF" w:val="clear"/>
        </w:rPr>
        <w:t>Sales By Location.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 wp14:anchorId="03181663">
                <wp:extent cx="305435" cy="305435"/>
                <wp:effectExtent l="0" t="0" r="0" b="0"/>
                <wp:docPr id="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4.05pt;width:23.95pt;height:23.95pt;mso-position-vertical:top" wp14:anchorId="03181663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/>
        <w:drawing>
          <wp:inline distT="0" distB="0" distL="0" distR="0">
            <wp:extent cx="5349875" cy="262318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color w:val="222222"/>
          <w:sz w:val="32"/>
          <w:szCs w:val="32"/>
          <w:highlight w:val="white"/>
        </w:rPr>
      </w:pPr>
      <w:r>
        <w:rPr>
          <w:rFonts w:cs="Arial" w:ascii="Arial" w:hAnsi="Arial"/>
          <w:color w:val="222222"/>
          <w:sz w:val="32"/>
          <w:szCs w:val="32"/>
          <w:shd w:fill="FFFFFF" w:val="clear"/>
        </w:rPr>
      </w:r>
    </w:p>
    <w:p>
      <w:pPr>
        <w:pStyle w:val="Normal"/>
        <w:rPr>
          <w:rFonts w:ascii="Arial" w:hAnsi="Arial" w:cs="Arial"/>
          <w:color w:val="222222"/>
          <w:sz w:val="32"/>
          <w:szCs w:val="32"/>
          <w:highlight w:val="white"/>
        </w:rPr>
      </w:pPr>
      <w:r>
        <w:rPr>
          <w:rFonts w:cs="Arial" w:ascii="Arial" w:hAnsi="Arial"/>
          <w:color w:val="222222"/>
          <w:sz w:val="32"/>
          <w:szCs w:val="32"/>
          <w:shd w:fill="FFFFFF" w:val="clear"/>
        </w:rPr>
        <w:t>Exploration:</w:t>
      </w:r>
      <w:r>
        <w:rPr/>
        <w:t xml:space="preserve"> </w:t>
      </w:r>
      <w:r>
        <w:rPr>
          <w:rFonts w:cs="Arial" w:ascii="Arial" w:hAnsi="Arial"/>
          <w:color w:val="222222"/>
          <w:sz w:val="32"/>
          <w:szCs w:val="32"/>
          <w:shd w:fill="FFFFFF" w:val="clear"/>
        </w:rPr>
        <w:t>Sales by Customer.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 wp14:anchorId="203B02CC">
                <wp:extent cx="305435" cy="305435"/>
                <wp:effectExtent l="0" t="0" r="0" b="0"/>
                <wp:docPr id="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4.05pt;width:23.95pt;height:23.95pt;mso-position-vertical:top" wp14:anchorId="203B02CC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/>
        <w:drawing>
          <wp:inline distT="0" distB="0" distL="0" distR="0">
            <wp:extent cx="5619750" cy="275526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cs="Arial"/>
          <w:color w:val="222222"/>
          <w:sz w:val="32"/>
          <w:szCs w:val="32"/>
          <w:highlight w:val="white"/>
        </w:rPr>
      </w:pPr>
      <w:r>
        <w:rPr>
          <w:rFonts w:cs="Arial" w:ascii="Arial" w:hAnsi="Arial"/>
          <w:color w:val="222222"/>
          <w:sz w:val="32"/>
          <w:szCs w:val="32"/>
          <w:shd w:fill="FFFFFF" w:val="clear"/>
        </w:rPr>
      </w:r>
    </w:p>
    <w:p>
      <w:pPr>
        <w:pStyle w:val="Normal"/>
        <w:rPr>
          <w:rFonts w:ascii="Arial" w:hAnsi="Arial" w:cs="Arial"/>
          <w:color w:val="222222"/>
          <w:sz w:val="32"/>
          <w:szCs w:val="32"/>
          <w:highlight w:val="white"/>
        </w:rPr>
      </w:pPr>
      <w:r>
        <w:rPr>
          <w:rFonts w:cs="Arial" w:ascii="Arial" w:hAnsi="Arial"/>
          <w:color w:val="222222"/>
          <w:sz w:val="32"/>
          <w:szCs w:val="32"/>
          <w:shd w:fill="FFFFFF" w:val="clear"/>
        </w:rPr>
      </w:r>
    </w:p>
    <w:p>
      <w:pPr>
        <w:pStyle w:val="Normal"/>
        <w:rPr>
          <w:rFonts w:ascii="Arial" w:hAnsi="Arial" w:cs="Arial"/>
          <w:color w:val="222222"/>
          <w:sz w:val="32"/>
          <w:szCs w:val="32"/>
          <w:highlight w:val="white"/>
        </w:rPr>
      </w:pPr>
      <w:r>
        <w:rPr>
          <w:rFonts w:cs="Arial" w:ascii="Arial" w:hAnsi="Arial"/>
          <w:color w:val="222222"/>
          <w:sz w:val="32"/>
          <w:szCs w:val="32"/>
          <w:shd w:fill="FFFFFF" w:val="clear"/>
        </w:rPr>
      </w:r>
    </w:p>
    <w:p>
      <w:pPr>
        <w:pStyle w:val="Normal"/>
        <w:rPr>
          <w:rFonts w:ascii="Arial" w:hAnsi="Arial" w:cs="Arial"/>
          <w:color w:val="222222"/>
          <w:sz w:val="32"/>
          <w:szCs w:val="32"/>
          <w:highlight w:val="white"/>
        </w:rPr>
      </w:pPr>
      <w:r>
        <w:rPr>
          <w:rFonts w:cs="Arial" w:ascii="Arial" w:hAnsi="Arial"/>
          <w:color w:val="222222"/>
          <w:sz w:val="32"/>
          <w:szCs w:val="32"/>
          <w:shd w:fill="FFFFFF" w:val="clear"/>
        </w:rPr>
      </w:r>
    </w:p>
    <w:p>
      <w:pPr>
        <w:pStyle w:val="Normal"/>
        <w:rPr>
          <w:rFonts w:ascii="Arial" w:hAnsi="Arial" w:cs="Arial"/>
          <w:color w:val="222222"/>
          <w:sz w:val="32"/>
          <w:szCs w:val="32"/>
          <w:highlight w:val="white"/>
        </w:rPr>
      </w:pPr>
      <w:r>
        <w:rPr>
          <w:rFonts w:cs="Arial" w:ascii="Arial" w:hAnsi="Arial"/>
          <w:color w:val="222222"/>
          <w:sz w:val="32"/>
          <w:szCs w:val="32"/>
          <w:shd w:fill="FFFFFF" w:val="clear"/>
        </w:rPr>
        <w:t>Exploration:</w:t>
      </w:r>
      <w:r>
        <w:rPr/>
        <w:t xml:space="preserve"> </w:t>
      </w:r>
      <w:r>
        <w:rPr>
          <w:rFonts w:cs="Arial" w:ascii="Arial" w:hAnsi="Arial"/>
          <w:color w:val="222222"/>
          <w:sz w:val="32"/>
          <w:szCs w:val="32"/>
          <w:shd w:fill="FFFFFF" w:val="clear"/>
        </w:rPr>
        <w:t>Monthly Sales</w:t>
      </w:r>
    </w:p>
    <w:p>
      <w:pPr>
        <w:pStyle w:val="Normal"/>
        <w:rPr/>
      </w:pPr>
      <w:r>
        <w:rPr/>
        <w:drawing>
          <wp:inline distT="0" distB="0" distL="0" distR="0">
            <wp:extent cx="5505450" cy="2699385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color w:val="222222"/>
          <w:sz w:val="32"/>
          <w:szCs w:val="32"/>
          <w:highlight w:val="white"/>
        </w:rPr>
      </w:pPr>
      <w:r>
        <w:rPr>
          <w:rFonts w:cs="Arial" w:ascii="Arial" w:hAnsi="Arial"/>
          <w:color w:val="222222"/>
          <w:sz w:val="32"/>
          <w:szCs w:val="32"/>
          <w:shd w:fill="FFFFFF" w:val="clear"/>
        </w:rPr>
      </w:r>
    </w:p>
    <w:p>
      <w:pPr>
        <w:pStyle w:val="Normal"/>
        <w:rPr>
          <w:rFonts w:ascii="Arial" w:hAnsi="Arial" w:cs="Arial"/>
          <w:color w:val="222222"/>
          <w:sz w:val="32"/>
          <w:szCs w:val="32"/>
          <w:highlight w:val="white"/>
        </w:rPr>
      </w:pPr>
      <w:r>
        <w:rPr>
          <w:rFonts w:cs="Arial" w:ascii="Arial" w:hAnsi="Arial"/>
          <w:color w:val="222222"/>
          <w:sz w:val="32"/>
          <w:szCs w:val="32"/>
          <w:shd w:fill="FFFFFF" w:val="clear"/>
        </w:rPr>
      </w:r>
    </w:p>
    <w:p>
      <w:pPr>
        <w:pStyle w:val="Normal"/>
        <w:rPr/>
      </w:pPr>
      <w:r>
        <w:rPr>
          <w:rFonts w:cs="Arial" w:ascii="Arial" w:hAnsi="Arial"/>
          <w:color w:val="222222"/>
          <w:sz w:val="32"/>
          <w:szCs w:val="32"/>
          <w:shd w:fill="FFFFFF" w:val="clear"/>
        </w:rPr>
        <w:t>Exploration:</w:t>
      </w:r>
      <w:r>
        <w:rPr>
          <w:rFonts w:cs="Arial" w:ascii="Arial" w:hAnsi="Arial"/>
          <w:sz w:val="32"/>
          <w:szCs w:val="32"/>
        </w:rPr>
        <w:t xml:space="preserve"> Inventory Stock for Warehouse Locations</w:t>
      </w:r>
    </w:p>
    <w:p>
      <w:pPr>
        <w:pStyle w:val="Normal"/>
        <w:rPr/>
      </w:pPr>
      <w:r>
        <w:rPr/>
        <w:drawing>
          <wp:inline distT="0" distB="0" distL="0" distR="0">
            <wp:extent cx="5650230" cy="2770505"/>
            <wp:effectExtent l="0" t="0" r="0" b="0"/>
            <wp:docPr id="9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color w:val="222222"/>
          <w:sz w:val="32"/>
          <w:szCs w:val="32"/>
          <w:highlight w:val="white"/>
        </w:rPr>
      </w:pPr>
      <w:r>
        <w:rPr/>
        <mc:AlternateContent>
          <mc:Choice Requires="wps">
            <w:drawing>
              <wp:inline distT="0" distB="0" distL="0" distR="0" wp14:anchorId="592696C6">
                <wp:extent cx="305435" cy="305435"/>
                <wp:effectExtent l="0" t="0" r="0" b="0"/>
                <wp:docPr id="1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4.05pt;width:23.95pt;height:23.95pt;mso-position-vertical:top" wp14:anchorId="592696C6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>
          <w:rFonts w:ascii="Arial" w:hAnsi="Arial" w:cs="Arial"/>
          <w:color w:val="222222"/>
          <w:sz w:val="32"/>
          <w:szCs w:val="32"/>
          <w:highlight w:val="white"/>
        </w:rPr>
      </w:pPr>
      <w:r>
        <w:rPr>
          <w:rFonts w:cs="Arial" w:ascii="Arial" w:hAnsi="Arial"/>
          <w:color w:val="222222"/>
          <w:sz w:val="32"/>
          <w:szCs w:val="32"/>
          <w:shd w:fill="FFFFFF" w:val="clear"/>
        </w:rPr>
      </w:r>
    </w:p>
    <w:p>
      <w:pPr>
        <w:pStyle w:val="Normal"/>
        <w:rPr>
          <w:rFonts w:ascii="Arial" w:hAnsi="Arial" w:cs="Arial"/>
          <w:color w:val="222222"/>
          <w:sz w:val="32"/>
          <w:szCs w:val="32"/>
          <w:highlight w:val="white"/>
        </w:rPr>
      </w:pPr>
      <w:r>
        <w:rPr>
          <w:rFonts w:cs="Arial" w:ascii="Arial" w:hAnsi="Arial"/>
          <w:color w:val="222222"/>
          <w:sz w:val="32"/>
          <w:szCs w:val="32"/>
          <w:shd w:fill="FFFFFF" w:val="clear"/>
        </w:rPr>
      </w:r>
    </w:p>
    <w:p>
      <w:pPr>
        <w:pStyle w:val="Normal"/>
        <w:rPr>
          <w:rFonts w:ascii="Arial" w:hAnsi="Arial" w:cs="Arial"/>
          <w:color w:val="222222"/>
          <w:sz w:val="32"/>
          <w:szCs w:val="32"/>
          <w:highlight w:val="white"/>
        </w:rPr>
      </w:pPr>
      <w:r>
        <w:rPr>
          <w:rFonts w:cs="Arial" w:ascii="Arial" w:hAnsi="Arial"/>
          <w:color w:val="222222"/>
          <w:sz w:val="32"/>
          <w:szCs w:val="32"/>
          <w:shd w:fill="FFFFFF" w:val="clear"/>
        </w:rPr>
      </w:r>
    </w:p>
    <w:p>
      <w:pPr>
        <w:pStyle w:val="Normal"/>
        <w:rPr>
          <w:rFonts w:ascii="Arial" w:hAnsi="Arial" w:cs="Arial"/>
          <w:color w:val="222222"/>
          <w:sz w:val="32"/>
          <w:szCs w:val="32"/>
          <w:highlight w:val="white"/>
        </w:rPr>
      </w:pPr>
      <w:r>
        <w:rPr>
          <w:rFonts w:cs="Arial" w:ascii="Arial" w:hAnsi="Arial"/>
          <w:color w:val="222222"/>
          <w:sz w:val="32"/>
          <w:szCs w:val="32"/>
          <w:shd w:fill="FFFFFF" w:val="clear"/>
        </w:rPr>
      </w:r>
    </w:p>
    <w:p>
      <w:pPr>
        <w:pStyle w:val="Normal"/>
        <w:rPr>
          <w:rFonts w:ascii="Arial" w:hAnsi="Arial" w:cs="Arial"/>
          <w:color w:val="222222"/>
          <w:sz w:val="32"/>
          <w:szCs w:val="32"/>
          <w:highlight w:val="white"/>
        </w:rPr>
      </w:pPr>
      <w:r>
        <w:rPr>
          <w:rFonts w:cs="Arial" w:ascii="Arial" w:hAnsi="Arial"/>
          <w:color w:val="222222"/>
          <w:sz w:val="32"/>
          <w:szCs w:val="32"/>
          <w:shd w:fill="FFFFFF" w:val="clear"/>
        </w:rPr>
        <w:t xml:space="preserve"> </w:t>
      </w:r>
      <w:r>
        <w:rPr>
          <w:rFonts w:cs="Arial" w:ascii="Arial" w:hAnsi="Arial"/>
          <w:color w:val="222222"/>
          <w:sz w:val="32"/>
          <w:szCs w:val="32"/>
          <w:shd w:fill="FFFFFF" w:val="clear"/>
        </w:rPr>
        <w:t>Exploration:</w:t>
      </w:r>
      <w:r>
        <w:rPr/>
        <w:t xml:space="preserve"> </w:t>
      </w:r>
      <w:r>
        <w:rPr>
          <w:rFonts w:cs="Arial" w:ascii="Arial" w:hAnsi="Arial"/>
          <w:color w:val="222222"/>
          <w:sz w:val="32"/>
          <w:szCs w:val="32"/>
          <w:shd w:fill="FFFFFF" w:val="clear"/>
        </w:rPr>
        <w:t>Received Inventory from Supplier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 wp14:anchorId="3C297CFF">
                <wp:extent cx="305435" cy="305435"/>
                <wp:effectExtent l="0" t="0" r="0" b="0"/>
                <wp:docPr id="1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4.05pt;width:23.95pt;height:23.95pt;mso-position-vertical:top" wp14:anchorId="3C297CFF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/>
        <w:drawing>
          <wp:inline distT="0" distB="0" distL="0" distR="0">
            <wp:extent cx="5718810" cy="2804160"/>
            <wp:effectExtent l="0" t="0" r="0" b="0"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color w:val="222222"/>
          <w:sz w:val="32"/>
          <w:szCs w:val="32"/>
          <w:highlight w:val="white"/>
        </w:rPr>
      </w:pPr>
      <w:r>
        <w:rPr>
          <w:rFonts w:cs="Arial" w:ascii="Arial" w:hAnsi="Arial"/>
          <w:color w:val="222222"/>
          <w:sz w:val="32"/>
          <w:szCs w:val="32"/>
          <w:shd w:fill="FFFFFF" w:val="clear"/>
        </w:rPr>
      </w:r>
    </w:p>
    <w:p>
      <w:pPr>
        <w:pStyle w:val="Normal"/>
        <w:rPr/>
      </w:pPr>
      <w:r>
        <w:rPr/>
        <w:t xml:space="preserve">                                                                                   </w:t>
      </w:r>
    </w:p>
    <w:tbl>
      <w:tblPr>
        <w:tblW w:w="8100" w:type="dxa"/>
        <w:jc w:val="left"/>
        <w:tblInd w:w="0" w:type="dxa"/>
        <w:shd w:fill="FFFFFF" w:val="clear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8100"/>
      </w:tblGrid>
      <w:tr>
        <w:trPr/>
        <w:tc>
          <w:tcPr>
            <w:tcW w:w="8100" w:type="dxa"/>
            <w:tcBorders/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222222"/>
                <w:sz w:val="34"/>
                <w:szCs w:val="34"/>
                <w:lang w:eastAsia="en-IN"/>
              </w:rPr>
            </w:pPr>
            <w:r>
              <w:rPr>
                <w:rFonts w:eastAsia="Times New Roman" w:cs="Arial" w:ascii="Arial" w:hAnsi="Arial"/>
                <w:color w:val="222222"/>
                <w:sz w:val="34"/>
                <w:szCs w:val="34"/>
                <w:lang w:eastAsia="en-IN"/>
              </w:rPr>
              <w:t xml:space="preserve">                                     </w:t>
            </w:r>
            <w:r>
              <w:rPr>
                <w:rFonts w:eastAsia="Times New Roman" w:cs="Arial" w:ascii="Arial" w:hAnsi="Arial"/>
                <w:color w:val="222222"/>
                <w:sz w:val="34"/>
                <w:szCs w:val="34"/>
                <w:lang w:eastAsia="en-IN"/>
              </w:rPr>
              <w:t>DASHBOARD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222222"/>
                <w:sz w:val="30"/>
                <w:szCs w:val="30"/>
                <w:highlight w:val="white"/>
              </w:rPr>
            </w:pPr>
            <w:r>
              <w:rPr>
                <w:rFonts w:cs="Arial" w:ascii="Arial" w:hAnsi="Arial"/>
                <w:b/>
                <w:bCs/>
                <w:color w:val="222222"/>
                <w:sz w:val="30"/>
                <w:szCs w:val="30"/>
                <w:shd w:fill="FFFFFF" w:val="clear"/>
              </w:rPr>
              <w:t>Tab: </w:t>
            </w:r>
            <w:r>
              <w:rPr>
                <w:rFonts w:cs="Arial" w:ascii="Arial" w:hAnsi="Arial"/>
                <w:color w:val="222222"/>
                <w:sz w:val="30"/>
                <w:szCs w:val="30"/>
                <w:shd w:fill="FFFFFF" w:val="clear"/>
              </w:rPr>
              <w:t>Overview of sales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222222"/>
                <w:sz w:val="30"/>
                <w:szCs w:val="30"/>
                <w:highlight w:val="white"/>
              </w:rPr>
            </w:pPr>
            <w:r>
              <w:rPr>
                <w:rFonts w:cs="Arial" w:ascii="Arial" w:hAnsi="Arial"/>
                <w:color w:val="222222"/>
                <w:sz w:val="30"/>
                <w:szCs w:val="30"/>
                <w:shd w:fill="FFFFFF" w:val="clear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222222"/>
                <w:sz w:val="30"/>
                <w:szCs w:val="30"/>
                <w:lang w:eastAsia="en-IN"/>
              </w:rPr>
            </w:pPr>
            <w:r>
              <w:rPr>
                <w:rFonts w:eastAsia="Times New Roman" w:cs="Arial" w:ascii="Arial" w:hAnsi="Arial"/>
                <w:color w:val="222222"/>
                <w:sz w:val="30"/>
                <w:szCs w:val="30"/>
                <w:lang w:eastAsia="en-IN"/>
              </w:rPr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5012055" cy="3317875"/>
            <wp:effectExtent l="0" t="0" r="0" b="0"/>
            <wp:docPr id="13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cs="Arial"/>
          <w:color w:val="222222"/>
          <w:sz w:val="34"/>
          <w:szCs w:val="34"/>
          <w:highlight w:val="white"/>
        </w:rPr>
      </w:pPr>
      <w:r>
        <w:rPr/>
        <mc:AlternateContent>
          <mc:Choice Requires="wps">
            <w:drawing>
              <wp:inline distT="0" distB="0" distL="0" distR="0" wp14:anchorId="5310F2E4">
                <wp:extent cx="305435" cy="305435"/>
                <wp:effectExtent l="0" t="0" r="0" b="0"/>
                <wp:docPr id="1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4.05pt;width:23.95pt;height:23.95pt;mso-position-vertical:top" wp14:anchorId="5310F2E4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>
          <w:rFonts w:cs="Arial" w:ascii="Arial" w:hAnsi="Arial"/>
          <w:b/>
          <w:bCs/>
          <w:color w:val="222222"/>
          <w:sz w:val="34"/>
          <w:szCs w:val="34"/>
          <w:shd w:fill="FFFFFF" w:val="clear"/>
        </w:rPr>
        <w:t>Tab: </w:t>
      </w:r>
      <w:r>
        <w:rPr>
          <w:rFonts w:cs="Arial" w:ascii="Arial" w:hAnsi="Arial"/>
          <w:color w:val="222222"/>
          <w:sz w:val="34"/>
          <w:szCs w:val="34"/>
          <w:shd w:fill="FFFFFF" w:val="clear"/>
        </w:rPr>
        <w:t>Sales by Customer And Location</w:t>
      </w:r>
    </w:p>
    <w:p>
      <w:pPr>
        <w:pStyle w:val="Normal"/>
        <w:rPr>
          <w:sz w:val="34"/>
          <w:szCs w:val="34"/>
        </w:rPr>
      </w:pPr>
      <w:r>
        <w:rPr/>
        <w:drawing>
          <wp:inline distT="0" distB="0" distL="0" distR="0">
            <wp:extent cx="5848985" cy="3804285"/>
            <wp:effectExtent l="0" t="0" r="0" b="0"/>
            <wp:docPr id="15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color w:val="222222"/>
          <w:sz w:val="34"/>
          <w:szCs w:val="34"/>
          <w:highlight w:val="white"/>
        </w:rPr>
      </w:pPr>
      <w:r>
        <w:rPr>
          <w:rFonts w:cs="Arial" w:ascii="Arial" w:hAnsi="Arial"/>
          <w:b/>
          <w:bCs/>
          <w:color w:val="222222"/>
          <w:sz w:val="34"/>
          <w:szCs w:val="34"/>
          <w:shd w:fill="FFFFFF" w:val="clear"/>
        </w:rPr>
        <w:t>Tab:</w:t>
      </w:r>
      <w:r>
        <w:rPr>
          <w:rFonts w:cs="Arial" w:ascii="Arial" w:hAnsi="Arial"/>
          <w:color w:val="222222"/>
          <w:shd w:fill="FFFFFF" w:val="clear"/>
        </w:rPr>
        <w:t xml:space="preserve"> </w:t>
      </w:r>
      <w:r>
        <w:rPr>
          <w:rFonts w:cs="Arial" w:ascii="Arial" w:hAnsi="Arial"/>
          <w:color w:val="222222"/>
          <w:sz w:val="32"/>
          <w:szCs w:val="32"/>
          <w:shd w:fill="FFFFFF" w:val="clear"/>
        </w:rPr>
        <w:t>Actual and Received Inventory by Month</w:t>
      </w:r>
      <w:r>
        <w:rPr>
          <w:rFonts w:cs="Arial" w:ascii="Arial" w:hAnsi="Arial"/>
          <w:color w:val="222222"/>
          <w:sz w:val="34"/>
          <w:szCs w:val="34"/>
          <w:shd w:fill="FFFFFF" w:val="clear"/>
        </w:rPr>
        <w:t xml:space="preserve"> </w:t>
      </w:r>
      <w:r>
        <w:rPr/>
        <w:drawing>
          <wp:inline distT="0" distB="0" distL="0" distR="0">
            <wp:extent cx="5966460" cy="3721735"/>
            <wp:effectExtent l="0" t="0" r="0" b="0"/>
            <wp:docPr id="16" name="Picture 23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3" descr="Graphical user interface, char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/>
          <w:bCs/>
          <w:color w:val="222222"/>
          <w:sz w:val="34"/>
          <w:szCs w:val="34"/>
          <w:highlight w:val="white"/>
        </w:rPr>
      </w:pPr>
      <w:r>
        <w:rPr>
          <w:rFonts w:cs="Arial" w:ascii="Arial" w:hAnsi="Arial"/>
          <w:b/>
          <w:bCs/>
          <w:color w:val="222222"/>
          <w:sz w:val="34"/>
          <w:szCs w:val="34"/>
          <w:shd w:fill="FFFFFF" w:val="clear"/>
        </w:rPr>
      </w:r>
    </w:p>
    <w:p>
      <w:pPr>
        <w:pStyle w:val="Normal"/>
        <w:rPr>
          <w:rFonts w:ascii="Arial" w:hAnsi="Arial" w:cs="Arial"/>
          <w:color w:val="222222"/>
          <w:sz w:val="34"/>
          <w:szCs w:val="34"/>
          <w:highlight w:val="white"/>
        </w:rPr>
      </w:pPr>
      <w:r>
        <w:rPr>
          <w:rFonts w:cs="Arial" w:ascii="Arial" w:hAnsi="Arial"/>
          <w:b/>
          <w:bCs/>
          <w:color w:val="222222"/>
          <w:sz w:val="34"/>
          <w:szCs w:val="34"/>
          <w:shd w:fill="FFFFFF" w:val="clear"/>
        </w:rPr>
        <w:t>Tab: </w:t>
      </w:r>
      <w:r>
        <w:rPr>
          <w:rFonts w:cs="Arial" w:ascii="Arial" w:hAnsi="Arial"/>
          <w:color w:val="222222"/>
          <w:sz w:val="34"/>
          <w:szCs w:val="34"/>
          <w:shd w:fill="FFFFFF" w:val="clear"/>
        </w:rPr>
        <w:t>Received and Inventory Stock</w:t>
      </w:r>
    </w:p>
    <w:p>
      <w:pPr>
        <w:pStyle w:val="Normal"/>
        <w:rPr>
          <w:rFonts w:ascii="Arial" w:hAnsi="Arial" w:cs="Arial"/>
          <w:color w:val="222222"/>
          <w:sz w:val="34"/>
          <w:szCs w:val="34"/>
          <w:highlight w:val="white"/>
        </w:rPr>
      </w:pPr>
      <w:r>
        <w:rPr/>
        <w:drawing>
          <wp:inline distT="0" distB="0" distL="0" distR="0">
            <wp:extent cx="6094730" cy="4034790"/>
            <wp:effectExtent l="0" t="0" r="0" b="0"/>
            <wp:docPr id="17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color w:val="222222"/>
          <w:sz w:val="34"/>
          <w:szCs w:val="34"/>
          <w:highlight w:val="white"/>
        </w:rPr>
      </w:pPr>
      <w:r>
        <w:rPr>
          <w:rFonts w:cs="Arial" w:ascii="Arial" w:hAnsi="Arial"/>
          <w:color w:val="222222"/>
          <w:sz w:val="34"/>
          <w:szCs w:val="34"/>
          <w:shd w:fill="FFFFFF" w:val="clear"/>
        </w:rPr>
      </w:r>
    </w:p>
    <w:p>
      <w:pPr>
        <w:pStyle w:val="Normal"/>
        <w:rPr>
          <w:rFonts w:ascii="Arial" w:hAnsi="Arial" w:cs="Arial"/>
          <w:color w:val="222222"/>
          <w:sz w:val="34"/>
          <w:szCs w:val="34"/>
          <w:highlight w:val="white"/>
        </w:rPr>
      </w:pPr>
      <w:r>
        <w:rPr>
          <w:rFonts w:cs="Arial" w:ascii="Arial" w:hAnsi="Arial"/>
          <w:b/>
          <w:bCs/>
          <w:color w:val="222222"/>
          <w:sz w:val="34"/>
          <w:szCs w:val="34"/>
          <w:shd w:fill="FFFFFF" w:val="clear"/>
        </w:rPr>
        <w:t>Tab: </w:t>
      </w:r>
      <w:r>
        <w:rPr>
          <w:rFonts w:cs="Arial" w:ascii="Arial" w:hAnsi="Arial"/>
          <w:color w:val="222222"/>
          <w:sz w:val="34"/>
          <w:szCs w:val="34"/>
          <w:shd w:fill="FFFFFF" w:val="clear"/>
        </w:rPr>
        <w:t>Sales Trend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6080760" cy="3500120"/>
            <wp:effectExtent l="0" t="0" r="0" b="0"/>
            <wp:docPr id="18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  <w:font w:name="Roboto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70836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3437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43707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NormalWeb">
    <w:name w:val="Normal (Web)"/>
    <w:basedOn w:val="Normal"/>
    <w:uiPriority w:val="99"/>
    <w:semiHidden/>
    <w:unhideWhenUsed/>
    <w:qFormat/>
    <w:rsid w:val="00d613d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Neat_Office/6.2.8.2$Windows_x86 LibreOffice_project/</Application>
  <Pages>7</Pages>
  <Words>86</Words>
  <Characters>544</Characters>
  <CharactersWithSpaces>732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2022-10-07T05:06:00Z</dcterms:created>
  <dc:creator>sumithra sastri</dc:creator>
  <dc:description/>
  <dc:language>en-IN</dc:language>
  <cp:lastModifiedBy/>
  <dcterms:modified xsi:type="dcterms:W3CDTF">2022-10-10T11:25:04Z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