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4A9" w:rsidRDefault="000914A9">
      <w:pPr>
        <w:pStyle w:val="Title"/>
        <w:spacing w:line="259" w:lineRule="auto"/>
      </w:pPr>
    </w:p>
    <w:p w:rsidR="006811A6" w:rsidRDefault="003458D3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</w:p>
    <w:p w:rsidR="006811A6" w:rsidRDefault="006811A6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3"/>
      </w:tblGrid>
      <w:tr w:rsidR="006811A6">
        <w:trPr>
          <w:trHeight w:val="326"/>
        </w:trPr>
        <w:tc>
          <w:tcPr>
            <w:tcW w:w="4509" w:type="dxa"/>
          </w:tcPr>
          <w:p w:rsidR="006811A6" w:rsidRDefault="003458D3">
            <w:pPr>
              <w:pStyle w:val="TableParagraph"/>
              <w:spacing w:before="50" w:line="256" w:lineRule="exact"/>
              <w:ind w:left="110"/>
            </w:pPr>
            <w:r>
              <w:t>Date</w:t>
            </w:r>
          </w:p>
        </w:tc>
        <w:tc>
          <w:tcPr>
            <w:tcW w:w="4513" w:type="dxa"/>
          </w:tcPr>
          <w:p w:rsidR="006811A6" w:rsidRDefault="002F3665">
            <w:pPr>
              <w:pStyle w:val="TableParagraph"/>
              <w:spacing w:before="50" w:line="256" w:lineRule="exact"/>
              <w:ind w:left="110"/>
            </w:pPr>
            <w:r>
              <w:t>12 October</w:t>
            </w:r>
            <w:r w:rsidR="003458D3">
              <w:rPr>
                <w:spacing w:val="-3"/>
              </w:rPr>
              <w:t xml:space="preserve"> </w:t>
            </w:r>
            <w:r w:rsidR="003458D3">
              <w:t>2022</w:t>
            </w:r>
          </w:p>
        </w:tc>
      </w:tr>
      <w:tr w:rsidR="006811A6">
        <w:trPr>
          <w:trHeight w:val="325"/>
        </w:trPr>
        <w:tc>
          <w:tcPr>
            <w:tcW w:w="4509" w:type="dxa"/>
          </w:tcPr>
          <w:p w:rsidR="006811A6" w:rsidRDefault="003458D3">
            <w:pPr>
              <w:pStyle w:val="TableParagraph"/>
              <w:spacing w:before="49" w:line="256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:rsidR="006811A6" w:rsidRDefault="00D0439B">
            <w:pPr>
              <w:pStyle w:val="TableParagraph"/>
              <w:spacing w:before="49" w:line="256" w:lineRule="exact"/>
              <w:ind w:left="110"/>
            </w:pPr>
            <w:r>
              <w:t>PNT2022TMID38801</w:t>
            </w:r>
          </w:p>
        </w:tc>
      </w:tr>
      <w:tr w:rsidR="006811A6">
        <w:trPr>
          <w:trHeight w:val="326"/>
        </w:trPr>
        <w:tc>
          <w:tcPr>
            <w:tcW w:w="4509" w:type="dxa"/>
          </w:tcPr>
          <w:p w:rsidR="006811A6" w:rsidRDefault="003458D3">
            <w:pPr>
              <w:pStyle w:val="TableParagraph"/>
              <w:spacing w:before="49" w:line="256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6811A6" w:rsidRDefault="003458D3">
            <w:pPr>
              <w:pStyle w:val="TableParagraph"/>
              <w:spacing w:before="49" w:line="256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 w:rsidR="00D0439B">
              <w:t>S</w:t>
            </w:r>
            <w:r>
              <w:t>mart</w:t>
            </w:r>
            <w:r>
              <w:rPr>
                <w:spacing w:val="-6"/>
              </w:rPr>
              <w:t xml:space="preserve"> </w:t>
            </w:r>
            <w:r w:rsidR="00D0439B">
              <w:t>S</w:t>
            </w:r>
            <w:r>
              <w:t>olutions</w:t>
            </w:r>
            <w:r>
              <w:rPr>
                <w:spacing w:val="-2"/>
              </w:rPr>
              <w:t xml:space="preserve"> </w:t>
            </w:r>
            <w:r w:rsidR="00D0439B">
              <w:t>F</w:t>
            </w:r>
            <w:r>
              <w:t>or</w:t>
            </w:r>
            <w:r>
              <w:rPr>
                <w:spacing w:val="1"/>
              </w:rPr>
              <w:t xml:space="preserve"> </w:t>
            </w:r>
            <w:r w:rsidR="00D0439B">
              <w:t>R</w:t>
            </w:r>
            <w:r>
              <w:t>ailways</w:t>
            </w:r>
          </w:p>
        </w:tc>
      </w:tr>
      <w:tr w:rsidR="006811A6">
        <w:trPr>
          <w:trHeight w:val="325"/>
        </w:trPr>
        <w:tc>
          <w:tcPr>
            <w:tcW w:w="4509" w:type="dxa"/>
          </w:tcPr>
          <w:p w:rsidR="006811A6" w:rsidRDefault="003458D3">
            <w:pPr>
              <w:pStyle w:val="TableParagraph"/>
              <w:spacing w:before="49" w:line="256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6811A6" w:rsidRDefault="003458D3">
            <w:pPr>
              <w:pStyle w:val="TableParagraph"/>
              <w:spacing w:before="49" w:line="256" w:lineRule="exact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6811A6" w:rsidRDefault="006811A6">
      <w:pPr>
        <w:pStyle w:val="BodyText"/>
        <w:rPr>
          <w:b/>
          <w:sz w:val="20"/>
        </w:rPr>
      </w:pPr>
    </w:p>
    <w:p w:rsidR="006811A6" w:rsidRDefault="006811A6">
      <w:pPr>
        <w:pStyle w:val="BodyText"/>
        <w:spacing w:before="1"/>
        <w:rPr>
          <w:b/>
          <w:sz w:val="17"/>
        </w:rPr>
      </w:pPr>
    </w:p>
    <w:p w:rsidR="006811A6" w:rsidRDefault="003458D3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:rsidR="000914A9" w:rsidRDefault="000914A9">
      <w:pPr>
        <w:pStyle w:val="BodyText"/>
        <w:spacing w:before="178" w:after="23"/>
        <w:ind w:left="100"/>
      </w:pPr>
    </w:p>
    <w:p w:rsidR="006811A6" w:rsidRDefault="003458D3">
      <w:pPr>
        <w:pStyle w:val="BodyText"/>
        <w:spacing w:before="178" w:after="23"/>
        <w:ind w:left="100"/>
      </w:pPr>
      <w:r>
        <w:t>Project</w:t>
      </w:r>
      <w:r>
        <w:rPr>
          <w:spacing w:val="-7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template.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6811A6">
        <w:trPr>
          <w:trHeight w:val="604"/>
        </w:trPr>
        <w:tc>
          <w:tcPr>
            <w:tcW w:w="903" w:type="dxa"/>
          </w:tcPr>
          <w:p w:rsidR="006811A6" w:rsidRDefault="00D0439B">
            <w:pPr>
              <w:pStyle w:val="TableParagraph"/>
              <w:ind w:left="0" w:right="29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3458D3">
              <w:rPr>
                <w:b/>
              </w:rPr>
              <w:t>.No</w:t>
            </w:r>
            <w:proofErr w:type="spellEnd"/>
          </w:p>
        </w:tc>
        <w:tc>
          <w:tcPr>
            <w:tcW w:w="3659" w:type="dxa"/>
          </w:tcPr>
          <w:p w:rsidR="006811A6" w:rsidRDefault="003458D3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6811A6" w:rsidRDefault="003458D3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11A6">
        <w:trPr>
          <w:trHeight w:val="1382"/>
        </w:trPr>
        <w:tc>
          <w:tcPr>
            <w:tcW w:w="903" w:type="dxa"/>
          </w:tcPr>
          <w:p w:rsidR="006811A6" w:rsidRDefault="003458D3">
            <w:pPr>
              <w:pStyle w:val="TableParagraph"/>
              <w:ind w:left="0" w:right="332"/>
              <w:jc w:val="right"/>
            </w:pPr>
            <w:r>
              <w:t>1.</w:t>
            </w:r>
          </w:p>
        </w:tc>
        <w:tc>
          <w:tcPr>
            <w:tcW w:w="3659" w:type="dxa"/>
          </w:tcPr>
          <w:p w:rsidR="006811A6" w:rsidRDefault="003458D3">
            <w:pPr>
              <w:pStyle w:val="TableParagraph"/>
              <w:ind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:rsidR="006811A6" w:rsidRDefault="003458D3">
            <w:pPr>
              <w:pStyle w:val="TableParagraph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travel</w:t>
            </w:r>
            <w:r>
              <w:rPr>
                <w:spacing w:val="-2"/>
              </w:rPr>
              <w:t xml:space="preserve"> </w:t>
            </w:r>
            <w:r>
              <w:t>without</w:t>
            </w:r>
            <w:r>
              <w:rPr>
                <w:spacing w:val="-6"/>
              </w:rPr>
              <w:t xml:space="preserve"> </w:t>
            </w:r>
            <w:r>
              <w:t>tickets.</w:t>
            </w:r>
          </w:p>
          <w:p w:rsidR="006811A6" w:rsidRDefault="003458D3">
            <w:pPr>
              <w:pStyle w:val="TableParagraph"/>
              <w:spacing w:before="0" w:line="270" w:lineRule="atLeast"/>
              <w:ind w:right="83"/>
            </w:pPr>
            <w:r>
              <w:t>Through various social media platforms.</w:t>
            </w:r>
            <w:r>
              <w:rPr>
                <w:spacing w:val="1"/>
              </w:rPr>
              <w:t xml:space="preserve"> </w:t>
            </w:r>
            <w:r>
              <w:t>Railways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regular</w:t>
            </w:r>
            <w:r>
              <w:rPr>
                <w:spacing w:val="-3"/>
              </w:rPr>
              <w:t xml:space="preserve"> </w:t>
            </w:r>
            <w:r>
              <w:t>touch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passengers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enhance</w:t>
            </w:r>
            <w:r>
              <w:rPr>
                <w:spacing w:val="25"/>
              </w:rPr>
              <w:t xml:space="preserve"> </w:t>
            </w:r>
            <w:r>
              <w:t>security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29"/>
              </w:rPr>
              <w:t xml:space="preserve"> </w:t>
            </w:r>
            <w:r>
              <w:t>to</w:t>
            </w:r>
            <w:r>
              <w:rPr>
                <w:spacing w:val="24"/>
              </w:rPr>
              <w:t xml:space="preserve"> </w:t>
            </w:r>
            <w:r>
              <w:t>address</w:t>
            </w:r>
            <w:r>
              <w:rPr>
                <w:spacing w:val="31"/>
              </w:rPr>
              <w:t xml:space="preserve"> </w:t>
            </w:r>
            <w:r>
              <w:t>their</w:t>
            </w:r>
            <w:r>
              <w:rPr>
                <w:spacing w:val="26"/>
              </w:rPr>
              <w:t xml:space="preserve"> </w:t>
            </w:r>
            <w:r>
              <w:t>security</w:t>
            </w:r>
            <w:r>
              <w:rPr>
                <w:spacing w:val="-47"/>
              </w:rPr>
              <w:t xml:space="preserve"> </w:t>
            </w:r>
            <w:r>
              <w:t>concentration.</w:t>
            </w:r>
          </w:p>
        </w:tc>
      </w:tr>
      <w:tr w:rsidR="006811A6">
        <w:trPr>
          <w:trHeight w:val="862"/>
        </w:trPr>
        <w:tc>
          <w:tcPr>
            <w:tcW w:w="903" w:type="dxa"/>
          </w:tcPr>
          <w:p w:rsidR="006811A6" w:rsidRDefault="003458D3">
            <w:pPr>
              <w:pStyle w:val="TableParagraph"/>
              <w:spacing w:before="34"/>
              <w:ind w:left="0" w:right="332"/>
              <w:jc w:val="right"/>
            </w:pPr>
            <w:r>
              <w:t>2.</w:t>
            </w:r>
          </w:p>
        </w:tc>
        <w:tc>
          <w:tcPr>
            <w:tcW w:w="3659" w:type="dxa"/>
          </w:tcPr>
          <w:p w:rsidR="006811A6" w:rsidRDefault="003458D3">
            <w:pPr>
              <w:pStyle w:val="TableParagraph"/>
              <w:spacing w:before="34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6811A6" w:rsidRDefault="003458D3">
            <w:pPr>
              <w:pStyle w:val="TableParagraph"/>
              <w:spacing w:before="34"/>
              <w:ind w:right="89" w:firstLine="48"/>
              <w:jc w:val="both"/>
            </w:pPr>
            <w:r>
              <w:t>Passenger rail activity increases in the high rail</w:t>
            </w:r>
            <w:r>
              <w:rPr>
                <w:spacing w:val="1"/>
              </w:rPr>
              <w:t xml:space="preserve"> </w:t>
            </w:r>
            <w:r>
              <w:t>scenario to 1</w:t>
            </w:r>
            <w:r w:rsidR="00D0439B">
              <w:t>5 trillion passengers -kilometer</w:t>
            </w:r>
            <w:r>
              <w:t>s in</w:t>
            </w:r>
            <w:r>
              <w:rPr>
                <w:spacing w:val="1"/>
              </w:rPr>
              <w:t xml:space="preserve"> </w:t>
            </w:r>
            <w:r>
              <w:t>2050.</w:t>
            </w:r>
          </w:p>
        </w:tc>
      </w:tr>
      <w:tr w:rsidR="006811A6">
        <w:trPr>
          <w:trHeight w:val="844"/>
        </w:trPr>
        <w:tc>
          <w:tcPr>
            <w:tcW w:w="903" w:type="dxa"/>
          </w:tcPr>
          <w:p w:rsidR="006811A6" w:rsidRDefault="003458D3">
            <w:pPr>
              <w:pStyle w:val="TableParagraph"/>
              <w:ind w:left="0" w:right="332"/>
              <w:jc w:val="right"/>
            </w:pPr>
            <w:r>
              <w:t>3.</w:t>
            </w:r>
          </w:p>
        </w:tc>
        <w:tc>
          <w:tcPr>
            <w:tcW w:w="3659" w:type="dxa"/>
          </w:tcPr>
          <w:p w:rsidR="006811A6" w:rsidRDefault="003458D3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6811A6" w:rsidRDefault="003458D3">
            <w:pPr>
              <w:pStyle w:val="TableParagraph"/>
              <w:ind w:left="153"/>
            </w:pPr>
            <w:r>
              <w:t>QR</w:t>
            </w:r>
            <w:r>
              <w:rPr>
                <w:spacing w:val="-5"/>
              </w:rPr>
              <w:t xml:space="preserve"> </w:t>
            </w:r>
            <w:r>
              <w:t>code tickets.</w:t>
            </w:r>
          </w:p>
          <w:p w:rsidR="006811A6" w:rsidRDefault="003458D3">
            <w:pPr>
              <w:pStyle w:val="TableParagraph"/>
              <w:spacing w:before="0" w:line="270" w:lineRule="atLeast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increased</w:t>
            </w:r>
            <w:r>
              <w:rPr>
                <w:spacing w:val="1"/>
              </w:rPr>
              <w:t xml:space="preserve"> </w:t>
            </w:r>
            <w:r>
              <w:t>soil</w:t>
            </w:r>
            <w:r>
              <w:rPr>
                <w:spacing w:val="1"/>
              </w:rPr>
              <w:t xml:space="preserve"> </w:t>
            </w:r>
            <w:r>
              <w:t>erosion,</w:t>
            </w:r>
            <w:r>
              <w:rPr>
                <w:spacing w:val="1"/>
              </w:rPr>
              <w:t xml:space="preserve"> </w:t>
            </w:r>
            <w:r>
              <w:t>land</w:t>
            </w:r>
            <w:r>
              <w:rPr>
                <w:spacing w:val="1"/>
              </w:rPr>
              <w:t xml:space="preserve"> </w:t>
            </w:r>
            <w:r>
              <w:t>degradation,</w:t>
            </w:r>
            <w:r>
              <w:rPr>
                <w:spacing w:val="-47"/>
              </w:rPr>
              <w:t xml:space="preserve"> </w:t>
            </w:r>
            <w:r>
              <w:t>flooding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habitat</w:t>
            </w:r>
            <w:r>
              <w:rPr>
                <w:spacing w:val="-5"/>
              </w:rPr>
              <w:t xml:space="preserve"> </w:t>
            </w:r>
            <w:r>
              <w:t>destruction.</w:t>
            </w:r>
          </w:p>
        </w:tc>
      </w:tr>
      <w:tr w:rsidR="006811A6">
        <w:trPr>
          <w:trHeight w:val="864"/>
        </w:trPr>
        <w:tc>
          <w:tcPr>
            <w:tcW w:w="903" w:type="dxa"/>
          </w:tcPr>
          <w:p w:rsidR="006811A6" w:rsidRDefault="003458D3">
            <w:pPr>
              <w:pStyle w:val="TableParagraph"/>
              <w:ind w:left="0" w:right="332"/>
              <w:jc w:val="right"/>
            </w:pPr>
            <w:r>
              <w:t>4.</w:t>
            </w:r>
          </w:p>
        </w:tc>
        <w:tc>
          <w:tcPr>
            <w:tcW w:w="3659" w:type="dxa"/>
          </w:tcPr>
          <w:p w:rsidR="006811A6" w:rsidRDefault="003458D3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6811A6" w:rsidRDefault="003458D3">
            <w:pPr>
              <w:pStyle w:val="TableParagraph"/>
              <w:ind w:firstLine="48"/>
            </w:pPr>
            <w:r>
              <w:t>Railways</w:t>
            </w:r>
            <w:r>
              <w:rPr>
                <w:spacing w:val="43"/>
              </w:rPr>
              <w:t xml:space="preserve"> </w:t>
            </w:r>
            <w:r>
              <w:t>Stretches</w:t>
            </w:r>
            <w:r>
              <w:rPr>
                <w:spacing w:val="44"/>
              </w:rPr>
              <w:t xml:space="preserve"> </w:t>
            </w:r>
            <w:r>
              <w:t>its</w:t>
            </w:r>
            <w:r>
              <w:rPr>
                <w:spacing w:val="43"/>
              </w:rPr>
              <w:t xml:space="preserve"> </w:t>
            </w:r>
            <w:r>
              <w:t>hands</w:t>
            </w:r>
            <w:r>
              <w:rPr>
                <w:spacing w:val="43"/>
              </w:rPr>
              <w:t xml:space="preserve"> </w:t>
            </w:r>
            <w:r>
              <w:t>in</w:t>
            </w:r>
            <w:r>
              <w:rPr>
                <w:spacing w:val="42"/>
              </w:rPr>
              <w:t xml:space="preserve"> </w:t>
            </w:r>
            <w:r>
              <w:t>conducting</w:t>
            </w:r>
            <w:r>
              <w:rPr>
                <w:spacing w:val="-47"/>
              </w:rPr>
              <w:t xml:space="preserve"> </w:t>
            </w:r>
            <w:r>
              <w:t>activities</w:t>
            </w:r>
            <w:r>
              <w:rPr>
                <w:spacing w:val="39"/>
              </w:rPr>
              <w:t xml:space="preserve"> </w:t>
            </w:r>
            <w:r>
              <w:t>like</w:t>
            </w:r>
            <w:r>
              <w:rPr>
                <w:spacing w:val="40"/>
              </w:rPr>
              <w:t xml:space="preserve"> </w:t>
            </w:r>
            <w:r>
              <w:t>business,</w:t>
            </w:r>
            <w:r>
              <w:rPr>
                <w:spacing w:val="37"/>
              </w:rPr>
              <w:t xml:space="preserve"> </w:t>
            </w:r>
            <w:r>
              <w:t>sightseeing,</w:t>
            </w:r>
            <w:r>
              <w:rPr>
                <w:spacing w:val="36"/>
              </w:rPr>
              <w:t xml:space="preserve"> </w:t>
            </w:r>
            <w:r>
              <w:t>pilgrimage</w:t>
            </w:r>
          </w:p>
          <w:p w:rsidR="006811A6" w:rsidRDefault="003458D3">
            <w:pPr>
              <w:pStyle w:val="TableParagraph"/>
              <w:spacing w:before="1" w:line="266" w:lineRule="exact"/>
            </w:pPr>
            <w:proofErr w:type="gramStart"/>
            <w:r>
              <w:t>along</w:t>
            </w:r>
            <w:proofErr w:type="gramEnd"/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transportation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goods.</w:t>
            </w:r>
          </w:p>
        </w:tc>
      </w:tr>
      <w:tr w:rsidR="006811A6">
        <w:trPr>
          <w:trHeight w:val="868"/>
        </w:trPr>
        <w:tc>
          <w:tcPr>
            <w:tcW w:w="903" w:type="dxa"/>
          </w:tcPr>
          <w:p w:rsidR="006811A6" w:rsidRDefault="003458D3">
            <w:pPr>
              <w:pStyle w:val="TableParagraph"/>
              <w:spacing w:before="44"/>
              <w:ind w:left="0" w:right="332"/>
              <w:jc w:val="right"/>
            </w:pPr>
            <w:r>
              <w:t>5.</w:t>
            </w:r>
          </w:p>
        </w:tc>
        <w:tc>
          <w:tcPr>
            <w:tcW w:w="3659" w:type="dxa"/>
          </w:tcPr>
          <w:p w:rsidR="006811A6" w:rsidRDefault="003458D3">
            <w:pPr>
              <w:pStyle w:val="TableParagraph"/>
              <w:spacing w:before="44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6811A6" w:rsidRDefault="003458D3">
            <w:pPr>
              <w:pStyle w:val="TableParagraph"/>
              <w:spacing w:before="49" w:line="235" w:lineRule="auto"/>
              <w:ind w:firstLine="48"/>
            </w:pPr>
            <w:r>
              <w:t>Railways</w:t>
            </w:r>
            <w:r>
              <w:rPr>
                <w:spacing w:val="1"/>
              </w:rPr>
              <w:t xml:space="preserve"> </w:t>
            </w:r>
            <w:r>
              <w:t>Promote</w:t>
            </w:r>
            <w:r>
              <w:rPr>
                <w:spacing w:val="1"/>
              </w:rPr>
              <w:t xml:space="preserve"> </w:t>
            </w:r>
            <w:r>
              <w:t>economic</w:t>
            </w:r>
            <w:r>
              <w:rPr>
                <w:spacing w:val="1"/>
              </w:rPr>
              <w:t xml:space="preserve"> </w:t>
            </w:r>
            <w:r>
              <w:t>growth</w:t>
            </w:r>
            <w:r>
              <w:rPr>
                <w:spacing w:val="1"/>
              </w:rPr>
              <w:t xml:space="preserve"> </w:t>
            </w:r>
            <w:r>
              <w:t>while</w:t>
            </w:r>
            <w:r>
              <w:rPr>
                <w:spacing w:val="-47"/>
              </w:rPr>
              <w:t xml:space="preserve"> </w:t>
            </w:r>
            <w:r>
              <w:t>cutting</w:t>
            </w:r>
            <w:r>
              <w:rPr>
                <w:spacing w:val="-2"/>
              </w:rPr>
              <w:t xml:space="preserve"> </w:t>
            </w:r>
            <w:r>
              <w:t>greenhouse</w:t>
            </w:r>
            <w:r>
              <w:rPr>
                <w:spacing w:val="-2"/>
              </w:rPr>
              <w:t xml:space="preserve"> </w:t>
            </w:r>
            <w:r>
              <w:t>gas</w:t>
            </w:r>
            <w:r>
              <w:rPr>
                <w:spacing w:val="-2"/>
              </w:rPr>
              <w:t xml:space="preserve"> </w:t>
            </w:r>
            <w:r>
              <w:t>emissions.</w:t>
            </w:r>
          </w:p>
        </w:tc>
      </w:tr>
      <w:tr w:rsidR="006811A6">
        <w:trPr>
          <w:trHeight w:val="869"/>
        </w:trPr>
        <w:tc>
          <w:tcPr>
            <w:tcW w:w="903" w:type="dxa"/>
          </w:tcPr>
          <w:p w:rsidR="006811A6" w:rsidRDefault="003458D3">
            <w:pPr>
              <w:pStyle w:val="TableParagraph"/>
              <w:ind w:left="0" w:right="332"/>
              <w:jc w:val="right"/>
            </w:pPr>
            <w:r>
              <w:t>6.</w:t>
            </w:r>
          </w:p>
        </w:tc>
        <w:tc>
          <w:tcPr>
            <w:tcW w:w="3659" w:type="dxa"/>
          </w:tcPr>
          <w:p w:rsidR="006811A6" w:rsidRDefault="003458D3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:rsidR="006811A6" w:rsidRDefault="003458D3">
            <w:pPr>
              <w:pStyle w:val="TableParagraph"/>
              <w:ind w:right="92" w:firstLine="48"/>
              <w:jc w:val="both"/>
            </w:pPr>
            <w:r>
              <w:t>Smart sensors can be used to track important</w:t>
            </w:r>
            <w:r>
              <w:rPr>
                <w:spacing w:val="1"/>
              </w:rPr>
              <w:t xml:space="preserve"> </w:t>
            </w:r>
            <w:r>
              <w:t>assets,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1"/>
              </w:rPr>
              <w:t xml:space="preserve"> </w:t>
            </w:r>
            <w:r>
              <w:t>passengers</w:t>
            </w:r>
            <w:r>
              <w:rPr>
                <w:spacing w:val="1"/>
              </w:rPr>
              <w:t xml:space="preserve"> </w:t>
            </w:r>
            <w:r>
              <w:t>flow,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enable</w:t>
            </w:r>
            <w:r>
              <w:rPr>
                <w:spacing w:val="1"/>
              </w:rPr>
              <w:t xml:space="preserve"> </w:t>
            </w:r>
            <w:r>
              <w:t>predictive</w:t>
            </w:r>
            <w:r>
              <w:rPr>
                <w:spacing w:val="-3"/>
              </w:rPr>
              <w:t xml:space="preserve"> </w:t>
            </w:r>
            <w:r>
              <w:t>maintenance.</w:t>
            </w:r>
          </w:p>
        </w:tc>
      </w:tr>
    </w:tbl>
    <w:p w:rsidR="003458D3" w:rsidRDefault="003458D3"/>
    <w:sectPr w:rsidR="003458D3" w:rsidSect="006811A6">
      <w:type w:val="continuous"/>
      <w:pgSz w:w="11910" w:h="16840"/>
      <w:pgMar w:top="140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6811A6"/>
    <w:rsid w:val="000914A9"/>
    <w:rsid w:val="002F3665"/>
    <w:rsid w:val="003458D3"/>
    <w:rsid w:val="0053717E"/>
    <w:rsid w:val="006811A6"/>
    <w:rsid w:val="00A055B3"/>
    <w:rsid w:val="00AD66E2"/>
    <w:rsid w:val="00D04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11A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11A6"/>
  </w:style>
  <w:style w:type="paragraph" w:styleId="Title">
    <w:name w:val="Title"/>
    <w:basedOn w:val="Normal"/>
    <w:uiPriority w:val="1"/>
    <w:qFormat/>
    <w:rsid w:val="006811A6"/>
    <w:pPr>
      <w:spacing w:before="24"/>
      <w:ind w:left="3183" w:right="3288" w:firstLine="4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811A6"/>
  </w:style>
  <w:style w:type="paragraph" w:customStyle="1" w:styleId="TableParagraph">
    <w:name w:val="Table Paragraph"/>
    <w:basedOn w:val="Normal"/>
    <w:uiPriority w:val="1"/>
    <w:qFormat/>
    <w:rsid w:val="006811A6"/>
    <w:pPr>
      <w:spacing w:before="40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2022-10-13T09:57:00Z</dcterms:created>
  <dcterms:modified xsi:type="dcterms:W3CDTF">2022-10-13T09:57:00Z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