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7" w:firstLineChars="500"/>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1.INTRODUCTION</w:t>
      </w:r>
    </w:p>
    <w:p>
      <w:pPr>
        <w:ind w:firstLine="1807" w:firstLineChars="500"/>
        <w:rPr>
          <w:rFonts w:hint="default" w:ascii="Times New Roman" w:hAnsi="Times New Roman" w:cs="Times New Roman"/>
          <w:b/>
          <w:bCs/>
          <w:sz w:val="36"/>
          <w:szCs w:val="36"/>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1.1 Project Overveiw:</w:t>
      </w:r>
    </w:p>
    <w:p>
      <w:pPr>
        <w:rPr>
          <w:rFonts w:hint="default" w:ascii="Times New Roman" w:hAnsi="Times New Roman" w:cs="Times New Roman"/>
          <w:b/>
          <w:bCs/>
          <w:sz w:val="32"/>
          <w:szCs w:val="32"/>
          <w:lang w:val="en-IN"/>
        </w:rPr>
      </w:pPr>
    </w:p>
    <w:p>
      <w:pPr>
        <w:rPr>
          <w:rFonts w:hint="default" w:ascii="Times New Roman" w:hAnsi="Times New Roman"/>
          <w:b w:val="0"/>
          <w:bCs w:val="0"/>
          <w:sz w:val="32"/>
          <w:szCs w:val="32"/>
          <w:lang w:val="en-IN"/>
        </w:rPr>
      </w:pPr>
      <w:r>
        <w:rPr>
          <w:rFonts w:hint="default" w:ascii="Times New Roman" w:hAnsi="Times New Roman" w:cs="Times New Roman"/>
          <w:b w:val="0"/>
          <w:bCs w:val="0"/>
          <w:sz w:val="32"/>
          <w:szCs w:val="32"/>
          <w:lang w:val="en-IN"/>
        </w:rPr>
        <w:t xml:space="preserve">The problem statement of this project is a disease that is caused by Diabetics. </w:t>
      </w:r>
      <w:r>
        <w:rPr>
          <w:rFonts w:hint="default" w:ascii="Times New Roman" w:hAnsi="Times New Roman"/>
          <w:b w:val="0"/>
          <w:bCs w:val="0"/>
          <w:sz w:val="32"/>
          <w:szCs w:val="32"/>
          <w:lang w:val="en-IN"/>
        </w:rPr>
        <w:t>Diabetic Retinopathy (DR) is a common complication of diabetes mellitus, which causes lesions on the retina that affect vision. If it is not detected early, it can lead to blindness. Unfortunately, DR is not a reversible process, and treatment only sustains vision. Diabetic Retinopathy early detection and treatment can significantly reduce the risk of vision loss. The manual diagnosis process of DR retina fundus images by ophthalmologists is time, effort and cost-consuming and prone to misdiagnosis unlike computer-aided diagnosis systems.The evaluation of diabetic retinopathy is associated with peoples having diabetics.The evaluation will be based on the fundus or retinal images of the diabetic patients eye.In project will be best for the diabetic patients for the earlier detection of diabetic retinopathy. Transfer learning has become one of the most common techniques that has achieved better performance in many areas, especially in medical image analysis and classification.</w:t>
      </w:r>
      <w:r>
        <w:rPr>
          <w:rFonts w:hint="default" w:ascii="Times New Roman" w:hAnsi="Times New Roman"/>
          <w:b w:val="0"/>
          <w:bCs w:val="0"/>
          <w:sz w:val="32"/>
          <w:szCs w:val="32"/>
          <w:lang w:val="en-IN"/>
        </w:rPr>
        <w:t>We used Transfer Learning techniques like Inception V3,Resnet50,Xception V3 that are more widely used as a transfer learning method in medical image analysis and they are highly effective.</w:t>
      </w:r>
    </w:p>
    <w:p>
      <w:pPr>
        <w:rPr>
          <w:rFonts w:hint="default" w:ascii="Times New Roman" w:hAnsi="Times New Roman"/>
          <w:b w:val="0"/>
          <w:bCs w:val="0"/>
          <w:sz w:val="32"/>
          <w:szCs w:val="32"/>
          <w:lang w:val="en-IN"/>
        </w:rPr>
      </w:pPr>
    </w:p>
    <w:p>
      <w:pPr>
        <w:rPr>
          <w:rFonts w:hint="default" w:ascii="Times New Roman" w:hAnsi="Times New Roman"/>
          <w:b w:val="0"/>
          <w:bCs w:val="0"/>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r>
        <w:rPr>
          <w:rFonts w:hint="default" w:ascii="Times New Roman" w:hAnsi="Times New Roman"/>
          <w:b/>
          <w:bCs/>
          <w:sz w:val="32"/>
          <w:szCs w:val="32"/>
          <w:lang w:val="en-IN"/>
        </w:rPr>
        <w:t>1.2 Purpose:</w:t>
      </w:r>
    </w:p>
    <w:p>
      <w:pPr>
        <w:rPr>
          <w:rFonts w:hint="default" w:ascii="Times New Roman" w:hAnsi="Times New Roman"/>
          <w:b w:val="0"/>
          <w:bCs w:val="0"/>
          <w:sz w:val="32"/>
          <w:szCs w:val="32"/>
          <w:lang w:val="en-IN"/>
        </w:rPr>
      </w:pPr>
    </w:p>
    <w:p>
      <w:pPr>
        <w:rPr>
          <w:rFonts w:hint="default" w:ascii="Times New Roman" w:hAnsi="Times New Roman"/>
          <w:b w:val="0"/>
          <w:bCs w:val="0"/>
          <w:sz w:val="32"/>
          <w:szCs w:val="32"/>
          <w:lang w:val="en-IN"/>
        </w:rPr>
      </w:pPr>
      <w:r>
        <w:rPr>
          <w:rFonts w:hint="default" w:ascii="Times New Roman" w:hAnsi="Times New Roman"/>
          <w:b/>
          <w:bCs/>
          <w:sz w:val="32"/>
          <w:szCs w:val="32"/>
          <w:lang w:val="en-IN"/>
        </w:rPr>
        <w:t xml:space="preserve">        T</w:t>
      </w:r>
      <w:r>
        <w:rPr>
          <w:rFonts w:hint="default" w:ascii="Times New Roman" w:hAnsi="Times New Roman"/>
          <w:b w:val="0"/>
          <w:bCs w:val="0"/>
          <w:sz w:val="32"/>
          <w:szCs w:val="32"/>
          <w:lang w:val="en-IN"/>
        </w:rPr>
        <w:t xml:space="preserve">he main purpose of this project is  to help the diabetic patients for the early detection of diabetic retinopathy. </w:t>
      </w:r>
    </w:p>
    <w:p>
      <w:pPr>
        <w:rPr>
          <w:rFonts w:hint="default" w:ascii="Times New Roman" w:hAnsi="Times New Roman"/>
          <w:b w:val="0"/>
          <w:bCs w:val="0"/>
          <w:sz w:val="32"/>
          <w:szCs w:val="32"/>
          <w:lang w:val="en-IN"/>
        </w:rPr>
      </w:pPr>
    </w:p>
    <w:p>
      <w:pPr>
        <w:pStyle w:val="4"/>
        <w:spacing w:before="56" w:line="240" w:lineRule="auto"/>
        <w:ind w:right="24"/>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root cause of the diabetic retinopathy is because of high sugar level in the blood due to the diabetics.One of the main cause of diabetic retinopathy is people  fail to notice the illness and that cause the  adverse reaction .This project  will help them to detect  diabetic retinopathy at the earlier stage and it  can be treated easily.</w:t>
      </w:r>
    </w:p>
    <w:p>
      <w:pPr>
        <w:pStyle w:val="4"/>
        <w:spacing w:before="134" w:line="240" w:lineRule="auto"/>
        <w:rPr>
          <w:rFonts w:hint="default" w:ascii="Times New Roman" w:hAnsi="Times New Roman" w:cs="Times New Roman"/>
          <w:sz w:val="32"/>
          <w:szCs w:val="32"/>
          <w:lang w:val="en-IN"/>
        </w:rPr>
      </w:pPr>
    </w:p>
    <w:p>
      <w:pPr>
        <w:pStyle w:val="4"/>
        <w:spacing w:before="134" w:line="240" w:lineRule="auto"/>
        <w:rPr>
          <w:rFonts w:hint="default" w:ascii="Times New Roman" w:hAnsi="Times New Roman" w:cs="Times New Roman"/>
          <w:sz w:val="32"/>
          <w:szCs w:val="32"/>
          <w:lang w:val="en-IN"/>
        </w:rPr>
      </w:pPr>
      <w:r>
        <w:rPr>
          <w:rFonts w:hint="default" w:ascii="Times New Roman" w:hAnsi="Times New Roman" w:cs="Times New Roman"/>
          <w:sz w:val="32"/>
          <w:szCs w:val="32"/>
          <w:lang w:val="en-IN"/>
        </w:rPr>
        <w:t>As  diabetic retinopathy progresses it blocks the tiny blood vessels that nourish the retina and</w:t>
      </w:r>
      <w:r>
        <w:rPr>
          <w:rFonts w:hint="default"/>
          <w:sz w:val="32"/>
          <w:szCs w:val="32"/>
          <w:lang w:val="en-IN"/>
        </w:rPr>
        <w:t xml:space="preserve"> </w:t>
      </w:r>
      <w:r>
        <w:rPr>
          <w:rFonts w:hint="default" w:ascii="Times New Roman" w:hAnsi="Times New Roman" w:cs="Times New Roman"/>
          <w:sz w:val="32"/>
          <w:szCs w:val="32"/>
          <w:lang w:val="en-IN"/>
        </w:rPr>
        <w:t>cut off its blood supply.This project will help to detect  diabetic retinopathy at the early stage by analysing Fundus images.This will provide the result with better accuracy and saves the time and cost of the patient. This will helps the patient to recover from the diabetic retinopathy in a better way.</w:t>
      </w:r>
    </w:p>
    <w:p>
      <w:pPr>
        <w:pStyle w:val="4"/>
        <w:spacing w:before="134" w:line="240" w:lineRule="auto"/>
        <w:rPr>
          <w:rFonts w:hint="default" w:ascii="Times New Roman" w:hAnsi="Times New Roman" w:cs="Times New Roman"/>
          <w:sz w:val="32"/>
          <w:szCs w:val="32"/>
        </w:rPr>
      </w:pPr>
    </w:p>
    <w:p>
      <w:pPr>
        <w:spacing w:line="276" w:lineRule="auto"/>
        <w:ind w:right="14"/>
        <w:rPr>
          <w:rFonts w:hint="default" w:ascii="Times New Roman" w:hAnsi="Times New Roman" w:cs="Times New Roman"/>
          <w:sz w:val="32"/>
          <w:szCs w:val="32"/>
          <w:lang w:val="en-IN"/>
        </w:rPr>
      </w:pPr>
      <w:r>
        <w:rPr>
          <w:rFonts w:hint="default" w:ascii="Times New Roman" w:hAnsi="Times New Roman" w:cs="Times New Roman"/>
          <w:sz w:val="32"/>
          <w:szCs w:val="32"/>
          <w:lang w:val="en-IN"/>
        </w:rPr>
        <w:t>Diabetics patients are not aware of the complications of the diabetics so they fail to notice these serious diseases.Diabetic retinopathy doesn’t have any specific symptoms other than blurred vision so many  people will fail to notice the illness and the adverse reaction of the diabetic retinopathy.This project will help them for the early detection of Diabetic Retinopathy.</w:t>
      </w:r>
    </w:p>
    <w:p>
      <w:pPr>
        <w:pStyle w:val="4"/>
        <w:spacing w:before="134" w:line="240" w:lineRule="auto"/>
        <w:rPr>
          <w:rFonts w:hint="default" w:ascii="Times New Roman" w:hAnsi="Times New Roman" w:cs="Times New Roman"/>
          <w:sz w:val="32"/>
          <w:szCs w:val="32"/>
        </w:rPr>
      </w:pPr>
    </w:p>
    <w:p>
      <w:pPr>
        <w:rPr>
          <w:rFonts w:hint="default" w:ascii="Times New Roman" w:hAnsi="Times New Roman"/>
          <w:b w:val="0"/>
          <w:bCs w:val="0"/>
          <w:sz w:val="32"/>
          <w:szCs w:val="32"/>
          <w:lang w:val="en-IN"/>
        </w:rPr>
      </w:pPr>
    </w:p>
    <w:p>
      <w:pPr>
        <w:rPr>
          <w:rFonts w:hint="default" w:ascii="Times New Roman" w:hAnsi="Times New Roman"/>
          <w:b w:val="0"/>
          <w:bCs w:val="0"/>
          <w:sz w:val="32"/>
          <w:szCs w:val="32"/>
          <w:lang w:val="en-IN"/>
        </w:rPr>
      </w:pPr>
    </w:p>
    <w:p>
      <w:pPr>
        <w:rPr>
          <w:rFonts w:hint="default" w:ascii="Times New Roman" w:hAnsi="Times New Roman"/>
          <w:b w:val="0"/>
          <w:bCs w:val="0"/>
          <w:sz w:val="32"/>
          <w:szCs w:val="32"/>
          <w:lang w:val="en-IN"/>
        </w:rPr>
      </w:pPr>
    </w:p>
    <w:p>
      <w:pPr>
        <w:rPr>
          <w:rFonts w:hint="default" w:ascii="Times New Roman" w:hAnsi="Times New Roman"/>
          <w:b w:val="0"/>
          <w:bCs w:val="0"/>
          <w:sz w:val="32"/>
          <w:szCs w:val="32"/>
          <w:lang w:val="en-IN"/>
        </w:rPr>
      </w:pPr>
    </w:p>
    <w:p>
      <w:pPr>
        <w:rPr>
          <w:rFonts w:hint="default" w:ascii="Times New Roman" w:hAnsi="Times New Roman"/>
          <w:b w:val="0"/>
          <w:bCs w:val="0"/>
          <w:sz w:val="32"/>
          <w:szCs w:val="32"/>
          <w:lang w:val="en-IN"/>
        </w:rPr>
      </w:pPr>
    </w:p>
    <w:p>
      <w:pPr>
        <w:rPr>
          <w:rFonts w:hint="default" w:ascii="Times New Roman" w:hAnsi="Times New Roman"/>
          <w:b w:val="0"/>
          <w:bCs w:val="0"/>
          <w:sz w:val="32"/>
          <w:szCs w:val="32"/>
          <w:lang w:val="en-IN"/>
        </w:rPr>
      </w:pPr>
    </w:p>
    <w:p>
      <w:pPr>
        <w:rPr>
          <w:rFonts w:hint="default" w:ascii="Times New Roman" w:hAnsi="Times New Roman"/>
          <w:b w:val="0"/>
          <w:bCs w:val="0"/>
          <w:sz w:val="32"/>
          <w:szCs w:val="32"/>
          <w:lang w:val="en-IN"/>
        </w:rPr>
      </w:pPr>
    </w:p>
    <w:p>
      <w:pPr>
        <w:rPr>
          <w:rFonts w:hint="default" w:ascii="Times New Roman" w:hAnsi="Times New Roman"/>
          <w:b w:val="0"/>
          <w:bCs w:val="0"/>
          <w:sz w:val="32"/>
          <w:szCs w:val="32"/>
          <w:lang w:val="en-IN"/>
        </w:rPr>
      </w:pPr>
    </w:p>
    <w:p>
      <w:pPr>
        <w:numPr>
          <w:ilvl w:val="0"/>
          <w:numId w:val="1"/>
        </w:numPr>
        <w:ind w:left="1600" w:leftChars="0" w:firstLine="0" w:firstLineChars="0"/>
        <w:rPr>
          <w:rFonts w:hint="default" w:ascii="Times New Roman" w:hAnsi="Times New Roman"/>
          <w:b/>
          <w:bCs/>
          <w:sz w:val="32"/>
          <w:szCs w:val="32"/>
          <w:lang w:val="en-IN"/>
        </w:rPr>
      </w:pPr>
      <w:r>
        <w:rPr>
          <w:rFonts w:hint="default" w:ascii="Times New Roman" w:hAnsi="Times New Roman"/>
          <w:b/>
          <w:bCs/>
          <w:sz w:val="32"/>
          <w:szCs w:val="32"/>
          <w:lang w:val="en-IN"/>
        </w:rPr>
        <w:t>LITERATURE SURVEY</w:t>
      </w:r>
    </w:p>
    <w:p>
      <w:pPr>
        <w:numPr>
          <w:numId w:val="0"/>
        </w:numPr>
        <w:rPr>
          <w:rFonts w:hint="default" w:ascii="Times New Roman" w:hAnsi="Times New Roman"/>
          <w:b/>
          <w:bCs/>
          <w:sz w:val="32"/>
          <w:szCs w:val="32"/>
          <w:lang w:val="en-IN"/>
        </w:rPr>
      </w:pPr>
    </w:p>
    <w:p>
      <w:pPr>
        <w:numPr>
          <w:numId w:val="0"/>
        </w:numPr>
        <w:rPr>
          <w:rFonts w:hint="default" w:ascii="Times New Roman" w:hAnsi="Times New Roman"/>
          <w:b/>
          <w:bCs/>
          <w:sz w:val="32"/>
          <w:szCs w:val="32"/>
          <w:lang w:val="en-IN"/>
        </w:rPr>
      </w:pPr>
    </w:p>
    <w:p>
      <w:pPr>
        <w:numPr>
          <w:ilvl w:val="1"/>
          <w:numId w:val="1"/>
        </w:numPr>
        <w:rPr>
          <w:rFonts w:hint="default" w:ascii="Times New Roman" w:hAnsi="Times New Roman"/>
          <w:b/>
          <w:bCs/>
          <w:sz w:val="32"/>
          <w:szCs w:val="32"/>
          <w:lang w:val="en-IN"/>
        </w:rPr>
      </w:pPr>
      <w:r>
        <w:rPr>
          <w:rFonts w:hint="default" w:ascii="Times New Roman" w:hAnsi="Times New Roman"/>
          <w:b/>
          <w:bCs/>
          <w:sz w:val="32"/>
          <w:szCs w:val="32"/>
          <w:lang w:val="en-IN"/>
        </w:rPr>
        <w:t>Existing problem:</w:t>
      </w:r>
    </w:p>
    <w:p>
      <w:pPr>
        <w:numPr>
          <w:numId w:val="0"/>
        </w:numPr>
        <w:rPr>
          <w:rFonts w:hint="default" w:ascii="Times New Roman" w:hAnsi="Times New Roman"/>
          <w:b/>
          <w:bCs/>
          <w:sz w:val="32"/>
          <w:szCs w:val="32"/>
          <w:lang w:val="en-IN"/>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b/>
          <w:bCs/>
          <w:sz w:val="32"/>
          <w:szCs w:val="32"/>
          <w:lang w:val="en-IN"/>
        </w:rPr>
        <w:t xml:space="preserve">          </w:t>
      </w:r>
      <w:r>
        <w:rPr>
          <w:rFonts w:hint="default" w:ascii="Times New Roman" w:hAnsi="Times New Roman" w:cs="Times New Roman"/>
          <w:b/>
          <w:bCs/>
          <w:sz w:val="32"/>
          <w:szCs w:val="32"/>
          <w:lang w:val="en-IN"/>
        </w:rPr>
        <w:t xml:space="preserve"> </w:t>
      </w:r>
      <w:r>
        <w:rPr>
          <w:rFonts w:hint="default" w:ascii="Times New Roman" w:hAnsi="Times New Roman" w:eastAsia="SimSun" w:cs="Times New Roman"/>
          <w:color w:val="000000"/>
          <w:kern w:val="0"/>
          <w:sz w:val="32"/>
          <w:szCs w:val="32"/>
          <w:lang w:val="en-US" w:eastAsia="zh-CN" w:bidi="ar"/>
        </w:rPr>
        <w:t>Diabetic Retinopathy (DB) is a complication of diabetes that influences the eyes. Damage to blood vessels in the tissue of the retina, the back layer of the eye, typically causes it</w:t>
      </w:r>
      <w:r>
        <w:rPr>
          <w:rFonts w:hint="default" w:ascii="Times New Roman" w:hAnsi="Times New Roman" w:eastAsia="SimSun" w:cs="Times New Roman"/>
          <w:color w:val="000000"/>
          <w:kern w:val="0"/>
          <w:sz w:val="32"/>
          <w:szCs w:val="32"/>
          <w:lang w:val="en-IN" w:eastAsia="zh-CN" w:bidi="ar"/>
        </w:rPr>
        <w:t xml:space="preserve"> </w:t>
      </w:r>
      <w:r>
        <w:rPr>
          <w:rFonts w:hint="default" w:ascii="Times New Roman" w:hAnsi="Times New Roman" w:eastAsia="SimSun" w:cs="Times New Roman"/>
          <w:color w:val="000000"/>
          <w:kern w:val="0"/>
          <w:sz w:val="32"/>
          <w:szCs w:val="32"/>
          <w:lang w:val="en-US" w:eastAsia="zh-CN" w:bidi="ar"/>
        </w:rPr>
        <w:t xml:space="preserve">Blurriness, floaters, dark or empty areas in the vision, and difficulty recognizing color blindness are some of the early symptoms. It necessitates constant monitoring, and in the event of complications, it may shorten life expectancy. If it is not diagnosed and treated, it can blind you. The medication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cannot be cured at this time. Diabetic retinopathy can be stopped or slowed down with treatment. Diabetes management may be used carefully to </w:t>
      </w:r>
      <w:r>
        <w:rPr>
          <w:rFonts w:hint="default" w:ascii="Calibri" w:hAnsi="Calibri" w:eastAsia="SimSun" w:cs="Calibri"/>
          <w:color w:val="000000"/>
          <w:kern w:val="0"/>
          <w:sz w:val="24"/>
          <w:szCs w:val="24"/>
          <w:lang w:val="en-US" w:eastAsia="zh-CN" w:bidi="ar"/>
        </w:rPr>
        <w:t>t</w:t>
      </w:r>
      <w:r>
        <w:rPr>
          <w:rFonts w:hint="default" w:ascii="Times New Roman" w:hAnsi="Times New Roman" w:eastAsia="SimSun" w:cs="Times New Roman"/>
          <w:color w:val="000000"/>
          <w:kern w:val="0"/>
          <w:sz w:val="32"/>
          <w:szCs w:val="32"/>
          <w:lang w:val="en-US" w:eastAsia="zh-CN" w:bidi="ar"/>
        </w:rPr>
        <w:t xml:space="preserve">reatmild cases.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The diabetes on a fundus image is identified by the proposed method, which makes use of an Alex net Convolutional Neural Network (CNN).The dataset that was used came from the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MESSIDOR database. It has 1200 images of the fundus and was</w:t>
      </w:r>
      <w:r>
        <w:rPr>
          <w:rFonts w:hint="default" w:ascii="Times New Roman" w:hAnsi="Times New Roman" w:eastAsia="SimSun" w:cs="Times New Roman"/>
          <w:color w:val="000000"/>
          <w:kern w:val="0"/>
          <w:sz w:val="32"/>
          <w:szCs w:val="32"/>
          <w:lang w:val="en-IN" w:eastAsia="zh-CN" w:bidi="ar"/>
        </w:rPr>
        <w:t xml:space="preserve"> </w:t>
      </w:r>
      <w:r>
        <w:rPr>
          <w:rFonts w:hint="default" w:ascii="Times New Roman" w:hAnsi="Times New Roman" w:eastAsia="SimSun" w:cs="Times New Roman"/>
          <w:color w:val="000000"/>
          <w:kern w:val="0"/>
          <w:sz w:val="32"/>
          <w:szCs w:val="32"/>
          <w:lang w:val="en-US" w:eastAsia="zh-CN" w:bidi="ar"/>
        </w:rPr>
        <w:t xml:space="preserve">divided into 580 images of normal and exudates for the project. The dataset has been divided into two parts for the CNN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process: the training dataset and the testing dataset. On 50% of the training dataset, this method achieves accuracy greater than 90%, and the remaining 50% of the dataset is used for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testing. The tests give an accuracy of about 85%. Even though the images received a good accuracy, only 580 were utilized for both training and testing, despite the fact that the dataset was insufficient to train the neural network. Additionally, it had trouble identifying the image's smaller exudates.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In order to categorize diabetic retinopathy in the fundus imagery into five categories—No DR, Mild DR, Moderate DR, Severe DR, and Proliferative DR—the proposed system developed a CNN architecture. They have examined previous efforts to detect DR using CNN, and they have altered the networks in CNN to improve its accuracy and efficiency. They have achieved a 75% accuracy on the dataset of 80000 images. Classification of DR into mild, moderate, and severe forms presents some challenges. </w:t>
      </w: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To analyze the fundus image and predict the stage, they used a Deep Convolutional Neural Network (DCNN), which includes No DR, Moderate DR (a combination of mild and moderate Non-Proliferative DR), and Severe DR (severe NPDR and Proliferative DR).Over a period of time, they have almost used 3468 fundus images from various Kaggle clinics.They have achieved an accuracy rate of over 80%. When a model is trained with a small dataset and fails when applied to a new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dataset, an overfitting problem occurs.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The architecture used in the proposed model is</w:t>
      </w:r>
      <w:r>
        <w:rPr>
          <w:rFonts w:hint="default" w:ascii="Times New Roman" w:hAnsi="Times New Roman" w:eastAsia="SimSun" w:cs="Times New Roman"/>
          <w:color w:val="000000"/>
          <w:kern w:val="0"/>
          <w:sz w:val="32"/>
          <w:szCs w:val="32"/>
          <w:lang w:val="en-IN" w:eastAsia="zh-CN" w:bidi="ar"/>
        </w:rPr>
        <w:t xml:space="preserve"> </w:t>
      </w:r>
      <w:r>
        <w:rPr>
          <w:rFonts w:hint="default" w:ascii="Times New Roman" w:hAnsi="Times New Roman" w:eastAsia="SimSun" w:cs="Times New Roman"/>
          <w:color w:val="000000"/>
          <w:kern w:val="0"/>
          <w:sz w:val="32"/>
          <w:szCs w:val="32"/>
          <w:lang w:val="en-US" w:eastAsia="zh-CN" w:bidi="ar"/>
        </w:rPr>
        <w:t>DenseNet121.This is unique in that each feature map output from a convolution layer is concatenated with the subsequent layers of th</w:t>
      </w:r>
      <w:r>
        <w:rPr>
          <w:rFonts w:hint="default" w:ascii="Times New Roman" w:hAnsi="Times New Roman" w:eastAsia="SimSun" w:cs="Times New Roman"/>
          <w:color w:val="000000"/>
          <w:kern w:val="0"/>
          <w:sz w:val="32"/>
          <w:szCs w:val="32"/>
          <w:lang w:val="en-IN" w:eastAsia="zh-CN" w:bidi="ar"/>
        </w:rPr>
        <w:t xml:space="preserve">e </w:t>
      </w:r>
      <w:r>
        <w:rPr>
          <w:rFonts w:hint="default" w:ascii="Times New Roman" w:hAnsi="Times New Roman" w:eastAsia="SimSun" w:cs="Times New Roman"/>
          <w:color w:val="000000"/>
          <w:kern w:val="0"/>
          <w:sz w:val="32"/>
          <w:szCs w:val="32"/>
          <w:lang w:val="en-US" w:eastAsia="zh-CN" w:bidi="ar"/>
        </w:rPr>
        <w:t>same block. Based on the severity of the disease, it divides DR into five categories: PDR, No DR, Slight DR, Medium DR, and Severe DR. Cross-testing two datasets—Messidor and APTOS—has been used in the proposed method to enable the model to acquire complex features. They used a cross-testing strategy with unbalanced data, so their accuracy is lower than that of current methods. Additionally, the model had trouble categorizing the Slight NDPR class</w:t>
      </w: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p>
    <w:p>
      <w:pPr>
        <w:keepNext w:val="0"/>
        <w:keepLines w:val="0"/>
        <w:widowControl/>
        <w:suppressLineNumbers w:val="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References:</w:t>
      </w:r>
    </w:p>
    <w:p>
      <w:pPr>
        <w:keepNext w:val="0"/>
        <w:keepLines w:val="0"/>
        <w:widowControl/>
        <w:suppressLineNumbers w:val="0"/>
        <w:jc w:val="left"/>
        <w:rPr>
          <w:b/>
          <w:bCs/>
        </w:rPr>
      </w:pP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1] Johari, Mohamad; Hassan, Hiron; Yassin, Ahmad; Tahir, Noorita; Azlee Zabidi; Rizman, Zairi; Baharom, R.; and Wahab, N.Utilizing a deep learning neural network for the early detection of diabetic retinopathy.United Arab Emirates International Journal of Engineering and Technology7.198 10.14419/ijet.v7i4.11.20804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[2] Convolutional Neural Networks for Diabetic Retinopathy, by Harry Pratta, Frans Coenenb, Deborah M Broadbent, Simon P Hardinga, and Yalin Zhenga (2016).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https://doi.org/10.1016/j.procs.2016.07.014.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[3] M. Shaban, Z. Ogur, A. Mahmoud, A. Switala, A. Shalaby, and H. Abu Khalifeh, among others2020) A convolutional neural network for diabetic retinopathy screening and staging.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[4] PLoS ONE 15:e0233514.https://doi.org/10.1371/journal.[4] Ayala, A.; pone.0233514T. Ortiz Figueroa;B. Fernandes;Deep Learning Improved Diabetic Retinopathy Detection, Cruz,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F.Appl.Sci</w:t>
      </w:r>
      <w:r>
        <w:rPr>
          <w:rFonts w:hint="default" w:ascii="Times New Roman" w:hAnsi="Times New Roman" w:eastAsia="SimSun" w:cs="Times New Roman"/>
          <w:color w:val="000000"/>
          <w:kern w:val="0"/>
          <w:sz w:val="32"/>
          <w:szCs w:val="32"/>
          <w:lang w:val="en-IN" w:eastAsia="zh-CN" w:bidi="ar"/>
        </w:rPr>
        <w:t>;</w:t>
      </w:r>
      <w:r>
        <w:rPr>
          <w:rFonts w:hint="default" w:ascii="Times New Roman" w:hAnsi="Times New Roman" w:eastAsia="SimSun" w:cs="Times New Roman"/>
          <w:color w:val="000000"/>
          <w:kern w:val="0"/>
          <w:sz w:val="32"/>
          <w:szCs w:val="32"/>
          <w:lang w:val="en-US" w:eastAsia="zh-CN" w:bidi="ar"/>
        </w:rPr>
        <w:t>.2021, 11, 11970.Doi</w:t>
      </w:r>
      <w:r>
        <w:rPr>
          <w:rFonts w:hint="default" w:ascii="Times New Roman" w:hAnsi="Times New Roman" w:eastAsia="SimSun" w:cs="Times New Roman"/>
          <w:color w:val="000000"/>
          <w:kern w:val="0"/>
          <w:sz w:val="32"/>
          <w:szCs w:val="32"/>
          <w:lang w:val="en-IN" w:eastAsia="zh-CN" w:bidi="ar"/>
        </w:rPr>
        <w:t xml:space="preserve"> :</w:t>
      </w:r>
      <w:r>
        <w:rPr>
          <w:rFonts w:hint="default" w:ascii="Times New Roman" w:hAnsi="Times New Roman" w:eastAsia="SimSun" w:cs="Times New Roman"/>
          <w:color w:val="000000"/>
          <w:kern w:val="0"/>
          <w:sz w:val="32"/>
          <w:szCs w:val="32"/>
          <w:lang w:val="en-US" w:eastAsia="zh-CN" w:bidi="ar"/>
        </w:rPr>
        <w:t>https://doi.org/10.3390/app112411970</w:t>
      </w: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bCs/>
          <w:sz w:val="32"/>
          <w:szCs w:val="32"/>
          <w:lang w:val="en-IN"/>
        </w:rPr>
      </w:pPr>
    </w:p>
    <w:p>
      <w:pPr>
        <w:numPr>
          <w:ilvl w:val="1"/>
          <w:numId w:val="1"/>
        </w:numPr>
        <w:ind w:left="0" w:leftChars="0" w:firstLine="0"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Problem Statement Definition:</w:t>
      </w: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      </w:t>
      </w:r>
      <w:r>
        <w:rPr>
          <w:rFonts w:hint="default" w:ascii="Times New Roman" w:hAnsi="Times New Roman" w:cs="Times New Roman"/>
          <w:b w:val="0"/>
          <w:bCs w:val="0"/>
          <w:sz w:val="32"/>
          <w:szCs w:val="32"/>
          <w:lang w:val="en-IN"/>
        </w:rPr>
        <w:t>PROBLEM STATEMENT 1: The Physician will examine the medical condition of the eye and try to predict diabetic retinopathy which is manually sternous.</w:t>
      </w: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PROBLEM STATEMENT 2: The medical practitioner will determine the diabetic retinopathy  and to inspect the medical condition of the patient to measure the extent of diabetic retinopathy.</w:t>
      </w: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PROBLEM STATEMENT 3: The Oculist have to suggest the treatment and to measure the level of diabetic retinopathy and  provide treatment based on the extent of diabetic retinopathy.</w:t>
      </w: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PROBLEM STATEMENT 4: In a serious level the opthamalogist will find the reason for the blurry vision and provide treatment for diabetic retinopathy.</w:t>
      </w: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ilvl w:val="0"/>
          <w:numId w:val="1"/>
        </w:numPr>
        <w:ind w:left="1600" w:leftChars="0" w:firstLine="0" w:firstLineChars="0"/>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IDEATION AND PROPOSED SOLUTION:</w:t>
      </w: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numId w:val="0"/>
        </w:numPr>
        <w:rPr>
          <w:rFonts w:hint="default" w:ascii="Times New Roman" w:hAnsi="Times New Roman" w:cs="Times New Roman"/>
          <w:b w:val="0"/>
          <w:bCs w:val="0"/>
          <w:sz w:val="32"/>
          <w:szCs w:val="32"/>
          <w:lang w:val="en-IN"/>
        </w:rPr>
      </w:pPr>
    </w:p>
    <w:p>
      <w:pPr>
        <w:numPr>
          <w:ilvl w:val="1"/>
          <w:numId w:val="1"/>
        </w:numPr>
        <w:ind w:left="0" w:leftChars="0" w:firstLine="0" w:firstLineChars="0"/>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Empathy map canvas:</w:t>
      </w:r>
    </w:p>
    <w:p>
      <w:pPr>
        <w:numPr>
          <w:numId w:val="0"/>
        </w:numPr>
        <w:ind w:leftChars="0"/>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 xml:space="preserve">            The empathy map will  provide the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83" w:usb1="288F0000" w:usb2="00000006" w:usb3="00000000" w:csb0="00040001" w:csb1="00000000"/>
  </w:font>
  <w:font w:name="Palatino Linotype">
    <w:panose1 w:val="02040502050505030304"/>
    <w:charset w:val="00"/>
    <w:family w:val="auto"/>
    <w:pitch w:val="default"/>
    <w:sig w:usb0="E0000287" w:usb1="40000013" w:usb2="00000000" w:usb3="00000000" w:csb0="2000019F" w:csb1="00000000"/>
  </w:font>
  <w:font w:name="Segoe Print">
    <w:panose1 w:val="02000600000000000000"/>
    <w:charset w:val="00"/>
    <w:family w:val="auto"/>
    <w:pitch w:val="default"/>
    <w:sig w:usb0="0000028F" w:usb1="00000000" w:usb2="00000000" w:usb3="00000000" w:csb0="2000009F" w:csb1="47010000"/>
  </w:font>
  <w:font w:name="Roboto">
    <w:altName w:val="Times New Roman"/>
    <w:panose1 w:val="00000000000000000000"/>
    <w:charset w:val="01"/>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53464E"/>
    <w:multiLevelType w:val="multilevel"/>
    <w:tmpl w:val="C553464E"/>
    <w:lvl w:ilvl="0" w:tentative="0">
      <w:start w:val="2"/>
      <w:numFmt w:val="decimal"/>
      <w:lvlText w:val="%1."/>
      <w:lvlJc w:val="left"/>
      <w:pPr>
        <w:tabs>
          <w:tab w:val="left" w:pos="312"/>
        </w:tabs>
        <w:ind w:left="160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C5B94"/>
    <w:rsid w:val="23125518"/>
    <w:rsid w:val="79CC5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2022-11-18T15:04:00Z</dcterms:created>
  <dc:creator>ELCOT</dc:creator>
  <cp:lastModifiedBy>Catherin Rani Raj</cp:lastModifiedBy>
  <dcterms:modified xsi:type="dcterms:W3CDTF">2022-11-18T17:09:02Z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E4379EB31E4B423780E88343D73C4364</vt:lpwstr>
  </property>
</Properties>
</file>