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5D7C" w:rsidRDefault="00885D7C">
      <w:pPr>
        <w:pStyle w:val="BodyText"/>
        <w:rPr>
          <w:rFonts w:asciiTheme="minorHAnsi" w:hAnsiTheme="minorHAnsi"/>
          <w:sz w:val="11"/>
        </w:rPr>
      </w:pPr>
    </w:p>
    <w:p w:rsidR="00885D7C" w:rsidRDefault="00885D7C">
      <w:pPr>
        <w:pStyle w:val="BodyText"/>
        <w:rPr>
          <w:sz w:val="20"/>
        </w:rPr>
      </w:pPr>
    </w:p>
    <w:p w:rsidR="00885D7C" w:rsidRDefault="00885D7C">
      <w:pPr>
        <w:pStyle w:val="BodyText"/>
        <w:rPr>
          <w:sz w:val="20"/>
        </w:rPr>
      </w:pPr>
    </w:p>
    <w:p w:rsidR="00885D7C" w:rsidRDefault="00885D7C">
      <w:pPr>
        <w:pStyle w:val="BodyText"/>
        <w:rPr>
          <w:sz w:val="20"/>
        </w:rPr>
      </w:pPr>
    </w:p>
    <w:p w:rsidR="00885D7C" w:rsidRDefault="00885D7C">
      <w:pPr>
        <w:pStyle w:val="BodyText"/>
        <w:rPr>
          <w:sz w:val="20"/>
        </w:rPr>
      </w:pPr>
    </w:p>
    <w:p w:rsidR="00885D7C" w:rsidRDefault="00885D7C">
      <w:pPr>
        <w:pStyle w:val="BodyText"/>
        <w:rPr>
          <w:sz w:val="20"/>
        </w:rPr>
      </w:pPr>
    </w:p>
    <w:p w:rsidR="00885D7C" w:rsidRDefault="00885D7C">
      <w:pPr>
        <w:pStyle w:val="BodyText"/>
        <w:spacing w:before="2"/>
        <w:rPr>
          <w:sz w:val="18"/>
        </w:rPr>
      </w:pPr>
    </w:p>
    <w:p w:rsidR="00885D7C" w:rsidRDefault="005B095A">
      <w:pPr>
        <w:pStyle w:val="Title"/>
      </w:pPr>
      <w:r>
        <w:t>Application</w:t>
      </w:r>
      <w:r>
        <w:rPr>
          <w:spacing w:val="-11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(APM)</w:t>
      </w:r>
    </w:p>
    <w:p w:rsidR="00885D7C" w:rsidRDefault="005B095A">
      <w:pPr>
        <w:spacing w:before="342" w:line="232" w:lineRule="auto"/>
        <w:ind w:left="220" w:right="786"/>
        <w:jc w:val="both"/>
        <w:rPr>
          <w:sz w:val="24"/>
        </w:rPr>
      </w:pPr>
      <w:r>
        <w:rPr>
          <w:b/>
          <w:sz w:val="24"/>
        </w:rPr>
        <w:t>Application performance monitoring (APM) is a diagnostic process that measures and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optimizes an application's performance, helping you run your applications faster,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smoother,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error-free.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Continue</w:t>
      </w:r>
      <w:r>
        <w:rPr>
          <w:spacing w:val="-5"/>
          <w:sz w:val="24"/>
        </w:rPr>
        <w:t xml:space="preserve"> </w:t>
      </w:r>
      <w:r>
        <w:rPr>
          <w:sz w:val="24"/>
        </w:rPr>
        <w:t>reading</w:t>
      </w:r>
      <w:r>
        <w:rPr>
          <w:spacing w:val="-1"/>
          <w:sz w:val="24"/>
        </w:rPr>
        <w:t xml:space="preserve"> </w:t>
      </w:r>
      <w:r>
        <w:rPr>
          <w:sz w:val="24"/>
        </w:rPr>
        <w:t>to get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complete</w:t>
      </w:r>
      <w:r>
        <w:rPr>
          <w:spacing w:val="-5"/>
          <w:sz w:val="24"/>
        </w:rPr>
        <w:t xml:space="preserve"> </w:t>
      </w:r>
      <w:r>
        <w:rPr>
          <w:sz w:val="24"/>
        </w:rPr>
        <w:t>overview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APM.</w:t>
      </w:r>
    </w:p>
    <w:p w:rsidR="00885D7C" w:rsidRDefault="00885D7C">
      <w:pPr>
        <w:pStyle w:val="BodyText"/>
        <w:spacing w:before="10"/>
        <w:rPr>
          <w:sz w:val="31"/>
        </w:rPr>
      </w:pPr>
    </w:p>
    <w:p w:rsidR="00885D7C" w:rsidRDefault="005B095A">
      <w:pPr>
        <w:ind w:left="220"/>
        <w:rPr>
          <w:sz w:val="36"/>
        </w:rPr>
      </w:pPr>
      <w:r>
        <w:rPr>
          <w:sz w:val="36"/>
        </w:rPr>
        <w:t>Introduction</w:t>
      </w:r>
    </w:p>
    <w:p w:rsidR="00885D7C" w:rsidRDefault="005B095A">
      <w:pPr>
        <w:pStyle w:val="BodyText"/>
        <w:spacing w:before="334" w:line="232" w:lineRule="auto"/>
        <w:ind w:left="215" w:right="175" w:hanging="10"/>
        <w:jc w:val="both"/>
      </w:pPr>
      <w:r>
        <w:t>Application performance monitoring (APM) no longer means just measuring the performance,</w:t>
      </w:r>
      <w:r>
        <w:rPr>
          <w:spacing w:val="1"/>
        </w:rPr>
        <w:t xml:space="preserve"> </w:t>
      </w:r>
      <w:r>
        <w:t>availability,</w:t>
      </w:r>
      <w:r>
        <w:rPr>
          <w:spacing w:val="-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metrics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software.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truly</w:t>
      </w:r>
      <w:r>
        <w:rPr>
          <w:spacing w:val="-14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well</w:t>
      </w:r>
      <w:r>
        <w:rPr>
          <w:spacing w:val="-57"/>
        </w:rPr>
        <w:t xml:space="preserve"> </w:t>
      </w:r>
      <w:r>
        <w:t>an application is performing, monitoring tools must c</w:t>
      </w:r>
      <w:r>
        <w:t>apture performance metrics that align with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</w:t>
      </w:r>
      <w:r>
        <w:rPr>
          <w:spacing w:val="7"/>
        </w:rPr>
        <w:t xml:space="preserve"> </w:t>
      </w:r>
      <w:r>
        <w:t>business objectives.</w:t>
      </w:r>
    </w:p>
    <w:p w:rsidR="00885D7C" w:rsidRDefault="00885D7C">
      <w:pPr>
        <w:pStyle w:val="BodyText"/>
        <w:spacing w:before="7"/>
        <w:rPr>
          <w:sz w:val="26"/>
        </w:rPr>
      </w:pPr>
    </w:p>
    <w:p w:rsidR="00885D7C" w:rsidRDefault="005B095A">
      <w:pPr>
        <w:pStyle w:val="BodyText"/>
        <w:spacing w:before="1" w:line="232" w:lineRule="auto"/>
        <w:ind w:left="215" w:right="178" w:hanging="10"/>
        <w:jc w:val="both"/>
      </w:pPr>
      <w:r>
        <w:rPr>
          <w:spacing w:val="-1"/>
        </w:rPr>
        <w:t>Enterprises</w:t>
      </w:r>
      <w:r>
        <w:rPr>
          <w:spacing w:val="-7"/>
        </w:rPr>
        <w:t xml:space="preserve"> </w:t>
      </w:r>
      <w:r>
        <w:rPr>
          <w:spacing w:val="-1"/>
        </w:rPr>
        <w:t>have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mix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commercial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custom</w:t>
      </w:r>
      <w:r>
        <w:rPr>
          <w:spacing w:val="-18"/>
        </w:rPr>
        <w:t xml:space="preserve"> </w:t>
      </w:r>
      <w:r>
        <w:rPr>
          <w:spacing w:val="-1"/>
        </w:rPr>
        <w:t>applications</w:t>
      </w:r>
      <w:r>
        <w:rPr>
          <w:spacing w:val="-5"/>
        </w:rPr>
        <w:t xml:space="preserve"> </w:t>
      </w:r>
      <w:r>
        <w:t>servicing</w:t>
      </w:r>
      <w:r>
        <w:rPr>
          <w:spacing w:val="47"/>
        </w:rPr>
        <w:t xml:space="preserve"> </w:t>
      </w:r>
      <w:r>
        <w:t>internal</w:t>
      </w:r>
      <w:r>
        <w:rPr>
          <w:spacing w:val="-10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external</w:t>
      </w:r>
      <w:r>
        <w:rPr>
          <w:spacing w:val="-57"/>
        </w:rPr>
        <w:t xml:space="preserve"> </w:t>
      </w:r>
      <w:r>
        <w:t>customers, often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scale. The</w:t>
      </w:r>
      <w:r>
        <w:rPr>
          <w:spacing w:val="-5"/>
        </w:rPr>
        <w:t xml:space="preserve"> </w:t>
      </w:r>
      <w:r>
        <w:t>best way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great</w:t>
      </w:r>
      <w:r>
        <w:rPr>
          <w:spacing w:val="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board</w:t>
      </w:r>
      <w:r>
        <w:rPr>
          <w:spacing w:val="-57"/>
        </w:rPr>
        <w:t xml:space="preserve"> </w:t>
      </w:r>
      <w:r>
        <w:t>is by writing error-free code, pushing better applications into production faster, and providing</w:t>
      </w:r>
      <w:r>
        <w:rPr>
          <w:spacing w:val="1"/>
        </w:rPr>
        <w:t xml:space="preserve"> </w:t>
      </w:r>
      <w:r>
        <w:t>actionable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pre-production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starts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development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metrics every</w:t>
      </w:r>
      <w:r>
        <w:rPr>
          <w:spacing w:val="-10"/>
        </w:rPr>
        <w:t xml:space="preserve"> </w:t>
      </w:r>
      <w:r>
        <w:t>APM</w:t>
      </w:r>
      <w:r>
        <w:rPr>
          <w:spacing w:val="1"/>
        </w:rPr>
        <w:t xml:space="preserve"> </w:t>
      </w:r>
      <w:r>
        <w:t>tool</w:t>
      </w:r>
      <w:r>
        <w:rPr>
          <w:spacing w:val="-7"/>
        </w:rPr>
        <w:t xml:space="preserve"> </w:t>
      </w:r>
      <w:r>
        <w:t>should capture.</w:t>
      </w:r>
    </w:p>
    <w:p w:rsidR="00885D7C" w:rsidRDefault="00885D7C">
      <w:pPr>
        <w:pStyle w:val="BodyText"/>
        <w:spacing w:before="7"/>
        <w:rPr>
          <w:sz w:val="27"/>
        </w:rPr>
      </w:pPr>
    </w:p>
    <w:p w:rsidR="00885D7C" w:rsidRDefault="005B095A">
      <w:pPr>
        <w:spacing w:line="276" w:lineRule="auto"/>
        <w:ind w:left="220" w:right="444"/>
        <w:rPr>
          <w:rFonts w:ascii="Calibri" w:hAnsi="Calibri"/>
          <w:i/>
        </w:rPr>
      </w:pPr>
      <w:r>
        <w:rPr>
          <w:rFonts w:ascii="Calibri" w:hAnsi="Calibri"/>
          <w:i/>
        </w:rPr>
        <w:t>Maintaining application performance is critical for ensuring that your applications are working at the</w:t>
      </w:r>
      <w:r>
        <w:rPr>
          <w:rFonts w:ascii="Calibri" w:hAnsi="Calibri"/>
          <w:i/>
          <w:spacing w:val="1"/>
        </w:rPr>
        <w:t xml:space="preserve"> </w:t>
      </w:r>
      <w:r>
        <w:rPr>
          <w:rFonts w:ascii="Calibri" w:hAnsi="Calibri"/>
          <w:i/>
        </w:rPr>
        <w:t>required levels. Ou</w:t>
      </w:r>
      <w:hyperlink r:id="rId4">
        <w:r>
          <w:rPr>
            <w:rFonts w:ascii="Calibri" w:hAnsi="Calibri"/>
            <w:i/>
          </w:rPr>
          <w:t xml:space="preserve">r </w:t>
        </w:r>
      </w:hyperlink>
      <w:hyperlink r:id="rId5">
        <w:proofErr w:type="spellStart"/>
        <w:r>
          <w:rPr>
            <w:rFonts w:ascii="Calibri" w:hAnsi="Calibri"/>
            <w:i/>
            <w:color w:val="3366FF"/>
            <w:u w:val="single" w:color="3366FF"/>
          </w:rPr>
          <w:t>Ap</w:t>
        </w:r>
        <w:proofErr w:type="spellEnd"/>
        <w:r>
          <w:rPr>
            <w:rFonts w:ascii="Calibri" w:hAnsi="Calibri"/>
            <w:i/>
            <w:color w:val="3366FF"/>
            <w:u w:val="single" w:color="3366FF"/>
          </w:rPr>
          <w:t xml:space="preserve"> </w:t>
        </w:r>
      </w:hyperlink>
      <w:hyperlink r:id="rId6">
        <w:r>
          <w:rPr>
            <w:rFonts w:ascii="Calibri" w:hAnsi="Calibri"/>
            <w:i/>
            <w:color w:val="3366FF"/>
            <w:u w:val="single" w:color="3366FF"/>
          </w:rPr>
          <w:t xml:space="preserve">p </w:t>
        </w:r>
      </w:hyperlink>
      <w:hyperlink r:id="rId7">
        <w:r>
          <w:rPr>
            <w:rFonts w:ascii="Calibri" w:hAnsi="Calibri"/>
            <w:i/>
            <w:color w:val="3366FF"/>
            <w:u w:val="single" w:color="3366FF"/>
          </w:rPr>
          <w:t xml:space="preserve">li </w:t>
        </w:r>
      </w:hyperlink>
      <w:hyperlink r:id="rId8">
        <w:r>
          <w:rPr>
            <w:rFonts w:ascii="Calibri" w:hAnsi="Calibri"/>
            <w:i/>
            <w:color w:val="3366FF"/>
            <w:u w:val="single" w:color="3366FF"/>
          </w:rPr>
          <w:t xml:space="preserve">ca </w:t>
        </w:r>
      </w:hyperlink>
      <w:hyperlink r:id="rId9">
        <w:proofErr w:type="spellStart"/>
        <w:r>
          <w:rPr>
            <w:rFonts w:ascii="Calibri" w:hAnsi="Calibri"/>
            <w:i/>
            <w:color w:val="3366FF"/>
            <w:u w:val="single" w:color="3366FF"/>
          </w:rPr>
          <w:t>ti</w:t>
        </w:r>
      </w:hyperlink>
      <w:hyperlink r:id="rId10">
        <w:r>
          <w:rPr>
            <w:rFonts w:ascii="Calibri" w:hAnsi="Calibri"/>
            <w:i/>
            <w:color w:val="3366FF"/>
            <w:u w:val="single" w:color="3366FF"/>
          </w:rPr>
          <w:t>o</w:t>
        </w:r>
        <w:proofErr w:type="spellEnd"/>
        <w:r>
          <w:rPr>
            <w:rFonts w:ascii="Calibri" w:hAnsi="Calibri"/>
            <w:i/>
            <w:color w:val="3366FF"/>
            <w:u w:val="single" w:color="3366FF"/>
          </w:rPr>
          <w:t xml:space="preserve"> </w:t>
        </w:r>
      </w:hyperlink>
      <w:hyperlink r:id="rId11">
        <w:r>
          <w:rPr>
            <w:rFonts w:ascii="Calibri" w:hAnsi="Calibri"/>
            <w:i/>
            <w:color w:val="3366FF"/>
            <w:u w:val="single" w:color="3366FF"/>
          </w:rPr>
          <w:t xml:space="preserve">n </w:t>
        </w:r>
      </w:hyperlink>
      <w:hyperlink r:id="rId12">
        <w:r>
          <w:rPr>
            <w:rFonts w:ascii="Calibri" w:hAnsi="Calibri"/>
            <w:i/>
            <w:color w:val="3366FF"/>
            <w:u w:val="single" w:color="3366FF"/>
          </w:rPr>
          <w:t xml:space="preserve">P </w:t>
        </w:r>
      </w:hyperlink>
      <w:hyperlink r:id="rId13">
        <w:proofErr w:type="spellStart"/>
        <w:r>
          <w:rPr>
            <w:rFonts w:ascii="Calibri" w:hAnsi="Calibri"/>
            <w:i/>
            <w:color w:val="3366FF"/>
            <w:u w:val="single" w:color="3366FF"/>
          </w:rPr>
          <w:t>e</w:t>
        </w:r>
      </w:hyperlink>
      <w:hyperlink r:id="rId14">
        <w:r>
          <w:rPr>
            <w:rFonts w:ascii="Calibri" w:hAnsi="Calibri"/>
            <w:i/>
            <w:color w:val="3366FF"/>
            <w:u w:val="single" w:color="3366FF"/>
          </w:rPr>
          <w:t>r</w:t>
        </w:r>
        <w:proofErr w:type="spellEnd"/>
        <w:r>
          <w:rPr>
            <w:rFonts w:ascii="Calibri" w:hAnsi="Calibri"/>
            <w:i/>
            <w:color w:val="3366FF"/>
            <w:u w:val="single" w:color="3366FF"/>
          </w:rPr>
          <w:t xml:space="preserve"> </w:t>
        </w:r>
      </w:hyperlink>
      <w:hyperlink r:id="rId15">
        <w:r>
          <w:rPr>
            <w:rFonts w:ascii="Calibri" w:hAnsi="Calibri"/>
            <w:i/>
            <w:color w:val="3366FF"/>
            <w:u w:val="single" w:color="3366FF"/>
          </w:rPr>
          <w:t>fo</w:t>
        </w:r>
      </w:hyperlink>
      <w:hyperlink r:id="rId16">
        <w:r>
          <w:rPr>
            <w:rFonts w:ascii="Calibri" w:hAnsi="Calibri"/>
            <w:i/>
            <w:color w:val="3366FF"/>
            <w:u w:val="single" w:color="3366FF"/>
          </w:rPr>
          <w:t xml:space="preserve">r </w:t>
        </w:r>
      </w:hyperlink>
      <w:hyperlink r:id="rId17">
        <w:r>
          <w:rPr>
            <w:rFonts w:ascii="Calibri" w:hAnsi="Calibri"/>
            <w:i/>
            <w:color w:val="3366FF"/>
            <w:u w:val="single" w:color="3366FF"/>
          </w:rPr>
          <w:t xml:space="preserve">ma </w:t>
        </w:r>
      </w:hyperlink>
      <w:hyperlink r:id="rId18">
        <w:r>
          <w:rPr>
            <w:rFonts w:ascii="Calibri" w:hAnsi="Calibri"/>
            <w:i/>
            <w:color w:val="3366FF"/>
            <w:u w:val="single" w:color="3366FF"/>
          </w:rPr>
          <w:t xml:space="preserve">n </w:t>
        </w:r>
      </w:hyperlink>
      <w:hyperlink r:id="rId19">
        <w:proofErr w:type="spellStart"/>
        <w:r>
          <w:rPr>
            <w:rFonts w:ascii="Calibri" w:hAnsi="Calibri"/>
            <w:i/>
            <w:color w:val="3366FF"/>
            <w:u w:val="single" w:color="3366FF"/>
          </w:rPr>
          <w:t>ce</w:t>
        </w:r>
        <w:proofErr w:type="spellEnd"/>
        <w:r>
          <w:rPr>
            <w:rFonts w:ascii="Calibri" w:hAnsi="Calibri"/>
            <w:i/>
            <w:color w:val="3366FF"/>
            <w:u w:val="single" w:color="3366FF"/>
          </w:rPr>
          <w:t xml:space="preserve"> </w:t>
        </w:r>
      </w:hyperlink>
      <w:hyperlink r:id="rId20">
        <w:r>
          <w:rPr>
            <w:rFonts w:ascii="Calibri" w:hAnsi="Calibri"/>
            <w:i/>
            <w:color w:val="3366FF"/>
            <w:u w:val="single" w:color="3366FF"/>
          </w:rPr>
          <w:t>M</w:t>
        </w:r>
      </w:hyperlink>
      <w:hyperlink r:id="rId21">
        <w:r>
          <w:rPr>
            <w:rFonts w:ascii="Calibri" w:hAnsi="Calibri"/>
            <w:i/>
            <w:color w:val="3366FF"/>
            <w:u w:val="single" w:color="3366FF"/>
          </w:rPr>
          <w:t>o</w:t>
        </w:r>
      </w:hyperlink>
      <w:hyperlink r:id="rId22">
        <w:r>
          <w:rPr>
            <w:rFonts w:ascii="Calibri" w:hAnsi="Calibri"/>
            <w:i/>
            <w:color w:val="3366FF"/>
            <w:u w:val="single" w:color="3366FF"/>
          </w:rPr>
          <w:t xml:space="preserve">n </w:t>
        </w:r>
      </w:hyperlink>
      <w:hyperlink r:id="rId23">
        <w:proofErr w:type="spellStart"/>
        <w:r>
          <w:rPr>
            <w:rFonts w:ascii="Calibri" w:hAnsi="Calibri"/>
            <w:i/>
            <w:color w:val="3366FF"/>
            <w:u w:val="single" w:color="3366FF"/>
          </w:rPr>
          <w:t>i</w:t>
        </w:r>
        <w:proofErr w:type="spellEnd"/>
        <w:r>
          <w:rPr>
            <w:rFonts w:ascii="Calibri" w:hAnsi="Calibri"/>
            <w:i/>
            <w:color w:val="3366FF"/>
            <w:u w:val="single" w:color="3366FF"/>
          </w:rPr>
          <w:t xml:space="preserve"> </w:t>
        </w:r>
      </w:hyperlink>
      <w:hyperlink r:id="rId24">
        <w:r>
          <w:rPr>
            <w:rFonts w:ascii="Calibri" w:hAnsi="Calibri"/>
            <w:i/>
            <w:color w:val="3366FF"/>
            <w:u w:val="single" w:color="3366FF"/>
          </w:rPr>
          <w:t>t</w:t>
        </w:r>
      </w:hyperlink>
      <w:hyperlink r:id="rId25">
        <w:r>
          <w:rPr>
            <w:rFonts w:ascii="Calibri" w:hAnsi="Calibri"/>
            <w:i/>
            <w:color w:val="3366FF"/>
            <w:u w:val="single" w:color="3366FF"/>
          </w:rPr>
          <w:t>o</w:t>
        </w:r>
      </w:hyperlink>
      <w:hyperlink r:id="rId26">
        <w:r>
          <w:rPr>
            <w:rFonts w:ascii="Calibri" w:hAnsi="Calibri"/>
            <w:i/>
            <w:color w:val="3366FF"/>
            <w:u w:val="single" w:color="3366FF"/>
          </w:rPr>
          <w:t xml:space="preserve">r </w:t>
        </w:r>
      </w:hyperlink>
      <w:hyperlink r:id="rId27">
        <w:r>
          <w:rPr>
            <w:rFonts w:ascii="Calibri" w:hAnsi="Calibri"/>
            <w:i/>
            <w:color w:val="3366FF"/>
            <w:u w:val="single" w:color="3366FF"/>
          </w:rPr>
          <w:t xml:space="preserve">in </w:t>
        </w:r>
      </w:hyperlink>
      <w:hyperlink r:id="rId28">
        <w:r>
          <w:rPr>
            <w:rFonts w:ascii="Calibri" w:hAnsi="Calibri"/>
            <w:i/>
            <w:color w:val="3366FF"/>
            <w:u w:val="single" w:color="3366FF"/>
          </w:rPr>
          <w:t xml:space="preserve">g </w:t>
        </w:r>
      </w:hyperlink>
      <w:hyperlink r:id="rId29">
        <w:r>
          <w:rPr>
            <w:rFonts w:ascii="Calibri" w:hAnsi="Calibri"/>
            <w:i/>
            <w:color w:val="3366FF"/>
            <w:u w:val="single" w:color="3366FF"/>
          </w:rPr>
          <w:t xml:space="preserve">Buy </w:t>
        </w:r>
      </w:hyperlink>
      <w:hyperlink r:id="rId30">
        <w:proofErr w:type="spellStart"/>
        <w:r>
          <w:rPr>
            <w:rFonts w:ascii="Calibri" w:hAnsi="Calibri"/>
            <w:i/>
            <w:color w:val="3366FF"/>
            <w:u w:val="single" w:color="3366FF"/>
          </w:rPr>
          <w:t>e</w:t>
        </w:r>
      </w:hyperlink>
      <w:hyperlink r:id="rId31">
        <w:r>
          <w:rPr>
            <w:rFonts w:ascii="Calibri" w:hAnsi="Calibri"/>
            <w:i/>
            <w:color w:val="3366FF"/>
            <w:u w:val="single" w:color="3366FF"/>
          </w:rPr>
          <w:t>r</w:t>
        </w:r>
        <w:proofErr w:type="spellEnd"/>
        <w:r>
          <w:rPr>
            <w:rFonts w:ascii="Calibri" w:hAnsi="Calibri"/>
            <w:i/>
            <w:color w:val="3366FF"/>
            <w:u w:val="single" w:color="3366FF"/>
          </w:rPr>
          <w:t xml:space="preserve"> </w:t>
        </w:r>
      </w:hyperlink>
      <w:hyperlink r:id="rId32">
        <w:r>
          <w:rPr>
            <w:rFonts w:ascii="Calibri" w:hAnsi="Calibri"/>
            <w:i/>
            <w:color w:val="3366FF"/>
            <w:u w:val="single" w:color="3366FF"/>
          </w:rPr>
          <w:t xml:space="preserve">’s </w:t>
        </w:r>
      </w:hyperlink>
      <w:hyperlink r:id="rId33">
        <w:proofErr w:type="spellStart"/>
        <w:r>
          <w:rPr>
            <w:rFonts w:ascii="Calibri" w:hAnsi="Calibri"/>
            <w:i/>
            <w:color w:val="3366FF"/>
            <w:u w:val="single" w:color="3366FF"/>
          </w:rPr>
          <w:t>Gu</w:t>
        </w:r>
        <w:proofErr w:type="spellEnd"/>
        <w:r>
          <w:rPr>
            <w:rFonts w:ascii="Calibri" w:hAnsi="Calibri"/>
            <w:i/>
            <w:color w:val="3366FF"/>
            <w:u w:val="single" w:color="3366FF"/>
          </w:rPr>
          <w:t xml:space="preserve"> </w:t>
        </w:r>
      </w:hyperlink>
      <w:hyperlink r:id="rId34">
        <w:r>
          <w:rPr>
            <w:rFonts w:ascii="Calibri" w:hAnsi="Calibri"/>
            <w:i/>
            <w:color w:val="3366FF"/>
            <w:u w:val="single" w:color="3366FF"/>
          </w:rPr>
          <w:t xml:space="preserve">id </w:t>
        </w:r>
      </w:hyperlink>
      <w:hyperlink r:id="rId35">
        <w:r>
          <w:rPr>
            <w:rFonts w:ascii="Calibri" w:hAnsi="Calibri"/>
            <w:i/>
            <w:color w:val="3366FF"/>
            <w:u w:val="single" w:color="3366FF"/>
          </w:rPr>
          <w:t>e</w:t>
        </w:r>
        <w:r>
          <w:rPr>
            <w:rFonts w:ascii="Calibri" w:hAnsi="Calibri"/>
            <w:i/>
            <w:color w:val="3366FF"/>
          </w:rPr>
          <w:t xml:space="preserve"> </w:t>
        </w:r>
      </w:hyperlink>
      <w:hyperlink r:id="rId36">
        <w:r>
          <w:rPr>
            <w:rFonts w:ascii="Calibri" w:hAnsi="Calibri"/>
            <w:i/>
          </w:rPr>
          <w:t>c</w:t>
        </w:r>
      </w:hyperlink>
      <w:hyperlink r:id="rId37">
        <w:r>
          <w:rPr>
            <w:rFonts w:ascii="Calibri" w:hAnsi="Calibri"/>
            <w:i/>
          </w:rPr>
          <w:t>o</w:t>
        </w:r>
      </w:hyperlink>
      <w:r>
        <w:rPr>
          <w:rFonts w:ascii="Calibri" w:hAnsi="Calibri"/>
          <w:i/>
        </w:rPr>
        <w:t>nt</w:t>
      </w:r>
      <w:r>
        <w:rPr>
          <w:rFonts w:ascii="Calibri" w:hAnsi="Calibri"/>
          <w:i/>
        </w:rPr>
        <w:t>ains profiles on</w:t>
      </w:r>
      <w:r>
        <w:rPr>
          <w:rFonts w:ascii="Calibri" w:hAnsi="Calibri"/>
          <w:i/>
          <w:spacing w:val="1"/>
        </w:rPr>
        <w:t xml:space="preserve"> </w:t>
      </w:r>
      <w:r>
        <w:rPr>
          <w:rFonts w:ascii="Calibri" w:hAnsi="Calibri"/>
          <w:i/>
        </w:rPr>
        <w:t>the</w:t>
      </w:r>
      <w:r>
        <w:rPr>
          <w:rFonts w:ascii="Calibri" w:hAnsi="Calibri"/>
          <w:i/>
          <w:spacing w:val="-8"/>
        </w:rPr>
        <w:t xml:space="preserve"> </w:t>
      </w:r>
      <w:r>
        <w:rPr>
          <w:rFonts w:ascii="Calibri" w:hAnsi="Calibri"/>
          <w:i/>
        </w:rPr>
        <w:t>top</w:t>
      </w:r>
      <w:r>
        <w:rPr>
          <w:rFonts w:ascii="Calibri" w:hAnsi="Calibri"/>
          <w:i/>
          <w:spacing w:val="-5"/>
        </w:rPr>
        <w:t xml:space="preserve"> </w:t>
      </w:r>
      <w:r>
        <w:rPr>
          <w:rFonts w:ascii="Calibri" w:hAnsi="Calibri"/>
          <w:i/>
        </w:rPr>
        <w:t>application</w:t>
      </w:r>
      <w:r>
        <w:rPr>
          <w:rFonts w:ascii="Calibri" w:hAnsi="Calibri"/>
          <w:i/>
          <w:spacing w:val="-4"/>
        </w:rPr>
        <w:t xml:space="preserve"> </w:t>
      </w:r>
      <w:r>
        <w:rPr>
          <w:rFonts w:ascii="Calibri" w:hAnsi="Calibri"/>
          <w:i/>
        </w:rPr>
        <w:t>performance</w:t>
      </w:r>
      <w:r>
        <w:rPr>
          <w:rFonts w:ascii="Calibri" w:hAnsi="Calibri"/>
          <w:i/>
          <w:spacing w:val="-5"/>
        </w:rPr>
        <w:t xml:space="preserve"> </w:t>
      </w:r>
      <w:r>
        <w:rPr>
          <w:rFonts w:ascii="Calibri" w:hAnsi="Calibri"/>
          <w:i/>
        </w:rPr>
        <w:t>monitoring</w:t>
      </w:r>
      <w:r>
        <w:rPr>
          <w:rFonts w:ascii="Calibri" w:hAnsi="Calibri"/>
          <w:i/>
          <w:spacing w:val="-9"/>
        </w:rPr>
        <w:t xml:space="preserve"> </w:t>
      </w:r>
      <w:r>
        <w:rPr>
          <w:rFonts w:ascii="Calibri" w:hAnsi="Calibri"/>
          <w:i/>
        </w:rPr>
        <w:t>vendors,</w:t>
      </w:r>
      <w:r>
        <w:rPr>
          <w:rFonts w:ascii="Calibri" w:hAnsi="Calibri"/>
          <w:i/>
          <w:spacing w:val="-8"/>
        </w:rPr>
        <w:t xml:space="preserve"> </w:t>
      </w:r>
      <w:r>
        <w:rPr>
          <w:rFonts w:ascii="Calibri" w:hAnsi="Calibri"/>
          <w:i/>
        </w:rPr>
        <w:t>as</w:t>
      </w:r>
      <w:r>
        <w:rPr>
          <w:rFonts w:ascii="Calibri" w:hAnsi="Calibri"/>
          <w:i/>
          <w:spacing w:val="-5"/>
        </w:rPr>
        <w:t xml:space="preserve"> </w:t>
      </w:r>
      <w:r>
        <w:rPr>
          <w:rFonts w:ascii="Calibri" w:hAnsi="Calibri"/>
          <w:i/>
        </w:rPr>
        <w:t>well</w:t>
      </w:r>
      <w:r>
        <w:rPr>
          <w:rFonts w:ascii="Calibri" w:hAnsi="Calibri"/>
          <w:i/>
          <w:spacing w:val="-4"/>
        </w:rPr>
        <w:t xml:space="preserve"> </w:t>
      </w:r>
      <w:r>
        <w:rPr>
          <w:rFonts w:ascii="Calibri" w:hAnsi="Calibri"/>
          <w:i/>
        </w:rPr>
        <w:t>as</w:t>
      </w:r>
      <w:r>
        <w:rPr>
          <w:rFonts w:ascii="Calibri" w:hAnsi="Calibri"/>
          <w:i/>
          <w:spacing w:val="-5"/>
        </w:rPr>
        <w:t xml:space="preserve"> </w:t>
      </w:r>
      <w:r>
        <w:rPr>
          <w:rFonts w:ascii="Calibri" w:hAnsi="Calibri"/>
          <w:i/>
        </w:rPr>
        <w:t>questions</w:t>
      </w:r>
      <w:r>
        <w:rPr>
          <w:rFonts w:ascii="Calibri" w:hAnsi="Calibri"/>
          <w:i/>
          <w:spacing w:val="-10"/>
        </w:rPr>
        <w:t xml:space="preserve"> </w:t>
      </w:r>
      <w:r>
        <w:rPr>
          <w:rFonts w:ascii="Calibri" w:hAnsi="Calibri"/>
          <w:i/>
        </w:rPr>
        <w:t>you</w:t>
      </w:r>
      <w:r>
        <w:rPr>
          <w:rFonts w:ascii="Calibri" w:hAnsi="Calibri"/>
          <w:i/>
          <w:spacing w:val="-4"/>
        </w:rPr>
        <w:t xml:space="preserve"> </w:t>
      </w:r>
      <w:r>
        <w:rPr>
          <w:rFonts w:ascii="Calibri" w:hAnsi="Calibri"/>
          <w:i/>
        </w:rPr>
        <w:t>should</w:t>
      </w:r>
      <w:r>
        <w:rPr>
          <w:rFonts w:ascii="Calibri" w:hAnsi="Calibri"/>
          <w:i/>
          <w:spacing w:val="-4"/>
        </w:rPr>
        <w:t xml:space="preserve"> </w:t>
      </w:r>
      <w:r>
        <w:rPr>
          <w:rFonts w:ascii="Calibri" w:hAnsi="Calibri"/>
          <w:i/>
        </w:rPr>
        <w:t>ask</w:t>
      </w:r>
      <w:r>
        <w:rPr>
          <w:rFonts w:ascii="Calibri" w:hAnsi="Calibri"/>
          <w:i/>
          <w:spacing w:val="-8"/>
        </w:rPr>
        <w:t xml:space="preserve"> </w:t>
      </w:r>
      <w:r>
        <w:rPr>
          <w:rFonts w:ascii="Calibri" w:hAnsi="Calibri"/>
          <w:i/>
        </w:rPr>
        <w:t>providers</w:t>
      </w:r>
      <w:r>
        <w:rPr>
          <w:rFonts w:ascii="Calibri" w:hAnsi="Calibri"/>
          <w:i/>
          <w:spacing w:val="-5"/>
        </w:rPr>
        <w:t xml:space="preserve"> </w:t>
      </w:r>
      <w:r>
        <w:rPr>
          <w:rFonts w:ascii="Calibri" w:hAnsi="Calibri"/>
          <w:i/>
        </w:rPr>
        <w:t>and</w:t>
      </w:r>
      <w:r>
        <w:rPr>
          <w:rFonts w:ascii="Calibri" w:hAnsi="Calibri"/>
          <w:i/>
          <w:spacing w:val="1"/>
        </w:rPr>
        <w:t xml:space="preserve"> </w:t>
      </w:r>
      <w:r>
        <w:rPr>
          <w:rFonts w:ascii="Calibri" w:hAnsi="Calibri"/>
          <w:i/>
        </w:rPr>
        <w:t xml:space="preserve">yourself before buying. We also offer a </w:t>
      </w:r>
      <w:hyperlink r:id="rId38">
        <w:proofErr w:type="spellStart"/>
        <w:r>
          <w:rPr>
            <w:rFonts w:ascii="Calibri" w:hAnsi="Calibri"/>
            <w:i/>
            <w:color w:val="0000FF"/>
            <w:u w:val="single" w:color="0000FF"/>
          </w:rPr>
          <w:t>Netw</w:t>
        </w:r>
      </w:hyperlink>
      <w:hyperlink r:id="rId39">
        <w:r>
          <w:rPr>
            <w:rFonts w:ascii="Calibri" w:hAnsi="Calibri"/>
            <w:i/>
            <w:color w:val="0000FF"/>
            <w:u w:val="single" w:color="0000FF"/>
          </w:rPr>
          <w:t>o</w:t>
        </w:r>
        <w:proofErr w:type="spellEnd"/>
        <w:r>
          <w:rPr>
            <w:rFonts w:ascii="Calibri" w:hAnsi="Calibri"/>
            <w:i/>
            <w:color w:val="0000FF"/>
            <w:u w:val="single" w:color="0000FF"/>
          </w:rPr>
          <w:t xml:space="preserve"> </w:t>
        </w:r>
      </w:hyperlink>
      <w:hyperlink r:id="rId40">
        <w:r>
          <w:rPr>
            <w:rFonts w:ascii="Calibri" w:hAnsi="Calibri"/>
            <w:i/>
            <w:color w:val="0000FF"/>
            <w:u w:val="single" w:color="0000FF"/>
          </w:rPr>
          <w:t xml:space="preserve">r </w:t>
        </w:r>
      </w:hyperlink>
      <w:hyperlink r:id="rId41">
        <w:r>
          <w:rPr>
            <w:rFonts w:ascii="Calibri" w:hAnsi="Calibri"/>
            <w:i/>
            <w:color w:val="0000FF"/>
            <w:u w:val="single" w:color="0000FF"/>
          </w:rPr>
          <w:t xml:space="preserve">k </w:t>
        </w:r>
      </w:hyperlink>
      <w:hyperlink r:id="rId42">
        <w:r>
          <w:rPr>
            <w:rFonts w:ascii="Calibri" w:hAnsi="Calibri"/>
            <w:i/>
            <w:color w:val="0000FF"/>
            <w:u w:val="single" w:color="0000FF"/>
          </w:rPr>
          <w:t>M</w:t>
        </w:r>
      </w:hyperlink>
      <w:hyperlink r:id="rId43">
        <w:r>
          <w:rPr>
            <w:rFonts w:ascii="Calibri" w:hAnsi="Calibri"/>
            <w:i/>
            <w:color w:val="0000FF"/>
            <w:u w:val="single" w:color="0000FF"/>
          </w:rPr>
          <w:t>o</w:t>
        </w:r>
      </w:hyperlink>
      <w:hyperlink r:id="rId44">
        <w:r>
          <w:rPr>
            <w:rFonts w:ascii="Calibri" w:hAnsi="Calibri"/>
            <w:i/>
            <w:color w:val="0000FF"/>
            <w:u w:val="single" w:color="0000FF"/>
          </w:rPr>
          <w:t xml:space="preserve">n </w:t>
        </w:r>
      </w:hyperlink>
      <w:hyperlink r:id="rId45">
        <w:proofErr w:type="spellStart"/>
        <w:r>
          <w:rPr>
            <w:rFonts w:ascii="Calibri" w:hAnsi="Calibri"/>
            <w:i/>
            <w:color w:val="0000FF"/>
            <w:u w:val="single" w:color="0000FF"/>
          </w:rPr>
          <w:t>i</w:t>
        </w:r>
        <w:proofErr w:type="spellEnd"/>
        <w:r>
          <w:rPr>
            <w:rFonts w:ascii="Calibri" w:hAnsi="Calibri"/>
            <w:i/>
            <w:color w:val="0000FF"/>
            <w:u w:val="single" w:color="0000FF"/>
          </w:rPr>
          <w:t xml:space="preserve"> </w:t>
        </w:r>
      </w:hyperlink>
      <w:hyperlink r:id="rId46">
        <w:r>
          <w:rPr>
            <w:rFonts w:ascii="Calibri" w:hAnsi="Calibri"/>
            <w:i/>
            <w:color w:val="0000FF"/>
            <w:u w:val="single" w:color="0000FF"/>
          </w:rPr>
          <w:t>t</w:t>
        </w:r>
      </w:hyperlink>
      <w:hyperlink r:id="rId47">
        <w:r>
          <w:rPr>
            <w:rFonts w:ascii="Calibri" w:hAnsi="Calibri"/>
            <w:i/>
            <w:color w:val="0000FF"/>
            <w:u w:val="single" w:color="0000FF"/>
          </w:rPr>
          <w:t xml:space="preserve">o </w:t>
        </w:r>
      </w:hyperlink>
      <w:hyperlink r:id="rId48">
        <w:proofErr w:type="spellStart"/>
        <w:r>
          <w:rPr>
            <w:rFonts w:ascii="Calibri" w:hAnsi="Calibri"/>
            <w:i/>
            <w:color w:val="0000FF"/>
            <w:u w:val="single" w:color="0000FF"/>
          </w:rPr>
          <w:t>r</w:t>
        </w:r>
      </w:hyperlink>
      <w:hyperlink r:id="rId49">
        <w:r>
          <w:rPr>
            <w:rFonts w:ascii="Calibri" w:hAnsi="Calibri"/>
            <w:i/>
            <w:color w:val="0000FF"/>
            <w:u w:val="single" w:color="0000FF"/>
          </w:rPr>
          <w:t>i</w:t>
        </w:r>
        <w:proofErr w:type="spellEnd"/>
        <w:r>
          <w:rPr>
            <w:rFonts w:ascii="Calibri" w:hAnsi="Calibri"/>
            <w:i/>
            <w:color w:val="0000FF"/>
            <w:u w:val="single" w:color="0000FF"/>
          </w:rPr>
          <w:t xml:space="preserve"> </w:t>
        </w:r>
      </w:hyperlink>
      <w:hyperlink r:id="rId50">
        <w:r>
          <w:rPr>
            <w:rFonts w:ascii="Calibri" w:hAnsi="Calibri"/>
            <w:i/>
            <w:color w:val="0000FF"/>
            <w:u w:val="single" w:color="0000FF"/>
          </w:rPr>
          <w:t xml:space="preserve">ng </w:t>
        </w:r>
      </w:hyperlink>
      <w:hyperlink r:id="rId51">
        <w:r>
          <w:rPr>
            <w:rFonts w:ascii="Calibri" w:hAnsi="Calibri"/>
            <w:i/>
            <w:color w:val="0000FF"/>
            <w:u w:val="single" w:color="0000FF"/>
          </w:rPr>
          <w:t xml:space="preserve">Buy </w:t>
        </w:r>
      </w:hyperlink>
      <w:hyperlink r:id="rId52">
        <w:proofErr w:type="spellStart"/>
        <w:r>
          <w:rPr>
            <w:rFonts w:ascii="Calibri" w:hAnsi="Calibri"/>
            <w:i/>
            <w:color w:val="0000FF"/>
            <w:u w:val="single" w:color="0000FF"/>
          </w:rPr>
          <w:t>e</w:t>
        </w:r>
      </w:hyperlink>
      <w:hyperlink r:id="rId53">
        <w:r>
          <w:rPr>
            <w:rFonts w:ascii="Calibri" w:hAnsi="Calibri"/>
            <w:i/>
            <w:color w:val="0000FF"/>
            <w:u w:val="single" w:color="0000FF"/>
          </w:rPr>
          <w:t>r</w:t>
        </w:r>
        <w:proofErr w:type="spellEnd"/>
        <w:r>
          <w:rPr>
            <w:rFonts w:ascii="Calibri" w:hAnsi="Calibri"/>
            <w:i/>
            <w:color w:val="0000FF"/>
            <w:u w:val="single" w:color="0000FF"/>
          </w:rPr>
          <w:t xml:space="preserve"> </w:t>
        </w:r>
      </w:hyperlink>
      <w:hyperlink r:id="rId54">
        <w:r>
          <w:rPr>
            <w:rFonts w:ascii="Calibri" w:hAnsi="Calibri"/>
            <w:i/>
            <w:color w:val="0000FF"/>
            <w:u w:val="single" w:color="0000FF"/>
          </w:rPr>
          <w:t xml:space="preserve">’s </w:t>
        </w:r>
      </w:hyperlink>
      <w:hyperlink r:id="rId55">
        <w:proofErr w:type="spellStart"/>
        <w:r>
          <w:rPr>
            <w:rFonts w:ascii="Calibri" w:hAnsi="Calibri"/>
            <w:i/>
            <w:color w:val="0000FF"/>
            <w:u w:val="single" w:color="0000FF"/>
          </w:rPr>
          <w:t>Gu</w:t>
        </w:r>
        <w:proofErr w:type="spellEnd"/>
        <w:r>
          <w:rPr>
            <w:rFonts w:ascii="Calibri" w:hAnsi="Calibri"/>
            <w:i/>
            <w:color w:val="0000FF"/>
            <w:u w:val="single" w:color="0000FF"/>
          </w:rPr>
          <w:t xml:space="preserve"> </w:t>
        </w:r>
      </w:hyperlink>
      <w:hyperlink r:id="rId56">
        <w:r>
          <w:rPr>
            <w:rFonts w:ascii="Calibri" w:hAnsi="Calibri"/>
            <w:i/>
            <w:color w:val="0000FF"/>
            <w:u w:val="single" w:color="0000FF"/>
          </w:rPr>
          <w:t xml:space="preserve">id </w:t>
        </w:r>
      </w:hyperlink>
      <w:hyperlink r:id="rId57">
        <w:r>
          <w:rPr>
            <w:rFonts w:ascii="Calibri" w:hAnsi="Calibri"/>
            <w:i/>
            <w:color w:val="0000FF"/>
            <w:u w:val="single" w:color="0000FF"/>
          </w:rPr>
          <w:t>e</w:t>
        </w:r>
        <w:r>
          <w:rPr>
            <w:rFonts w:ascii="Calibri" w:hAnsi="Calibri"/>
            <w:i/>
            <w:color w:val="0000FF"/>
          </w:rPr>
          <w:t xml:space="preserve"> </w:t>
        </w:r>
      </w:hyperlink>
      <w:hyperlink r:id="rId58">
        <w:r>
          <w:rPr>
            <w:rFonts w:ascii="Calibri" w:hAnsi="Calibri"/>
            <w:i/>
          </w:rPr>
          <w:t xml:space="preserve">if </w:t>
        </w:r>
      </w:hyperlink>
      <w:r>
        <w:rPr>
          <w:rFonts w:ascii="Calibri" w:hAnsi="Calibri"/>
          <w:i/>
        </w:rPr>
        <w:t>you’re in the process</w:t>
      </w:r>
      <w:r>
        <w:rPr>
          <w:rFonts w:ascii="Calibri" w:hAnsi="Calibri"/>
          <w:i/>
          <w:spacing w:val="-47"/>
        </w:rPr>
        <w:t xml:space="preserve"> </w:t>
      </w:r>
      <w:r>
        <w:rPr>
          <w:rFonts w:ascii="Calibri" w:hAnsi="Calibri"/>
          <w:i/>
        </w:rPr>
        <w:t>of</w:t>
      </w:r>
      <w:r>
        <w:rPr>
          <w:rFonts w:ascii="Calibri" w:hAnsi="Calibri"/>
          <w:i/>
          <w:spacing w:val="-6"/>
        </w:rPr>
        <w:t xml:space="preserve"> </w:t>
      </w:r>
      <w:r>
        <w:rPr>
          <w:rFonts w:ascii="Calibri" w:hAnsi="Calibri"/>
          <w:i/>
        </w:rPr>
        <w:t>evaluating</w:t>
      </w:r>
      <w:r>
        <w:rPr>
          <w:rFonts w:ascii="Calibri" w:hAnsi="Calibri"/>
          <w:i/>
          <w:spacing w:val="-1"/>
        </w:rPr>
        <w:t xml:space="preserve"> </w:t>
      </w:r>
      <w:r>
        <w:rPr>
          <w:rFonts w:ascii="Calibri" w:hAnsi="Calibri"/>
          <w:i/>
        </w:rPr>
        <w:t>or</w:t>
      </w:r>
      <w:r>
        <w:rPr>
          <w:rFonts w:ascii="Calibri" w:hAnsi="Calibri"/>
          <w:i/>
          <w:spacing w:val="-1"/>
        </w:rPr>
        <w:t xml:space="preserve"> </w:t>
      </w:r>
      <w:r>
        <w:rPr>
          <w:rFonts w:ascii="Calibri" w:hAnsi="Calibri"/>
          <w:i/>
        </w:rPr>
        <w:t>buying</w:t>
      </w:r>
      <w:r>
        <w:rPr>
          <w:rFonts w:ascii="Calibri" w:hAnsi="Calibri"/>
          <w:i/>
          <w:spacing w:val="-1"/>
        </w:rPr>
        <w:t xml:space="preserve"> </w:t>
      </w:r>
      <w:r>
        <w:rPr>
          <w:rFonts w:ascii="Calibri" w:hAnsi="Calibri"/>
          <w:i/>
        </w:rPr>
        <w:t>network</w:t>
      </w:r>
      <w:r>
        <w:rPr>
          <w:rFonts w:ascii="Calibri" w:hAnsi="Calibri"/>
          <w:i/>
          <w:spacing w:val="-7"/>
        </w:rPr>
        <w:t xml:space="preserve"> </w:t>
      </w:r>
      <w:r>
        <w:rPr>
          <w:rFonts w:ascii="Calibri" w:hAnsi="Calibri"/>
          <w:i/>
        </w:rPr>
        <w:t>performance</w:t>
      </w:r>
      <w:r>
        <w:rPr>
          <w:rFonts w:ascii="Calibri" w:hAnsi="Calibri"/>
          <w:i/>
          <w:spacing w:val="-9"/>
        </w:rPr>
        <w:t xml:space="preserve"> </w:t>
      </w:r>
      <w:r>
        <w:rPr>
          <w:rFonts w:ascii="Calibri" w:hAnsi="Calibri"/>
          <w:i/>
        </w:rPr>
        <w:t>management</w:t>
      </w:r>
      <w:r>
        <w:rPr>
          <w:rFonts w:ascii="Calibri" w:hAnsi="Calibri"/>
          <w:i/>
          <w:spacing w:val="-7"/>
        </w:rPr>
        <w:t xml:space="preserve"> </w:t>
      </w:r>
      <w:r>
        <w:rPr>
          <w:rFonts w:ascii="Calibri" w:hAnsi="Calibri"/>
          <w:i/>
        </w:rPr>
        <w:t>solutions.</w:t>
      </w:r>
    </w:p>
    <w:p w:rsidR="00885D7C" w:rsidRDefault="00885D7C">
      <w:pPr>
        <w:pStyle w:val="BodyText"/>
        <w:spacing w:before="9"/>
        <w:rPr>
          <w:rFonts w:ascii="Calibri"/>
          <w:i/>
          <w:sz w:val="23"/>
        </w:rPr>
      </w:pPr>
    </w:p>
    <w:p w:rsidR="00885D7C" w:rsidRDefault="005B095A">
      <w:pPr>
        <w:ind w:left="205"/>
        <w:jc w:val="both"/>
        <w:rPr>
          <w:rFonts w:ascii="Cambria"/>
          <w:b/>
        </w:rPr>
      </w:pPr>
      <w:r>
        <w:rPr>
          <w:rFonts w:ascii="Cambria"/>
          <w:b/>
          <w:color w:val="4F81B9"/>
        </w:rPr>
        <w:t>User</w:t>
      </w:r>
      <w:r>
        <w:rPr>
          <w:rFonts w:ascii="Cambria"/>
          <w:b/>
          <w:color w:val="4F81B9"/>
          <w:spacing w:val="-11"/>
        </w:rPr>
        <w:t xml:space="preserve"> </w:t>
      </w:r>
      <w:r>
        <w:rPr>
          <w:rFonts w:ascii="Cambria"/>
          <w:b/>
          <w:color w:val="4F81B9"/>
        </w:rPr>
        <w:t>Satisfaction</w:t>
      </w:r>
      <w:r>
        <w:rPr>
          <w:rFonts w:ascii="Cambria"/>
          <w:b/>
          <w:color w:val="4F81B9"/>
          <w:spacing w:val="-6"/>
        </w:rPr>
        <w:t xml:space="preserve"> </w:t>
      </w:r>
      <w:r>
        <w:rPr>
          <w:rFonts w:ascii="Cambria"/>
          <w:b/>
          <w:color w:val="4F81B9"/>
        </w:rPr>
        <w:t>/</w:t>
      </w:r>
      <w:r>
        <w:rPr>
          <w:rFonts w:ascii="Cambria"/>
          <w:b/>
          <w:color w:val="4F81B9"/>
          <w:spacing w:val="-7"/>
        </w:rPr>
        <w:t xml:space="preserve"> </w:t>
      </w:r>
      <w:proofErr w:type="spellStart"/>
      <w:r>
        <w:rPr>
          <w:rFonts w:ascii="Cambria"/>
          <w:b/>
          <w:color w:val="4F81B9"/>
        </w:rPr>
        <w:t>Apdex</w:t>
      </w:r>
      <w:proofErr w:type="spellEnd"/>
      <w:r>
        <w:rPr>
          <w:rFonts w:ascii="Cambria"/>
          <w:b/>
          <w:color w:val="4F81B9"/>
          <w:spacing w:val="-10"/>
        </w:rPr>
        <w:t xml:space="preserve"> </w:t>
      </w:r>
      <w:r>
        <w:rPr>
          <w:rFonts w:ascii="Cambria"/>
          <w:b/>
          <w:color w:val="4F81B9"/>
        </w:rPr>
        <w:t>Scores</w:t>
      </w:r>
    </w:p>
    <w:p w:rsidR="00885D7C" w:rsidRDefault="00885D7C">
      <w:pPr>
        <w:jc w:val="both"/>
        <w:rPr>
          <w:rFonts w:ascii="Cambria"/>
        </w:rPr>
        <w:sectPr w:rsidR="00885D7C">
          <w:type w:val="continuous"/>
          <w:pgSz w:w="12240" w:h="15840"/>
          <w:pgMar w:top="1500" w:right="1200" w:bottom="280" w:left="1220" w:header="720" w:footer="720" w:gutter="0"/>
          <w:cols w:space="720"/>
        </w:sectPr>
      </w:pPr>
    </w:p>
    <w:p w:rsidR="00885D7C" w:rsidRDefault="005B095A">
      <w:pPr>
        <w:pStyle w:val="BodyText"/>
        <w:spacing w:before="72" w:line="232" w:lineRule="auto"/>
        <w:ind w:left="215" w:right="175" w:hanging="10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949452</wp:posOffset>
            </wp:positionH>
            <wp:positionV relativeFrom="paragraph">
              <wp:posOffset>925284</wp:posOffset>
            </wp:positionV>
            <wp:extent cx="3322424" cy="53749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424" cy="53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index,</w:t>
      </w:r>
      <w:r>
        <w:rPr>
          <w:spacing w:val="1"/>
        </w:rPr>
        <w:t xml:space="preserve"> </w:t>
      </w:r>
      <w:r>
        <w:t>or</w:t>
      </w:r>
      <w:hyperlink r:id="rId60">
        <w:r>
          <w:rPr>
            <w:color w:val="0000FF"/>
            <w:spacing w:val="1"/>
            <w:u w:val="single" w:color="0000FF"/>
          </w:rPr>
          <w:t xml:space="preserve"> </w:t>
        </w:r>
      </w:hyperlink>
      <w:hyperlink r:id="rId61">
        <w:proofErr w:type="spellStart"/>
        <w:r>
          <w:rPr>
            <w:color w:val="0000FF"/>
            <w:u w:val="single" w:color="0000FF"/>
          </w:rPr>
          <w:t>Apdex</w:t>
        </w:r>
        <w:proofErr w:type="spellEnd"/>
      </w:hyperlink>
      <w:r>
        <w:rPr>
          <w:color w:val="0000FF"/>
          <w:spacing w:val="1"/>
        </w:rPr>
        <w:t xml:space="preserve"> </w:t>
      </w:r>
      <w:hyperlink r:id="rId62">
        <w:r>
          <w:t>sc</w:t>
        </w:r>
      </w:hyperlink>
      <w:r>
        <w:t>ore,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industry</w:t>
      </w:r>
      <w:r>
        <w:rPr>
          <w:spacing w:val="61"/>
        </w:rPr>
        <w:t xml:space="preserve"> </w:t>
      </w:r>
      <w:r>
        <w:t>standard</w:t>
      </w:r>
      <w:r>
        <w:rPr>
          <w:spacing w:val="6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tracking the relative performance of an application. It works by specifying a goal for how long a</w:t>
      </w:r>
      <w:r>
        <w:rPr>
          <w:spacing w:val="1"/>
        </w:rPr>
        <w:t xml:space="preserve"> </w:t>
      </w:r>
      <w:r>
        <w:t>certain web request or application transaction should take. Those transactions are then bucketed</w:t>
      </w:r>
      <w:r>
        <w:rPr>
          <w:spacing w:val="1"/>
        </w:rPr>
        <w:t xml:space="preserve"> </w:t>
      </w:r>
      <w:r>
        <w:t>into satisfied (fast), tolerating (sluggish), too slow, and f</w:t>
      </w:r>
      <w:r>
        <w:t>ailed requests. A simple math formula is</w:t>
      </w:r>
      <w:r>
        <w:rPr>
          <w:spacing w:val="1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applied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1.</w:t>
      </w:r>
    </w:p>
    <w:p w:rsidR="00885D7C" w:rsidRDefault="00885D7C">
      <w:pPr>
        <w:pStyle w:val="BodyText"/>
        <w:spacing w:before="1"/>
        <w:rPr>
          <w:sz w:val="22"/>
        </w:rPr>
      </w:pPr>
    </w:p>
    <w:p w:rsidR="00885D7C" w:rsidRDefault="005B095A">
      <w:pPr>
        <w:pStyle w:val="BodyText"/>
        <w:spacing w:line="232" w:lineRule="auto"/>
        <w:ind w:left="215" w:right="178" w:hanging="10"/>
        <w:jc w:val="both"/>
      </w:pPr>
      <w:r>
        <w:t>Your chosen</w:t>
      </w:r>
      <w:hyperlink r:id="rId63">
        <w:r>
          <w:rPr>
            <w:color w:val="0000FF"/>
            <w:u w:val="single" w:color="0000FF"/>
          </w:rPr>
          <w:t xml:space="preserve"> </w:t>
        </w:r>
      </w:hyperlink>
      <w:hyperlink r:id="rId64">
        <w:r>
          <w:rPr>
            <w:color w:val="0000FF"/>
            <w:u w:val="single" w:color="0000FF"/>
          </w:rPr>
          <w:t>APM</w:t>
        </w:r>
        <w:r>
          <w:rPr>
            <w:color w:val="0000FF"/>
          </w:rPr>
          <w:t xml:space="preserve"> </w:t>
        </w:r>
      </w:hyperlink>
      <w:hyperlink r:id="rId65">
        <w:r>
          <w:t>s</w:t>
        </w:r>
      </w:hyperlink>
      <w:hyperlink r:id="rId66">
        <w:r>
          <w:t>o</w:t>
        </w:r>
      </w:hyperlink>
      <w:r>
        <w:t xml:space="preserve">lution should automatically track satisfaction scores for every one of </w:t>
      </w:r>
      <w:r>
        <w:t>your</w:t>
      </w:r>
      <w:r>
        <w:rPr>
          <w:spacing w:val="1"/>
        </w:rPr>
        <w:t xml:space="preserve"> </w:t>
      </w:r>
      <w:r>
        <w:t>applications and web requests. Presenting scores in a larger range, like 0—100 instead of 0—1, is</w:t>
      </w:r>
      <w:r>
        <w:rPr>
          <w:spacing w:val="-57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desirable,</w:t>
      </w:r>
      <w:r>
        <w:rPr>
          <w:spacing w:val="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makes</w:t>
      </w:r>
      <w:r>
        <w:rPr>
          <w:spacing w:val="5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easier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and act</w:t>
      </w:r>
      <w:r>
        <w:rPr>
          <w:spacing w:val="6"/>
        </w:rPr>
        <w:t xml:space="preserve"> </w:t>
      </w:r>
      <w:r>
        <w:t>upon.</w:t>
      </w:r>
    </w:p>
    <w:p w:rsidR="00885D7C" w:rsidRDefault="00885D7C">
      <w:pPr>
        <w:pStyle w:val="BodyText"/>
        <w:spacing w:before="11"/>
        <w:rPr>
          <w:sz w:val="27"/>
        </w:rPr>
      </w:pPr>
    </w:p>
    <w:p w:rsidR="00885D7C" w:rsidRDefault="005B095A">
      <w:pPr>
        <w:ind w:left="205"/>
        <w:jc w:val="both"/>
        <w:rPr>
          <w:rFonts w:ascii="Cambria"/>
          <w:b/>
        </w:rPr>
      </w:pPr>
      <w:r>
        <w:rPr>
          <w:rFonts w:ascii="Cambria"/>
          <w:b/>
          <w:color w:val="4F81B9"/>
        </w:rPr>
        <w:t>Average</w:t>
      </w:r>
      <w:r>
        <w:rPr>
          <w:rFonts w:ascii="Cambria"/>
          <w:b/>
          <w:color w:val="4F81B9"/>
          <w:spacing w:val="-9"/>
        </w:rPr>
        <w:t xml:space="preserve"> </w:t>
      </w:r>
      <w:r>
        <w:rPr>
          <w:rFonts w:ascii="Cambria"/>
          <w:b/>
          <w:color w:val="4F81B9"/>
        </w:rPr>
        <w:t>Response</w:t>
      </w:r>
      <w:r>
        <w:rPr>
          <w:rFonts w:ascii="Cambria"/>
          <w:b/>
          <w:color w:val="4F81B9"/>
          <w:spacing w:val="-6"/>
        </w:rPr>
        <w:t xml:space="preserve"> </w:t>
      </w:r>
      <w:r>
        <w:rPr>
          <w:rFonts w:ascii="Cambria"/>
          <w:b/>
          <w:color w:val="4F81B9"/>
        </w:rPr>
        <w:t>Time</w:t>
      </w:r>
    </w:p>
    <w:p w:rsidR="00885D7C" w:rsidRDefault="00885D7C">
      <w:pPr>
        <w:pStyle w:val="BodyText"/>
        <w:rPr>
          <w:rFonts w:ascii="Cambria"/>
          <w:b/>
          <w:sz w:val="26"/>
        </w:rPr>
      </w:pPr>
    </w:p>
    <w:p w:rsidR="00885D7C" w:rsidRDefault="00885D7C">
      <w:pPr>
        <w:pStyle w:val="BodyText"/>
        <w:spacing w:before="10"/>
        <w:rPr>
          <w:rFonts w:ascii="Cambria"/>
          <w:b/>
          <w:sz w:val="29"/>
        </w:rPr>
      </w:pPr>
    </w:p>
    <w:p w:rsidR="00885D7C" w:rsidRDefault="005B095A">
      <w:pPr>
        <w:pStyle w:val="BodyText"/>
        <w:spacing w:before="1" w:line="232" w:lineRule="auto"/>
        <w:ind w:left="215" w:right="173" w:hanging="10"/>
        <w:jc w:val="both"/>
      </w:pPr>
      <w:r>
        <w:rPr>
          <w:spacing w:val="-1"/>
        </w:rPr>
        <w:t>Averages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still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useful</w:t>
      </w:r>
      <w:r>
        <w:rPr>
          <w:spacing w:val="-10"/>
        </w:rPr>
        <w:t xml:space="preserve"> </w:t>
      </w:r>
      <w:r>
        <w:rPr>
          <w:spacing w:val="-1"/>
        </w:rPr>
        <w:t>application</w:t>
      </w:r>
      <w:r>
        <w:rPr>
          <w:spacing w:val="-11"/>
        </w:rPr>
        <w:t xml:space="preserve"> </w:t>
      </w:r>
      <w:r>
        <w:rPr>
          <w:spacing w:val="-1"/>
        </w:rPr>
        <w:t>performance</w:t>
      </w:r>
      <w:r>
        <w:rPr>
          <w:spacing w:val="-2"/>
        </w:rPr>
        <w:t xml:space="preserve"> </w:t>
      </w:r>
      <w:r>
        <w:t>metric,</w:t>
      </w:r>
      <w:r>
        <w:rPr>
          <w:spacing w:val="-4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aligned</w:t>
      </w:r>
      <w:r>
        <w:rPr>
          <w:spacing w:val="-4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business goals. The average response time for a digital storefront, for example, could mean the</w:t>
      </w:r>
      <w:r>
        <w:rPr>
          <w:spacing w:val="1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staying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business and</w:t>
      </w:r>
      <w:r>
        <w:rPr>
          <w:spacing w:val="1"/>
        </w:rPr>
        <w:t xml:space="preserve"> </w:t>
      </w:r>
      <w:r>
        <w:t>closing</w:t>
      </w:r>
      <w:r>
        <w:rPr>
          <w:spacing w:val="1"/>
        </w:rPr>
        <w:t xml:space="preserve"> </w:t>
      </w:r>
      <w:r>
        <w:t>shop. Everyone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Ops team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executive leadership wants to know average response times, and the value of your chosen APM</w:t>
      </w:r>
      <w:r>
        <w:rPr>
          <w:spacing w:val="1"/>
        </w:rPr>
        <w:t xml:space="preserve"> </w:t>
      </w:r>
      <w:r>
        <w:t>tool</w:t>
      </w:r>
      <w:r>
        <w:rPr>
          <w:spacing w:val="-11"/>
        </w:rPr>
        <w:t xml:space="preserve"> </w:t>
      </w:r>
      <w:r>
        <w:t>comes</w:t>
      </w:r>
      <w:r>
        <w:rPr>
          <w:spacing w:val="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capturing</w:t>
      </w:r>
      <w:r>
        <w:rPr>
          <w:spacing w:val="1"/>
        </w:rPr>
        <w:t xml:space="preserve"> </w:t>
      </w:r>
      <w:r>
        <w:t>averages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how</w:t>
      </w:r>
      <w:r>
        <w:rPr>
          <w:spacing w:val="-7"/>
        </w:rPr>
        <w:t xml:space="preserve"> </w:t>
      </w:r>
      <w:proofErr w:type="spellStart"/>
      <w:r>
        <w:t>performanceimpacting</w:t>
      </w:r>
      <w:proofErr w:type="spellEnd"/>
      <w:r>
        <w:rPr>
          <w:spacing w:val="-1"/>
        </w:rPr>
        <w:t xml:space="preserve"> </w:t>
      </w:r>
      <w:r>
        <w:t>business</w:t>
      </w:r>
      <w:r>
        <w:rPr>
          <w:spacing w:val="4"/>
        </w:rPr>
        <w:t xml:space="preserve"> </w:t>
      </w:r>
      <w:r>
        <w:t>goals.</w:t>
      </w:r>
    </w:p>
    <w:p w:rsidR="00885D7C" w:rsidRDefault="00885D7C">
      <w:pPr>
        <w:pStyle w:val="BodyText"/>
        <w:spacing w:before="3"/>
        <w:rPr>
          <w:sz w:val="27"/>
        </w:rPr>
      </w:pPr>
    </w:p>
    <w:p w:rsidR="00885D7C" w:rsidRDefault="005B095A">
      <w:pPr>
        <w:ind w:left="205"/>
        <w:jc w:val="both"/>
        <w:rPr>
          <w:rFonts w:ascii="Cambria"/>
          <w:b/>
        </w:rPr>
      </w:pPr>
      <w:r>
        <w:rPr>
          <w:rFonts w:ascii="Cambria"/>
          <w:b/>
          <w:color w:val="4F81B9"/>
        </w:rPr>
        <w:t>Error</w:t>
      </w:r>
      <w:r>
        <w:rPr>
          <w:rFonts w:ascii="Cambria"/>
          <w:b/>
          <w:color w:val="4F81B9"/>
          <w:spacing w:val="-5"/>
        </w:rPr>
        <w:t xml:space="preserve"> </w:t>
      </w:r>
      <w:r>
        <w:rPr>
          <w:rFonts w:ascii="Cambria"/>
          <w:b/>
          <w:color w:val="4F81B9"/>
        </w:rPr>
        <w:t>Rates</w:t>
      </w:r>
    </w:p>
    <w:p w:rsidR="00885D7C" w:rsidRDefault="00885D7C">
      <w:pPr>
        <w:pStyle w:val="BodyText"/>
        <w:rPr>
          <w:rFonts w:ascii="Cambria"/>
          <w:b/>
          <w:sz w:val="26"/>
        </w:rPr>
      </w:pPr>
    </w:p>
    <w:p w:rsidR="00885D7C" w:rsidRDefault="00885D7C">
      <w:pPr>
        <w:pStyle w:val="BodyText"/>
        <w:spacing w:before="8"/>
        <w:rPr>
          <w:rFonts w:ascii="Cambria"/>
          <w:b/>
          <w:sz w:val="29"/>
        </w:rPr>
      </w:pPr>
    </w:p>
    <w:p w:rsidR="00885D7C" w:rsidRDefault="005B095A">
      <w:pPr>
        <w:pStyle w:val="BodyText"/>
        <w:spacing w:line="232" w:lineRule="auto"/>
        <w:ind w:left="215" w:right="180" w:hanging="10"/>
        <w:jc w:val="both"/>
      </w:pPr>
      <w:r>
        <w:t>As</w:t>
      </w:r>
      <w:r>
        <w:rPr>
          <w:spacing w:val="1"/>
        </w:rPr>
        <w:t xml:space="preserve"> </w:t>
      </w:r>
      <w:r>
        <w:t>noted</w:t>
      </w:r>
      <w:r>
        <w:rPr>
          <w:spacing w:val="1"/>
        </w:rPr>
        <w:t xml:space="preserve"> </w:t>
      </w:r>
      <w:r>
        <w:t>above,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incidents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costs</w:t>
      </w:r>
      <w:r>
        <w:rPr>
          <w:spacing w:val="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revenue, time, and brand reputation for your organization. While the last things you want your</w:t>
      </w:r>
      <w:r>
        <w:rPr>
          <w:spacing w:val="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 see are</w:t>
      </w:r>
      <w:r>
        <w:rPr>
          <w:spacing w:val="1"/>
        </w:rPr>
        <w:t xml:space="preserve"> </w:t>
      </w:r>
      <w:r>
        <w:t>errors,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late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faulty</w:t>
      </w:r>
      <w:r>
        <w:rPr>
          <w:spacing w:val="-9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incidents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even worse.</w:t>
      </w:r>
    </w:p>
    <w:p w:rsidR="00885D7C" w:rsidRDefault="00885D7C">
      <w:pPr>
        <w:pStyle w:val="BodyText"/>
        <w:spacing w:before="10"/>
        <w:rPr>
          <w:sz w:val="26"/>
        </w:rPr>
      </w:pPr>
    </w:p>
    <w:p w:rsidR="00885D7C" w:rsidRDefault="005B095A">
      <w:pPr>
        <w:pStyle w:val="BodyText"/>
        <w:ind w:left="205"/>
        <w:jc w:val="both"/>
      </w:pPr>
      <w:r>
        <w:t>APM</w:t>
      </w:r>
      <w:r>
        <w:rPr>
          <w:spacing w:val="-5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errors</w:t>
      </w:r>
      <w:r>
        <w:rPr>
          <w:spacing w:val="-8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w</w:t>
      </w:r>
      <w:r>
        <w:t>ays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track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metric:</w:t>
      </w:r>
    </w:p>
    <w:p w:rsidR="00885D7C" w:rsidRDefault="00885D7C">
      <w:pPr>
        <w:pStyle w:val="BodyText"/>
        <w:spacing w:before="9"/>
        <w:rPr>
          <w:sz w:val="27"/>
        </w:rPr>
      </w:pPr>
    </w:p>
    <w:p w:rsidR="00885D7C" w:rsidRDefault="005B095A">
      <w:pPr>
        <w:ind w:left="820"/>
        <w:rPr>
          <w:rFonts w:ascii="Calibri" w:hAnsi="Calibri"/>
        </w:rPr>
      </w:pPr>
      <w:r>
        <w:rPr>
          <w:rFonts w:ascii="Calibri" w:hAnsi="Calibri"/>
        </w:rPr>
        <w:t>HTTP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Error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Percent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Number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web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requests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that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ended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error</w:t>
      </w:r>
    </w:p>
    <w:p w:rsidR="00885D7C" w:rsidRDefault="005B095A">
      <w:pPr>
        <w:spacing w:before="24" w:line="252" w:lineRule="auto"/>
        <w:ind w:left="575" w:right="945" w:firstLine="240"/>
        <w:rPr>
          <w:rFonts w:ascii="Calibri" w:hAnsi="Calibri"/>
        </w:rPr>
      </w:pPr>
      <w:r>
        <w:rPr>
          <w:rFonts w:ascii="Calibri" w:hAnsi="Calibri"/>
        </w:rPr>
        <w:t>Logged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Exceptions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Number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unhandled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logged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errors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from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your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application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Thrown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Exceptions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Number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all exceptions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that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have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been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thrown</w:t>
      </w:r>
    </w:p>
    <w:p w:rsidR="00885D7C" w:rsidRDefault="00885D7C">
      <w:pPr>
        <w:pStyle w:val="BodyText"/>
        <w:spacing w:before="1"/>
        <w:rPr>
          <w:rFonts w:ascii="Calibri"/>
        </w:rPr>
      </w:pPr>
    </w:p>
    <w:p w:rsidR="00885D7C" w:rsidRDefault="005B095A">
      <w:pPr>
        <w:pStyle w:val="BodyText"/>
        <w:spacing w:before="1" w:line="232" w:lineRule="auto"/>
        <w:ind w:left="215" w:right="183" w:hanging="10"/>
        <w:jc w:val="both"/>
      </w:pPr>
      <w:r>
        <w:rPr>
          <w:spacing w:val="-1"/>
        </w:rPr>
        <w:t>Each</w:t>
      </w:r>
      <w:r>
        <w:rPr>
          <w:spacing w:val="-10"/>
        </w:rPr>
        <w:t xml:space="preserve"> </w:t>
      </w:r>
      <w:r>
        <w:rPr>
          <w:spacing w:val="-1"/>
        </w:rPr>
        <w:t>method</w:t>
      </w:r>
      <w:r>
        <w:rPr>
          <w:spacing w:val="-9"/>
        </w:rPr>
        <w:t xml:space="preserve"> </w:t>
      </w:r>
      <w:r>
        <w:rPr>
          <w:spacing w:val="-1"/>
        </w:rPr>
        <w:t>captures</w:t>
      </w:r>
      <w:r>
        <w:rPr>
          <w:spacing w:val="-11"/>
        </w:rPr>
        <w:t xml:space="preserve"> </w:t>
      </w:r>
      <w:r>
        <w:rPr>
          <w:spacing w:val="-1"/>
        </w:rPr>
        <w:t>error</w:t>
      </w:r>
      <w:r>
        <w:rPr>
          <w:spacing w:val="-12"/>
        </w:rPr>
        <w:t xml:space="preserve"> </w:t>
      </w:r>
      <w:r>
        <w:rPr>
          <w:spacing w:val="-1"/>
        </w:rPr>
        <w:t>rates,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48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APM</w:t>
      </w:r>
      <w:r>
        <w:rPr>
          <w:spacing w:val="-11"/>
        </w:rPr>
        <w:t xml:space="preserve"> </w:t>
      </w:r>
      <w:r>
        <w:t>tool</w:t>
      </w:r>
      <w:r>
        <w:rPr>
          <w:spacing w:val="-15"/>
        </w:rPr>
        <w:t xml:space="preserve"> </w:t>
      </w:r>
      <w:r>
        <w:t>equipped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integrate</w:t>
      </w:r>
      <w:r>
        <w:rPr>
          <w:spacing w:val="-5"/>
        </w:rPr>
        <w:t xml:space="preserve"> </w:t>
      </w:r>
      <w:r>
        <w:t>error</w:t>
      </w:r>
      <w:r>
        <w:rPr>
          <w:spacing w:val="-12"/>
        </w:rPr>
        <w:t xml:space="preserve"> </w:t>
      </w:r>
      <w:r>
        <w:t>tracking</w:t>
      </w:r>
      <w:r>
        <w:rPr>
          <w:spacing w:val="-57"/>
        </w:rPr>
        <w:t xml:space="preserve"> </w:t>
      </w:r>
      <w:r>
        <w:t>and logging with full transaction tracing to quickly resolve issues and keep users happy. It is</w:t>
      </w:r>
      <w:r>
        <w:rPr>
          <w:spacing w:val="1"/>
        </w:rPr>
        <w:t xml:space="preserve"> </w:t>
      </w:r>
      <w:r>
        <w:t>common to see thousands of exceptions within an application, a</w:t>
      </w:r>
      <w:r>
        <w:t>nd without preset thresholds and</w:t>
      </w:r>
      <w:r>
        <w:rPr>
          <w:spacing w:val="1"/>
        </w:rPr>
        <w:t xml:space="preserve"> </w:t>
      </w:r>
      <w:r>
        <w:t>anomaly identification, your team can spend costly time addressing the wrong issue or being late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solving a</w:t>
      </w:r>
      <w:r>
        <w:rPr>
          <w:spacing w:val="6"/>
        </w:rPr>
        <w:t xml:space="preserve"> </w:t>
      </w:r>
      <w:r>
        <w:t>mission-critical</w:t>
      </w:r>
      <w:r>
        <w:rPr>
          <w:spacing w:val="-7"/>
        </w:rPr>
        <w:t xml:space="preserve"> </w:t>
      </w:r>
      <w:r>
        <w:t>problem.</w:t>
      </w:r>
    </w:p>
    <w:p w:rsidR="00885D7C" w:rsidRDefault="00885D7C">
      <w:pPr>
        <w:spacing w:line="232" w:lineRule="auto"/>
        <w:jc w:val="both"/>
        <w:sectPr w:rsidR="00885D7C">
          <w:pgSz w:w="12240" w:h="15840"/>
          <w:pgMar w:top="1240" w:right="1200" w:bottom="280" w:left="1220" w:header="720" w:footer="720" w:gutter="0"/>
          <w:cols w:space="720"/>
        </w:sectPr>
      </w:pPr>
    </w:p>
    <w:p w:rsidR="00885D7C" w:rsidRDefault="005B095A">
      <w:pPr>
        <w:pStyle w:val="BodyText"/>
        <w:ind w:left="30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84537" cy="15049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537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7C" w:rsidRDefault="00885D7C">
      <w:pPr>
        <w:pStyle w:val="BodyText"/>
        <w:spacing w:before="7"/>
        <w:rPr>
          <w:sz w:val="21"/>
        </w:rPr>
      </w:pPr>
    </w:p>
    <w:p w:rsidR="00885D7C" w:rsidRDefault="005B095A">
      <w:pPr>
        <w:spacing w:before="101"/>
        <w:ind w:left="205"/>
        <w:rPr>
          <w:rFonts w:ascii="Cambria"/>
          <w:b/>
        </w:rPr>
      </w:pPr>
      <w:r>
        <w:rPr>
          <w:rFonts w:ascii="Cambria"/>
          <w:b/>
          <w:color w:val="4F81B9"/>
        </w:rPr>
        <w:t>Count</w:t>
      </w:r>
      <w:r>
        <w:rPr>
          <w:rFonts w:ascii="Cambria"/>
          <w:b/>
          <w:color w:val="4F81B9"/>
          <w:spacing w:val="-9"/>
        </w:rPr>
        <w:t xml:space="preserve"> </w:t>
      </w:r>
      <w:r>
        <w:rPr>
          <w:rFonts w:ascii="Cambria"/>
          <w:b/>
          <w:color w:val="4F81B9"/>
        </w:rPr>
        <w:t>of</w:t>
      </w:r>
      <w:r>
        <w:rPr>
          <w:rFonts w:ascii="Cambria"/>
          <w:b/>
          <w:color w:val="4F81B9"/>
          <w:spacing w:val="-10"/>
        </w:rPr>
        <w:t xml:space="preserve"> </w:t>
      </w:r>
      <w:r>
        <w:rPr>
          <w:rFonts w:ascii="Cambria"/>
          <w:b/>
          <w:color w:val="4F81B9"/>
        </w:rPr>
        <w:t>Application</w:t>
      </w:r>
      <w:r>
        <w:rPr>
          <w:rFonts w:ascii="Cambria"/>
          <w:b/>
          <w:color w:val="4F81B9"/>
          <w:spacing w:val="-8"/>
        </w:rPr>
        <w:t xml:space="preserve"> </w:t>
      </w:r>
      <w:r>
        <w:rPr>
          <w:rFonts w:ascii="Cambria"/>
          <w:b/>
          <w:color w:val="4F81B9"/>
        </w:rPr>
        <w:t>Instances</w:t>
      </w:r>
    </w:p>
    <w:p w:rsidR="00885D7C" w:rsidRDefault="00885D7C">
      <w:pPr>
        <w:pStyle w:val="BodyText"/>
        <w:rPr>
          <w:rFonts w:ascii="Cambria"/>
          <w:b/>
          <w:sz w:val="26"/>
        </w:rPr>
      </w:pPr>
    </w:p>
    <w:p w:rsidR="00885D7C" w:rsidRDefault="00885D7C">
      <w:pPr>
        <w:pStyle w:val="BodyText"/>
        <w:spacing w:before="8"/>
        <w:rPr>
          <w:rFonts w:ascii="Cambria"/>
          <w:b/>
          <w:sz w:val="29"/>
        </w:rPr>
      </w:pPr>
    </w:p>
    <w:p w:rsidR="00885D7C" w:rsidRDefault="005B095A">
      <w:pPr>
        <w:pStyle w:val="BodyText"/>
        <w:spacing w:line="232" w:lineRule="auto"/>
        <w:ind w:left="215" w:right="177" w:hanging="10"/>
        <w:jc w:val="both"/>
      </w:pPr>
      <w:r>
        <w:t>Cloud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hosted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accommodate</w:t>
      </w:r>
      <w:r>
        <w:rPr>
          <w:spacing w:val="1"/>
        </w:rPr>
        <w:t xml:space="preserve"> </w:t>
      </w:r>
      <w:r>
        <w:t>user</w:t>
      </w:r>
      <w:r>
        <w:rPr>
          <w:spacing w:val="-57"/>
        </w:rPr>
        <w:t xml:space="preserve"> </w:t>
      </w:r>
      <w:r>
        <w:t>demand, making it vital to know how many server/application instances are running at any given</w:t>
      </w:r>
      <w:r>
        <w:rPr>
          <w:spacing w:val="1"/>
        </w:rPr>
        <w:t xml:space="preserve"> </w:t>
      </w:r>
      <w:r>
        <w:t>time.</w:t>
      </w:r>
      <w:r>
        <w:rPr>
          <w:spacing w:val="-6"/>
        </w:rPr>
        <w:t xml:space="preserve"> </w:t>
      </w:r>
      <w:r>
        <w:t>Auto-scaling</w:t>
      </w:r>
      <w:r>
        <w:rPr>
          <w:spacing w:val="-3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t>certainly</w:t>
      </w:r>
      <w:r>
        <w:rPr>
          <w:spacing w:val="-7"/>
        </w:rPr>
        <w:t xml:space="preserve"> </w:t>
      </w:r>
      <w:r>
        <w:t>saves</w:t>
      </w:r>
      <w:r>
        <w:rPr>
          <w:spacing w:val="-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off-peak</w:t>
      </w:r>
      <w:r>
        <w:rPr>
          <w:spacing w:val="-5"/>
        </w:rPr>
        <w:t xml:space="preserve"> </w:t>
      </w:r>
      <w:r>
        <w:t>times,</w:t>
      </w:r>
      <w:r>
        <w:rPr>
          <w:spacing w:val="1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APM</w:t>
      </w:r>
      <w:r>
        <w:rPr>
          <w:spacing w:val="-5"/>
        </w:rPr>
        <w:t xml:space="preserve"> </w:t>
      </w:r>
      <w:r>
        <w:t>tool</w:t>
      </w:r>
      <w:r>
        <w:rPr>
          <w:spacing w:val="-14"/>
        </w:rPr>
        <w:t xml:space="preserve"> </w:t>
      </w:r>
      <w:r>
        <w:t>also</w:t>
      </w:r>
      <w:r>
        <w:rPr>
          <w:spacing w:val="-58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recognize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resolve</w:t>
      </w:r>
      <w:r>
        <w:rPr>
          <w:spacing w:val="-5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challenges</w:t>
      </w:r>
      <w:r>
        <w:rPr>
          <w:spacing w:val="-4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impacting your</w:t>
      </w:r>
      <w:r>
        <w:rPr>
          <w:spacing w:val="-2"/>
        </w:rPr>
        <w:t xml:space="preserve"> </w:t>
      </w:r>
      <w:r>
        <w:t>bottom</w:t>
      </w:r>
      <w:r>
        <w:rPr>
          <w:spacing w:val="-8"/>
        </w:rPr>
        <w:t xml:space="preserve"> </w:t>
      </w:r>
      <w:r>
        <w:t>line.</w:t>
      </w:r>
    </w:p>
    <w:p w:rsidR="00885D7C" w:rsidRDefault="00885D7C">
      <w:pPr>
        <w:pStyle w:val="BodyText"/>
        <w:spacing w:before="1"/>
        <w:rPr>
          <w:sz w:val="27"/>
        </w:rPr>
      </w:pPr>
    </w:p>
    <w:p w:rsidR="00885D7C" w:rsidRDefault="005B095A">
      <w:pPr>
        <w:pStyle w:val="BodyText"/>
        <w:spacing w:line="230" w:lineRule="auto"/>
        <w:ind w:left="215" w:right="171" w:hanging="10"/>
        <w:jc w:val="both"/>
      </w:pP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example,</w:t>
      </w:r>
      <w:r>
        <w:rPr>
          <w:spacing w:val="-5"/>
        </w:rPr>
        <w:t xml:space="preserve"> </w:t>
      </w:r>
      <w:r>
        <w:rPr>
          <w:spacing w:val="-1"/>
        </w:rPr>
        <w:t>automatically</w:t>
      </w:r>
      <w:r>
        <w:rPr>
          <w:spacing w:val="-10"/>
        </w:rPr>
        <w:t xml:space="preserve"> </w:t>
      </w:r>
      <w:r>
        <w:rPr>
          <w:spacing w:val="-1"/>
        </w:rPr>
        <w:t>scaling</w:t>
      </w:r>
      <w:r>
        <w:rPr>
          <w:spacing w:val="-9"/>
        </w:rPr>
        <w:t xml:space="preserve"> </w:t>
      </w:r>
      <w:r>
        <w:rPr>
          <w:spacing w:val="-1"/>
        </w:rPr>
        <w:t>applications</w:t>
      </w:r>
      <w:r>
        <w:rPr>
          <w:spacing w:val="-5"/>
        </w:rPr>
        <w:t xml:space="preserve"> </w:t>
      </w:r>
      <w:r>
        <w:t>based on</w:t>
      </w:r>
      <w:r>
        <w:rPr>
          <w:spacing w:val="-16"/>
        </w:rPr>
        <w:t xml:space="preserve"> </w:t>
      </w:r>
      <w:r>
        <w:t>CPU</w:t>
      </w:r>
      <w:r>
        <w:rPr>
          <w:spacing w:val="-6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prevent</w:t>
      </w:r>
      <w:r>
        <w:rPr>
          <w:spacing w:val="-1"/>
        </w:rPr>
        <w:t xml:space="preserve"> </w:t>
      </w:r>
      <w:r>
        <w:t>CPU</w:t>
      </w:r>
      <w:r>
        <w:rPr>
          <w:spacing w:val="-13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ever</w:t>
      </w:r>
      <w:r>
        <w:rPr>
          <w:spacing w:val="-8"/>
        </w:rPr>
        <w:t xml:space="preserve"> </w:t>
      </w:r>
      <w:r>
        <w:t>getting</w:t>
      </w:r>
      <w:r>
        <w:rPr>
          <w:spacing w:val="-6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increasing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instances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resides.</w:t>
      </w:r>
      <w:r>
        <w:rPr>
          <w:spacing w:val="-7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will make your hosting bill go way up, so you’ll want a programmable APM tool that understands</w:t>
      </w:r>
      <w:r>
        <w:rPr>
          <w:spacing w:val="-57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best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automate</w:t>
      </w:r>
      <w:r>
        <w:rPr>
          <w:spacing w:val="3"/>
        </w:rPr>
        <w:t xml:space="preserve"> </w:t>
      </w:r>
      <w:r>
        <w:t>resource</w:t>
      </w:r>
      <w:r>
        <w:rPr>
          <w:spacing w:val="6"/>
        </w:rPr>
        <w:t xml:space="preserve"> </w:t>
      </w:r>
      <w:r>
        <w:t>allocation.</w:t>
      </w:r>
    </w:p>
    <w:p w:rsidR="00885D7C" w:rsidRDefault="00885D7C">
      <w:pPr>
        <w:pStyle w:val="BodyText"/>
        <w:spacing w:before="7"/>
        <w:rPr>
          <w:sz w:val="28"/>
        </w:rPr>
      </w:pPr>
    </w:p>
    <w:p w:rsidR="00885D7C" w:rsidRDefault="005B095A">
      <w:pPr>
        <w:ind w:left="205"/>
        <w:rPr>
          <w:rFonts w:ascii="Cambria"/>
          <w:b/>
        </w:rPr>
      </w:pPr>
      <w:r>
        <w:rPr>
          <w:rFonts w:ascii="Cambria"/>
          <w:b/>
          <w:color w:val="4F81B9"/>
        </w:rPr>
        <w:t>Request</w:t>
      </w:r>
      <w:r>
        <w:rPr>
          <w:rFonts w:ascii="Cambria"/>
          <w:b/>
          <w:color w:val="4F81B9"/>
          <w:spacing w:val="-2"/>
        </w:rPr>
        <w:t xml:space="preserve"> </w:t>
      </w:r>
      <w:r>
        <w:rPr>
          <w:rFonts w:ascii="Cambria"/>
          <w:b/>
          <w:color w:val="4F81B9"/>
        </w:rPr>
        <w:t>Rate</w:t>
      </w:r>
    </w:p>
    <w:p w:rsidR="00885D7C" w:rsidRDefault="00885D7C">
      <w:pPr>
        <w:pStyle w:val="BodyText"/>
        <w:rPr>
          <w:rFonts w:ascii="Cambria"/>
          <w:b/>
          <w:sz w:val="26"/>
        </w:rPr>
      </w:pPr>
    </w:p>
    <w:p w:rsidR="00885D7C" w:rsidRDefault="00885D7C">
      <w:pPr>
        <w:pStyle w:val="BodyText"/>
        <w:spacing w:before="8"/>
        <w:rPr>
          <w:rFonts w:ascii="Cambria"/>
          <w:b/>
          <w:sz w:val="29"/>
        </w:rPr>
      </w:pPr>
    </w:p>
    <w:p w:rsidR="00885D7C" w:rsidRDefault="005B095A">
      <w:pPr>
        <w:pStyle w:val="BodyText"/>
        <w:spacing w:line="232" w:lineRule="auto"/>
        <w:ind w:left="215" w:right="173" w:hanging="10"/>
        <w:jc w:val="both"/>
      </w:pPr>
      <w:r>
        <w:rPr>
          <w:spacing w:val="-1"/>
        </w:rPr>
        <w:t>Pretty</w:t>
      </w:r>
      <w:r>
        <w:rPr>
          <w:spacing w:val="-15"/>
        </w:rPr>
        <w:t xml:space="preserve"> </w:t>
      </w:r>
      <w:r>
        <w:rPr>
          <w:spacing w:val="-1"/>
        </w:rPr>
        <w:t>much</w:t>
      </w:r>
      <w:r>
        <w:rPr>
          <w:spacing w:val="-17"/>
        </w:rPr>
        <w:t xml:space="preserve"> </w:t>
      </w:r>
      <w:r>
        <w:rPr>
          <w:spacing w:val="-1"/>
        </w:rPr>
        <w:t>every</w:t>
      </w:r>
      <w:r>
        <w:rPr>
          <w:spacing w:val="-19"/>
        </w:rPr>
        <w:t xml:space="preserve"> </w:t>
      </w:r>
      <w:r>
        <w:rPr>
          <w:spacing w:val="-1"/>
        </w:rPr>
        <w:t>essential</w:t>
      </w:r>
      <w:r>
        <w:rPr>
          <w:spacing w:val="-14"/>
        </w:rPr>
        <w:t xml:space="preserve"> </w:t>
      </w:r>
      <w:r>
        <w:rPr>
          <w:spacing w:val="-1"/>
        </w:rPr>
        <w:t>performance</w:t>
      </w:r>
      <w:r>
        <w:rPr>
          <w:spacing w:val="-5"/>
        </w:rPr>
        <w:t xml:space="preserve"> </w:t>
      </w:r>
      <w:r>
        <w:rPr>
          <w:spacing w:val="-1"/>
        </w:rPr>
        <w:t>metric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impacted</w:t>
      </w:r>
      <w:r>
        <w:rPr>
          <w:spacing w:val="-10"/>
        </w:rPr>
        <w:t xml:space="preserve"> </w:t>
      </w:r>
      <w:r>
        <w:rPr>
          <w:spacing w:val="-1"/>
        </w:rPr>
        <w:t>by</w:t>
      </w:r>
      <w:r>
        <w:rPr>
          <w:spacing w:val="-9"/>
        </w:rPr>
        <w:t xml:space="preserve"> </w:t>
      </w:r>
      <w:r>
        <w:rPr>
          <w:spacing w:val="-1"/>
        </w:rPr>
        <w:t>increases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decreases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traffic</w:t>
      </w:r>
      <w:r>
        <w:rPr>
          <w:spacing w:val="-57"/>
        </w:rPr>
        <w:t xml:space="preserve"> </w:t>
      </w:r>
      <w:r>
        <w:t>your application receives. Request rates also provide insights into spikes and inactivity and are</w:t>
      </w:r>
      <w:r>
        <w:rPr>
          <w:spacing w:val="1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correlating to</w:t>
      </w:r>
      <w:r>
        <w:rPr>
          <w:spacing w:val="-5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metrics,</w:t>
      </w:r>
      <w:r>
        <w:rPr>
          <w:spacing w:val="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metric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succes</w:t>
      </w:r>
      <w:r>
        <w:t>s.</w:t>
      </w:r>
    </w:p>
    <w:p w:rsidR="00885D7C" w:rsidRDefault="00885D7C">
      <w:pPr>
        <w:pStyle w:val="BodyText"/>
        <w:spacing w:before="10"/>
        <w:rPr>
          <w:sz w:val="26"/>
        </w:rPr>
      </w:pPr>
    </w:p>
    <w:p w:rsidR="00885D7C" w:rsidRDefault="005B095A">
      <w:pPr>
        <w:pStyle w:val="BodyText"/>
        <w:spacing w:line="232" w:lineRule="auto"/>
        <w:ind w:left="215" w:right="184" w:hanging="10"/>
        <w:jc w:val="both"/>
      </w:pPr>
      <w:r>
        <w:t>A</w:t>
      </w:r>
      <w:r>
        <w:rPr>
          <w:spacing w:val="-12"/>
        </w:rPr>
        <w:t xml:space="preserve"> </w:t>
      </w:r>
      <w:r>
        <w:t>busy</w:t>
      </w:r>
      <w:r>
        <w:rPr>
          <w:spacing w:val="-6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suddenly</w:t>
      </w:r>
      <w:r>
        <w:rPr>
          <w:spacing w:val="-9"/>
        </w:rPr>
        <w:t xml:space="preserve"> </w:t>
      </w:r>
      <w:r>
        <w:t>gets</w:t>
      </w:r>
      <w:r>
        <w:rPr>
          <w:spacing w:val="-8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all,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bad</w:t>
      </w:r>
      <w:r>
        <w:rPr>
          <w:spacing w:val="-6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simply</w:t>
      </w:r>
      <w:r>
        <w:rPr>
          <w:spacing w:val="-13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you</w:t>
      </w:r>
      <w:r>
        <w:rPr>
          <w:spacing w:val="-58"/>
        </w:rPr>
        <w:t xml:space="preserve"> </w:t>
      </w:r>
      <w:r>
        <w:t>understand the dynamics of how your application scales. The number of concurrent users is a</w:t>
      </w:r>
      <w:r>
        <w:rPr>
          <w:spacing w:val="1"/>
        </w:rPr>
        <w:t xml:space="preserve"> </w:t>
      </w:r>
      <w:r>
        <w:rPr>
          <w:spacing w:val="-1"/>
        </w:rPr>
        <w:t>slightly</w:t>
      </w:r>
      <w:r>
        <w:rPr>
          <w:spacing w:val="-22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rPr>
          <w:spacing w:val="-1"/>
        </w:rPr>
        <w:t>but</w:t>
      </w:r>
      <w:r>
        <w:rPr>
          <w:spacing w:val="-2"/>
        </w:rPr>
        <w:t xml:space="preserve"> </w:t>
      </w:r>
      <w:r>
        <w:rPr>
          <w:spacing w:val="-1"/>
        </w:rPr>
        <w:t>relative</w:t>
      </w:r>
      <w:r>
        <w:rPr>
          <w:spacing w:val="-9"/>
        </w:rPr>
        <w:t xml:space="preserve"> </w:t>
      </w:r>
      <w:r>
        <w:rPr>
          <w:spacing w:val="-1"/>
        </w:rPr>
        <w:t>metric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rPr>
          <w:spacing w:val="-1"/>
        </w:rPr>
        <w:t>APM</w:t>
      </w:r>
      <w:r>
        <w:rPr>
          <w:spacing w:val="-15"/>
        </w:rPr>
        <w:t xml:space="preserve"> </w:t>
      </w:r>
      <w:r>
        <w:rPr>
          <w:spacing w:val="-1"/>
        </w:rPr>
        <w:t>tool</w:t>
      </w:r>
      <w:r>
        <w:rPr>
          <w:spacing w:val="-21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track,</w:t>
      </w:r>
      <w:r>
        <w:rPr>
          <w:spacing w:val="-10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rPr>
          <w:spacing w:val="-1"/>
        </w:rPr>
        <w:t>it</w:t>
      </w:r>
      <w:r>
        <w:rPr>
          <w:spacing w:val="-9"/>
        </w:rPr>
        <w:t xml:space="preserve"> </w:t>
      </w:r>
      <w:r>
        <w:rPr>
          <w:spacing w:val="-1"/>
        </w:rPr>
        <w:t>provides</w:t>
      </w:r>
      <w:r>
        <w:rPr>
          <w:spacing w:val="-12"/>
        </w:rPr>
        <w:t xml:space="preserve"> </w:t>
      </w:r>
      <w:r>
        <w:t>context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correlates</w:t>
      </w:r>
      <w:r>
        <w:rPr>
          <w:spacing w:val="-5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application</w:t>
      </w:r>
      <w:r>
        <w:rPr>
          <w:spacing w:val="2"/>
        </w:rPr>
        <w:t xml:space="preserve"> </w:t>
      </w:r>
      <w:r>
        <w:t>metrics.</w:t>
      </w:r>
    </w:p>
    <w:p w:rsidR="00885D7C" w:rsidRDefault="00885D7C">
      <w:pPr>
        <w:pStyle w:val="BodyText"/>
        <w:spacing w:before="7"/>
        <w:rPr>
          <w:sz w:val="27"/>
        </w:rPr>
      </w:pPr>
    </w:p>
    <w:p w:rsidR="00885D7C" w:rsidRDefault="005B095A">
      <w:pPr>
        <w:spacing w:before="1"/>
        <w:ind w:left="205"/>
        <w:rPr>
          <w:rFonts w:ascii="Cambria"/>
          <w:b/>
        </w:rPr>
      </w:pPr>
      <w:r>
        <w:rPr>
          <w:rFonts w:ascii="Cambria"/>
          <w:b/>
          <w:color w:val="4F81B9"/>
        </w:rPr>
        <w:t>Application</w:t>
      </w:r>
      <w:r>
        <w:rPr>
          <w:rFonts w:ascii="Cambria"/>
          <w:b/>
          <w:color w:val="4F81B9"/>
          <w:spacing w:val="-6"/>
        </w:rPr>
        <w:t xml:space="preserve"> </w:t>
      </w:r>
      <w:r>
        <w:rPr>
          <w:rFonts w:ascii="Cambria"/>
          <w:b/>
          <w:color w:val="4F81B9"/>
        </w:rPr>
        <w:t>&amp;</w:t>
      </w:r>
      <w:r>
        <w:rPr>
          <w:rFonts w:ascii="Cambria"/>
          <w:b/>
          <w:color w:val="4F81B9"/>
          <w:spacing w:val="-4"/>
        </w:rPr>
        <w:t xml:space="preserve"> </w:t>
      </w:r>
      <w:r>
        <w:rPr>
          <w:rFonts w:ascii="Cambria"/>
          <w:b/>
          <w:color w:val="4F81B9"/>
        </w:rPr>
        <w:t>Server</w:t>
      </w:r>
      <w:r>
        <w:rPr>
          <w:rFonts w:ascii="Cambria"/>
          <w:b/>
          <w:color w:val="4F81B9"/>
          <w:spacing w:val="-8"/>
        </w:rPr>
        <w:t xml:space="preserve"> </w:t>
      </w:r>
      <w:r>
        <w:rPr>
          <w:rFonts w:ascii="Cambria"/>
          <w:b/>
          <w:color w:val="4F81B9"/>
        </w:rPr>
        <w:t>CPU</w:t>
      </w:r>
    </w:p>
    <w:p w:rsidR="00885D7C" w:rsidRDefault="00885D7C">
      <w:pPr>
        <w:pStyle w:val="BodyText"/>
        <w:rPr>
          <w:rFonts w:ascii="Cambria"/>
          <w:b/>
          <w:sz w:val="26"/>
        </w:rPr>
      </w:pPr>
    </w:p>
    <w:p w:rsidR="00885D7C" w:rsidRDefault="00885D7C">
      <w:pPr>
        <w:pStyle w:val="BodyText"/>
        <w:spacing w:before="8"/>
        <w:rPr>
          <w:rFonts w:ascii="Cambria"/>
          <w:b/>
          <w:sz w:val="30"/>
        </w:rPr>
      </w:pPr>
    </w:p>
    <w:p w:rsidR="00885D7C" w:rsidRDefault="005B095A">
      <w:pPr>
        <w:pStyle w:val="BodyText"/>
        <w:spacing w:line="232" w:lineRule="auto"/>
        <w:ind w:left="215" w:right="180" w:hanging="10"/>
        <w:jc w:val="both"/>
      </w:pPr>
      <w:r>
        <w:t>A</w:t>
      </w:r>
      <w:r>
        <w:rPr>
          <w:spacing w:val="-13"/>
        </w:rPr>
        <w:t xml:space="preserve"> </w:t>
      </w:r>
      <w:r>
        <w:t>basic</w:t>
      </w:r>
      <w:r>
        <w:rPr>
          <w:spacing w:val="-1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critical</w:t>
      </w:r>
      <w:r>
        <w:rPr>
          <w:spacing w:val="-1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metric,</w:t>
      </w:r>
      <w:r>
        <w:rPr>
          <w:spacing w:val="-7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CPU</w:t>
      </w:r>
      <w:r>
        <w:rPr>
          <w:spacing w:val="-5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essential</w:t>
      </w:r>
      <w:r>
        <w:rPr>
          <w:spacing w:val="-11"/>
        </w:rPr>
        <w:t xml:space="preserve"> </w:t>
      </w:r>
      <w:r>
        <w:t>part</w:t>
      </w:r>
      <w:r>
        <w:rPr>
          <w:spacing w:val="-58"/>
        </w:rPr>
        <w:t xml:space="preserve"> </w:t>
      </w:r>
      <w:r>
        <w:t>of all monitoring tools. For maximum benefit, your APM tool needs to track per server usage, as</w:t>
      </w:r>
      <w:r>
        <w:rPr>
          <w:spacing w:val="1"/>
        </w:rPr>
        <w:t xml:space="preserve"> </w:t>
      </w:r>
      <w:r>
        <w:t>well as an aggregate across all individually de</w:t>
      </w:r>
      <w:r>
        <w:t>ployed instances of your application. Essential</w:t>
      </w:r>
      <w:r>
        <w:rPr>
          <w:spacing w:val="1"/>
        </w:rPr>
        <w:t xml:space="preserve"> </w:t>
      </w:r>
      <w:r>
        <w:t>monitoring metrics work in concert to help your applications deliver a great user experience, so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APM</w:t>
      </w:r>
      <w:r>
        <w:rPr>
          <w:spacing w:val="-5"/>
        </w:rPr>
        <w:t xml:space="preserve"> </w:t>
      </w:r>
      <w:r>
        <w:t>choices</w:t>
      </w:r>
      <w:r>
        <w:rPr>
          <w:spacing w:val="-1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observability</w:t>
      </w:r>
      <w:r>
        <w:rPr>
          <w:spacing w:val="-6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greatest</w:t>
      </w:r>
      <w:r>
        <w:rPr>
          <w:spacing w:val="3"/>
        </w:rPr>
        <w:t xml:space="preserve"> </w:t>
      </w:r>
      <w:r>
        <w:t>number of</w:t>
      </w:r>
      <w:r>
        <w:rPr>
          <w:spacing w:val="-1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and</w:t>
      </w:r>
    </w:p>
    <w:p w:rsidR="00885D7C" w:rsidRDefault="00885D7C">
      <w:pPr>
        <w:spacing w:line="232" w:lineRule="auto"/>
        <w:jc w:val="both"/>
        <w:sectPr w:rsidR="00885D7C">
          <w:pgSz w:w="12240" w:h="15840"/>
          <w:pgMar w:top="1320" w:right="1200" w:bottom="280" w:left="1220" w:header="720" w:footer="720" w:gutter="0"/>
          <w:cols w:space="720"/>
        </w:sectPr>
      </w:pPr>
    </w:p>
    <w:p w:rsidR="00885D7C" w:rsidRDefault="005B095A">
      <w:pPr>
        <w:pStyle w:val="BodyText"/>
        <w:spacing w:before="77" w:line="232" w:lineRule="auto"/>
        <w:ind w:left="719" w:hanging="504"/>
      </w:pPr>
      <w:r>
        <w:t>software</w:t>
      </w:r>
      <w:r>
        <w:rPr>
          <w:spacing w:val="41"/>
        </w:rPr>
        <w:t xml:space="preserve"> </w:t>
      </w:r>
      <w:r>
        <w:t>elements</w:t>
      </w:r>
      <w:r>
        <w:rPr>
          <w:spacing w:val="45"/>
        </w:rPr>
        <w:t xml:space="preserve"> </w:t>
      </w:r>
      <w:r>
        <w:t>impacting</w:t>
      </w:r>
      <w:r>
        <w:rPr>
          <w:spacing w:val="46"/>
        </w:rPr>
        <w:t xml:space="preserve"> </w:t>
      </w:r>
      <w:r>
        <w:t>your</w:t>
      </w:r>
      <w:r>
        <w:rPr>
          <w:spacing w:val="44"/>
        </w:rPr>
        <w:t xml:space="preserve"> </w:t>
      </w:r>
      <w:r>
        <w:t>application</w:t>
      </w:r>
      <w:r>
        <w:rPr>
          <w:spacing w:val="37"/>
        </w:rPr>
        <w:t xml:space="preserve"> </w:t>
      </w:r>
      <w:r>
        <w:t>performance,</w:t>
      </w:r>
      <w:r>
        <w:rPr>
          <w:spacing w:val="43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means</w:t>
      </w:r>
      <w:r>
        <w:rPr>
          <w:spacing w:val="43"/>
        </w:rPr>
        <w:t xml:space="preserve"> </w:t>
      </w:r>
      <w:r>
        <w:t>your</w:t>
      </w:r>
      <w:r>
        <w:rPr>
          <w:spacing w:val="44"/>
        </w:rPr>
        <w:t xml:space="preserve"> </w:t>
      </w:r>
      <w:r>
        <w:t>entire</w:t>
      </w:r>
      <w:r>
        <w:rPr>
          <w:spacing w:val="-57"/>
        </w:rPr>
        <w:t xml:space="preserve"> </w:t>
      </w:r>
      <w:r>
        <w:t>infrastructure.</w:t>
      </w:r>
    </w:p>
    <w:p w:rsidR="00885D7C" w:rsidRDefault="005B095A">
      <w:pPr>
        <w:spacing w:before="25"/>
        <w:ind w:left="205"/>
        <w:rPr>
          <w:rFonts w:ascii="Cambria"/>
          <w:b/>
        </w:rPr>
      </w:pPr>
      <w:r>
        <w:rPr>
          <w:rFonts w:ascii="Cambria"/>
          <w:b/>
          <w:color w:val="4F81B9"/>
          <w:spacing w:val="-1"/>
        </w:rPr>
        <w:t>Application</w:t>
      </w:r>
      <w:r>
        <w:rPr>
          <w:rFonts w:ascii="Cambria"/>
          <w:b/>
          <w:color w:val="4F81B9"/>
          <w:spacing w:val="-10"/>
        </w:rPr>
        <w:t xml:space="preserve"> </w:t>
      </w:r>
      <w:r>
        <w:rPr>
          <w:rFonts w:ascii="Cambria"/>
          <w:b/>
          <w:color w:val="4F81B9"/>
        </w:rPr>
        <w:t>Availability</w:t>
      </w:r>
    </w:p>
    <w:p w:rsidR="00885D7C" w:rsidRDefault="00885D7C">
      <w:pPr>
        <w:pStyle w:val="BodyText"/>
        <w:rPr>
          <w:rFonts w:ascii="Cambria"/>
          <w:b/>
          <w:sz w:val="26"/>
        </w:rPr>
      </w:pPr>
    </w:p>
    <w:p w:rsidR="00885D7C" w:rsidRDefault="00885D7C">
      <w:pPr>
        <w:pStyle w:val="BodyText"/>
        <w:spacing w:before="8"/>
        <w:rPr>
          <w:rFonts w:ascii="Cambria"/>
          <w:b/>
          <w:sz w:val="29"/>
        </w:rPr>
      </w:pPr>
    </w:p>
    <w:p w:rsidR="00885D7C" w:rsidRDefault="005B095A">
      <w:pPr>
        <w:pStyle w:val="BodyText"/>
        <w:spacing w:line="232" w:lineRule="auto"/>
        <w:ind w:left="215" w:right="179" w:hanging="10"/>
        <w:jc w:val="both"/>
      </w:pPr>
      <w:r>
        <w:rPr>
          <w:spacing w:val="-1"/>
        </w:rPr>
        <w:t>SLAs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monitoring</w:t>
      </w:r>
      <w:r>
        <w:rPr>
          <w:spacing w:val="-7"/>
        </w:rPr>
        <w:t xml:space="preserve"> </w:t>
      </w:r>
      <w:r>
        <w:rPr>
          <w:spacing w:val="-1"/>
        </w:rPr>
        <w:t>application</w:t>
      </w:r>
      <w:r>
        <w:rPr>
          <w:spacing w:val="-13"/>
        </w:rPr>
        <w:t xml:space="preserve"> </w:t>
      </w:r>
      <w:r>
        <w:rPr>
          <w:spacing w:val="-1"/>
        </w:rPr>
        <w:t>uptime</w:t>
      </w:r>
      <w:r>
        <w:rPr>
          <w:spacing w:val="-8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fundamental</w:t>
      </w:r>
      <w:r>
        <w:rPr>
          <w:spacing w:val="-1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success,</w:t>
      </w:r>
      <w:r>
        <w:rPr>
          <w:spacing w:val="-5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measuring if</w:t>
      </w:r>
      <w:r>
        <w:rPr>
          <w:spacing w:val="-6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metric.</w:t>
      </w:r>
      <w:r>
        <w:rPr>
          <w:spacing w:val="61"/>
        </w:rPr>
        <w:t xml:space="preserve"> </w:t>
      </w:r>
      <w:r>
        <w:t>For</w:t>
      </w:r>
      <w:r>
        <w:rPr>
          <w:spacing w:val="61"/>
        </w:rPr>
        <w:t xml:space="preserve"> </w:t>
      </w:r>
      <w:r>
        <w:t>web</w:t>
      </w:r>
      <w:r>
        <w:rPr>
          <w:spacing w:val="6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applications, simply scheduling regular HTTP checks is the easiest way to monitor application</w:t>
      </w:r>
      <w:r>
        <w:rPr>
          <w:spacing w:val="1"/>
        </w:rPr>
        <w:t xml:space="preserve"> </w:t>
      </w:r>
      <w:r>
        <w:t>availability with ―ping‖ checks that look at response times, status codes, and even specific</w:t>
      </w:r>
      <w:r>
        <w:rPr>
          <w:spacing w:val="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 xml:space="preserve">on </w:t>
      </w:r>
      <w:r>
        <w:t>your</w:t>
      </w:r>
      <w:r>
        <w:rPr>
          <w:spacing w:val="6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pages.</w:t>
      </w:r>
    </w:p>
    <w:p w:rsidR="00885D7C" w:rsidRDefault="00885D7C">
      <w:pPr>
        <w:pStyle w:val="BodyText"/>
        <w:spacing w:before="8"/>
        <w:rPr>
          <w:sz w:val="27"/>
        </w:rPr>
      </w:pPr>
    </w:p>
    <w:p w:rsidR="00885D7C" w:rsidRDefault="005B095A">
      <w:pPr>
        <w:ind w:left="205"/>
        <w:rPr>
          <w:rFonts w:ascii="Cambria"/>
          <w:b/>
        </w:rPr>
      </w:pPr>
      <w:r>
        <w:rPr>
          <w:rFonts w:ascii="Cambria"/>
          <w:b/>
          <w:color w:val="4F81B9"/>
        </w:rPr>
        <w:t>Garbage</w:t>
      </w:r>
      <w:r>
        <w:rPr>
          <w:rFonts w:ascii="Cambria"/>
          <w:b/>
          <w:color w:val="4F81B9"/>
          <w:spacing w:val="-11"/>
        </w:rPr>
        <w:t xml:space="preserve"> </w:t>
      </w:r>
      <w:r>
        <w:rPr>
          <w:rFonts w:ascii="Cambria"/>
          <w:b/>
          <w:color w:val="4F81B9"/>
        </w:rPr>
        <w:t>Collection</w:t>
      </w:r>
    </w:p>
    <w:p w:rsidR="00885D7C" w:rsidRDefault="00885D7C">
      <w:pPr>
        <w:pStyle w:val="BodyText"/>
        <w:rPr>
          <w:rFonts w:ascii="Cambria"/>
          <w:b/>
          <w:sz w:val="26"/>
        </w:rPr>
      </w:pPr>
    </w:p>
    <w:p w:rsidR="00885D7C" w:rsidRDefault="00885D7C">
      <w:pPr>
        <w:pStyle w:val="BodyText"/>
        <w:spacing w:before="4"/>
        <w:rPr>
          <w:rFonts w:ascii="Cambria"/>
          <w:b/>
          <w:sz w:val="29"/>
        </w:rPr>
      </w:pPr>
    </w:p>
    <w:p w:rsidR="00885D7C" w:rsidRDefault="005B095A">
      <w:pPr>
        <w:pStyle w:val="BodyText"/>
        <w:spacing w:line="235" w:lineRule="auto"/>
        <w:ind w:left="215" w:right="179" w:hanging="10"/>
        <w:jc w:val="both"/>
      </w:pPr>
      <w:r>
        <w:t>Applications written in .NET, C#, and other programming languages that use garbage collection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hide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root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problems.</w:t>
      </w:r>
      <w:r>
        <w:rPr>
          <w:spacing w:val="1"/>
        </w:rPr>
        <w:t xml:space="preserve"> </w:t>
      </w:r>
      <w:r>
        <w:t>Garbage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actually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suspend,</w:t>
      </w:r>
      <w:r>
        <w:rPr>
          <w:spacing w:val="1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virtually</w:t>
      </w:r>
      <w:r>
        <w:rPr>
          <w:spacing w:val="-5"/>
        </w:rPr>
        <w:t xml:space="preserve"> </w:t>
      </w:r>
      <w:r>
        <w:t>freeze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CPU</w:t>
      </w:r>
      <w:r>
        <w:rPr>
          <w:spacing w:val="-4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soar –</w:t>
      </w:r>
      <w:r>
        <w:rPr>
          <w:spacing w:val="-8"/>
        </w:rPr>
        <w:t xml:space="preserve"> </w:t>
      </w:r>
      <w:r>
        <w:t>unless</w:t>
      </w:r>
      <w:r>
        <w:rPr>
          <w:spacing w:val="1"/>
        </w:rPr>
        <w:t xml:space="preserve"> </w:t>
      </w:r>
      <w:r>
        <w:t>monitored.</w:t>
      </w:r>
    </w:p>
    <w:p w:rsidR="00885D7C" w:rsidRDefault="00885D7C">
      <w:pPr>
        <w:pStyle w:val="BodyText"/>
        <w:spacing w:before="10"/>
        <w:rPr>
          <w:sz w:val="26"/>
        </w:rPr>
      </w:pPr>
    </w:p>
    <w:p w:rsidR="00885D7C" w:rsidRDefault="005B095A">
      <w:pPr>
        <w:pStyle w:val="BodyText"/>
        <w:spacing w:line="232" w:lineRule="auto"/>
        <w:ind w:left="215" w:right="187" w:hanging="10"/>
        <w:jc w:val="both"/>
      </w:pPr>
      <w:r>
        <w:t>It’s important that your APM solution has the capability to monitor the most popular languages</w:t>
      </w:r>
      <w:r>
        <w:rPr>
          <w:spacing w:val="1"/>
        </w:rPr>
        <w:t xml:space="preserve"> </w:t>
      </w:r>
      <w:r>
        <w:t>using garbage collection – the Performance Counter of ―% GC Time‖ for .NET applicatio</w:t>
      </w:r>
      <w:r>
        <w:t>ns and</w:t>
      </w:r>
      <w:r>
        <w:rPr>
          <w:spacing w:val="1"/>
        </w:rPr>
        <w:t xml:space="preserve"> </w:t>
      </w:r>
      <w:r>
        <w:t>JMX</w:t>
      </w:r>
      <w:r>
        <w:rPr>
          <w:spacing w:val="3"/>
        </w:rPr>
        <w:t xml:space="preserve"> </w:t>
      </w:r>
      <w:r>
        <w:t>metrics</w:t>
      </w:r>
      <w:r>
        <w:rPr>
          <w:spacing w:val="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Java</w:t>
      </w:r>
      <w:r>
        <w:rPr>
          <w:spacing w:val="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 ensure</w:t>
      </w:r>
      <w:r>
        <w:rPr>
          <w:spacing w:val="3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performance.</w:t>
      </w:r>
    </w:p>
    <w:p w:rsidR="00885D7C" w:rsidRDefault="00885D7C">
      <w:pPr>
        <w:pStyle w:val="BodyText"/>
        <w:spacing w:before="6"/>
        <w:rPr>
          <w:sz w:val="27"/>
        </w:rPr>
      </w:pPr>
    </w:p>
    <w:p w:rsidR="00885D7C" w:rsidRDefault="005B095A">
      <w:pPr>
        <w:ind w:left="205"/>
        <w:rPr>
          <w:rFonts w:ascii="Cambria"/>
          <w:b/>
        </w:rPr>
      </w:pPr>
      <w:r>
        <w:rPr>
          <w:rFonts w:ascii="Cambria"/>
          <w:b/>
          <w:color w:val="4F81B9"/>
        </w:rPr>
        <w:t>Tracing</w:t>
      </w:r>
    </w:p>
    <w:p w:rsidR="00885D7C" w:rsidRDefault="00885D7C">
      <w:pPr>
        <w:pStyle w:val="BodyText"/>
        <w:rPr>
          <w:rFonts w:ascii="Cambria"/>
          <w:b/>
          <w:sz w:val="26"/>
        </w:rPr>
      </w:pPr>
    </w:p>
    <w:p w:rsidR="00885D7C" w:rsidRDefault="00885D7C">
      <w:pPr>
        <w:pStyle w:val="BodyText"/>
        <w:spacing w:before="6"/>
        <w:rPr>
          <w:rFonts w:ascii="Cambria"/>
          <w:b/>
          <w:sz w:val="30"/>
        </w:rPr>
      </w:pPr>
    </w:p>
    <w:p w:rsidR="00885D7C" w:rsidRDefault="005B095A">
      <w:pPr>
        <w:pStyle w:val="BodyText"/>
        <w:spacing w:line="232" w:lineRule="auto"/>
        <w:ind w:left="215" w:right="169" w:hanging="10"/>
        <w:jc w:val="both"/>
      </w:pPr>
      <w:r>
        <w:t>Every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different,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APM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profiling,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tracing,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transaction.</w:t>
      </w:r>
      <w:r>
        <w:rPr>
          <w:color w:val="0000FF"/>
          <w:spacing w:val="61"/>
          <w:u w:val="single" w:color="0000FF"/>
        </w:rPr>
        <w:t xml:space="preserve"> </w:t>
      </w:r>
      <w:hyperlink r:id="rId68">
        <w:r>
          <w:rPr>
            <w:color w:val="0000FF"/>
            <w:u w:val="single" w:color="0000FF"/>
          </w:rPr>
          <w:t>Full</w:t>
        </w:r>
      </w:hyperlink>
      <w:r>
        <w:rPr>
          <w:color w:val="0000FF"/>
          <w:spacing w:val="1"/>
        </w:rPr>
        <w:t xml:space="preserve"> </w:t>
      </w:r>
      <w:hyperlink r:id="rId69">
        <w:r>
          <w:rPr>
            <w:color w:val="0000FF"/>
            <w:u w:val="single" w:color="0000FF"/>
          </w:rPr>
          <w:t>transacti</w:t>
        </w:r>
      </w:hyperlink>
      <w:hyperlink r:id="rId70">
        <w:r>
          <w:rPr>
            <w:color w:val="0000FF"/>
            <w:u w:val="single" w:color="0000FF"/>
          </w:rPr>
          <w:t>o</w:t>
        </w:r>
      </w:hyperlink>
      <w:hyperlink r:id="rId71">
        <w:r>
          <w:rPr>
            <w:color w:val="0000FF"/>
            <w:u w:val="single" w:color="0000FF"/>
          </w:rPr>
          <w:t>n tracing</w:t>
        </w:r>
        <w:r>
          <w:rPr>
            <w:color w:val="0000FF"/>
          </w:rPr>
          <w:t xml:space="preserve"> </w:t>
        </w:r>
      </w:hyperlink>
      <w:hyperlink r:id="rId72">
        <w:r>
          <w:t>en</w:t>
        </w:r>
      </w:hyperlink>
      <w:r>
        <w:t>ables you to quickly isolate and address performance issues by tracking the</w:t>
      </w:r>
      <w:r>
        <w:rPr>
          <w:spacing w:val="1"/>
        </w:rPr>
        <w:t xml:space="preserve"> </w:t>
      </w:r>
      <w:r>
        <w:t>user’s</w:t>
      </w:r>
      <w:r>
        <w:rPr>
          <w:spacing w:val="-3"/>
        </w:rPr>
        <w:t xml:space="preserve"> </w:t>
      </w:r>
      <w:r>
        <w:t>journey</w:t>
      </w:r>
      <w:r>
        <w:rPr>
          <w:spacing w:val="-1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infrastructure</w:t>
      </w:r>
      <w:r>
        <w:rPr>
          <w:spacing w:val="-1"/>
        </w:rPr>
        <w:t xml:space="preserve"> </w:t>
      </w:r>
      <w:r>
        <w:t>and identifying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exact</w:t>
      </w:r>
      <w:r>
        <w:rPr>
          <w:spacing w:val="3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code, database</w:t>
      </w:r>
      <w:r>
        <w:rPr>
          <w:spacing w:val="-4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third-party</w:t>
      </w:r>
      <w:r>
        <w:rPr>
          <w:spacing w:val="1"/>
        </w:rPr>
        <w:t xml:space="preserve"> </w:t>
      </w:r>
      <w:r>
        <w:t>integrations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negatively</w:t>
      </w:r>
      <w:r>
        <w:rPr>
          <w:spacing w:val="1"/>
        </w:rPr>
        <w:t xml:space="preserve"> </w:t>
      </w:r>
      <w:r>
        <w:t>impact</w:t>
      </w:r>
      <w:r>
        <w:rPr>
          <w:spacing w:val="61"/>
        </w:rPr>
        <w:t xml:space="preserve"> </w:t>
      </w:r>
      <w:r>
        <w:t>application</w:t>
      </w:r>
      <w:r>
        <w:rPr>
          <w:spacing w:val="61"/>
        </w:rPr>
        <w:t xml:space="preserve"> </w:t>
      </w:r>
      <w:r>
        <w:t>performance</w:t>
      </w:r>
      <w:r>
        <w:rPr>
          <w:spacing w:val="61"/>
        </w:rPr>
        <w:t xml:space="preserve"> </w:t>
      </w:r>
      <w:r>
        <w:t>–</w:t>
      </w:r>
      <w:r>
        <w:rPr>
          <w:spacing w:val="61"/>
        </w:rPr>
        <w:t xml:space="preserve"> </w:t>
      </w:r>
      <w:r>
        <w:t>giving</w:t>
      </w:r>
      <w:r>
        <w:rPr>
          <w:spacing w:val="61"/>
        </w:rPr>
        <w:t xml:space="preserve"> </w:t>
      </w:r>
      <w:r>
        <w:t>you</w:t>
      </w:r>
      <w:r>
        <w:rPr>
          <w:spacing w:val="6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chance to resolve</w:t>
      </w:r>
      <w:r>
        <w:rPr>
          <w:spacing w:val="6"/>
        </w:rPr>
        <w:t xml:space="preserve"> </w:t>
      </w:r>
      <w:r>
        <w:t>issues</w:t>
      </w:r>
      <w:r>
        <w:rPr>
          <w:spacing w:val="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poor</w:t>
      </w:r>
      <w:r>
        <w:rPr>
          <w:spacing w:val="-4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experience.</w:t>
      </w:r>
    </w:p>
    <w:p w:rsidR="00885D7C" w:rsidRDefault="00885D7C">
      <w:pPr>
        <w:pStyle w:val="BodyText"/>
        <w:spacing w:before="9"/>
        <w:rPr>
          <w:sz w:val="27"/>
        </w:rPr>
      </w:pPr>
    </w:p>
    <w:p w:rsidR="00885D7C" w:rsidRDefault="005B095A">
      <w:pPr>
        <w:ind w:left="205"/>
        <w:rPr>
          <w:rFonts w:ascii="Cambria"/>
          <w:b/>
        </w:rPr>
      </w:pPr>
      <w:r>
        <w:rPr>
          <w:rFonts w:ascii="Cambria"/>
          <w:b/>
          <w:color w:val="4F81B9"/>
        </w:rPr>
        <w:t>Analytics</w:t>
      </w:r>
      <w:r>
        <w:rPr>
          <w:rFonts w:ascii="Cambria"/>
          <w:b/>
          <w:color w:val="4F81B9"/>
          <w:spacing w:val="-12"/>
        </w:rPr>
        <w:t xml:space="preserve"> </w:t>
      </w:r>
      <w:r>
        <w:rPr>
          <w:rFonts w:ascii="Cambria"/>
          <w:b/>
          <w:color w:val="4F81B9"/>
        </w:rPr>
        <w:t>and</w:t>
      </w:r>
      <w:r>
        <w:rPr>
          <w:rFonts w:ascii="Cambria"/>
          <w:b/>
          <w:color w:val="4F81B9"/>
          <w:spacing w:val="-9"/>
        </w:rPr>
        <w:t xml:space="preserve"> </w:t>
      </w:r>
      <w:r>
        <w:rPr>
          <w:rFonts w:ascii="Cambria"/>
          <w:b/>
          <w:color w:val="4F81B9"/>
        </w:rPr>
        <w:t>Reporting</w:t>
      </w:r>
    </w:p>
    <w:p w:rsidR="00885D7C" w:rsidRDefault="00885D7C">
      <w:pPr>
        <w:pStyle w:val="BodyText"/>
        <w:rPr>
          <w:rFonts w:ascii="Cambria"/>
          <w:b/>
          <w:sz w:val="26"/>
        </w:rPr>
      </w:pPr>
    </w:p>
    <w:p w:rsidR="00885D7C" w:rsidRDefault="00885D7C">
      <w:pPr>
        <w:pStyle w:val="BodyText"/>
        <w:spacing w:before="4"/>
        <w:rPr>
          <w:rFonts w:ascii="Cambria"/>
          <w:b/>
          <w:sz w:val="30"/>
        </w:rPr>
      </w:pPr>
    </w:p>
    <w:p w:rsidR="00885D7C" w:rsidRDefault="005B095A">
      <w:pPr>
        <w:pStyle w:val="BodyText"/>
        <w:spacing w:line="232" w:lineRule="auto"/>
        <w:ind w:left="215" w:right="182" w:hanging="10"/>
        <w:jc w:val="both"/>
      </w:pPr>
      <w:r>
        <w:t>Analytics and reporting are at the core of what makes APM data more useful for organizations,</w:t>
      </w:r>
      <w:r>
        <w:rPr>
          <w:spacing w:val="1"/>
        </w:rPr>
        <w:t xml:space="preserve"> </w:t>
      </w:r>
      <w:r>
        <w:t>providing actionable insights to IT managers, engineers, and anyone else in the business or IT</w:t>
      </w:r>
      <w:r>
        <w:rPr>
          <w:spacing w:val="1"/>
        </w:rPr>
        <w:t xml:space="preserve"> </w:t>
      </w:r>
      <w:r>
        <w:t>decision-making</w:t>
      </w:r>
      <w:r>
        <w:rPr>
          <w:spacing w:val="-7"/>
        </w:rPr>
        <w:t xml:space="preserve"> </w:t>
      </w:r>
      <w:r>
        <w:t>process.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growing</w:t>
      </w:r>
      <w:r>
        <w:rPr>
          <w:spacing w:val="-5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t>workers</w:t>
      </w:r>
      <w:r>
        <w:rPr>
          <w:spacing w:val="-7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m</w:t>
      </w:r>
      <w:r>
        <w:t>agnified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challenges</w:t>
      </w:r>
      <w:r>
        <w:rPr>
          <w:spacing w:val="-7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organizations face and demonstrated to business leaders the importance of high-functioning IT</w:t>
      </w:r>
      <w:r>
        <w:rPr>
          <w:spacing w:val="1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users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external</w:t>
      </w:r>
      <w:r>
        <w:rPr>
          <w:spacing w:val="-8"/>
        </w:rPr>
        <w:t xml:space="preserve"> </w:t>
      </w:r>
      <w:r>
        <w:t>customers.</w:t>
      </w:r>
    </w:p>
    <w:p w:rsidR="00885D7C" w:rsidRDefault="00885D7C">
      <w:pPr>
        <w:pStyle w:val="BodyText"/>
        <w:spacing w:before="4"/>
        <w:rPr>
          <w:sz w:val="26"/>
        </w:rPr>
      </w:pPr>
    </w:p>
    <w:p w:rsidR="00885D7C" w:rsidRDefault="005B095A">
      <w:pPr>
        <w:pStyle w:val="BodyText"/>
        <w:spacing w:line="232" w:lineRule="auto"/>
        <w:ind w:left="215" w:right="182" w:hanging="10"/>
        <w:jc w:val="both"/>
      </w:pPr>
      <w:r>
        <w:t>IT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leverage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reporting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drive</w:t>
      </w:r>
      <w:r>
        <w:rPr>
          <w:spacing w:val="1"/>
        </w:rPr>
        <w:t xml:space="preserve"> </w:t>
      </w:r>
      <w:r>
        <w:t>business</w:t>
      </w:r>
      <w:r>
        <w:rPr>
          <w:spacing w:val="61"/>
        </w:rPr>
        <w:t xml:space="preserve"> </w:t>
      </w:r>
      <w:r>
        <w:t>initiatives</w:t>
      </w:r>
      <w:r>
        <w:rPr>
          <w:spacing w:val="-57"/>
        </w:rPr>
        <w:t xml:space="preserve"> </w:t>
      </w:r>
      <w:r>
        <w:t>beyond the user experience, including cost reduction, resource planning, usage, allocation, and</w:t>
      </w:r>
      <w:r>
        <w:rPr>
          <w:spacing w:val="1"/>
        </w:rPr>
        <w:t xml:space="preserve"> </w:t>
      </w:r>
      <w:r>
        <w:t>lifecycle</w:t>
      </w:r>
      <w:r>
        <w:rPr>
          <w:spacing w:val="-2"/>
        </w:rPr>
        <w:t xml:space="preserve"> </w:t>
      </w:r>
      <w:r>
        <w:t>management. APM</w:t>
      </w:r>
      <w:r>
        <w:rPr>
          <w:spacing w:val="-9"/>
        </w:rPr>
        <w:t xml:space="preserve"> </w:t>
      </w:r>
      <w:r>
        <w:t>analytics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reporting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leaders</w:t>
      </w:r>
      <w:r>
        <w:rPr>
          <w:spacing w:val="-7"/>
        </w:rPr>
        <w:t xml:space="preserve"> </w:t>
      </w:r>
      <w:r>
        <w:t>real-time</w:t>
      </w:r>
      <w:r>
        <w:rPr>
          <w:spacing w:val="-8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 data</w:t>
      </w:r>
    </w:p>
    <w:p w:rsidR="00885D7C" w:rsidRDefault="00885D7C">
      <w:pPr>
        <w:spacing w:line="232" w:lineRule="auto"/>
        <w:jc w:val="both"/>
        <w:sectPr w:rsidR="00885D7C">
          <w:pgSz w:w="12240" w:h="15840"/>
          <w:pgMar w:top="1240" w:right="1200" w:bottom="280" w:left="1220" w:header="720" w:footer="720" w:gutter="0"/>
          <w:cols w:space="720"/>
        </w:sectPr>
      </w:pPr>
    </w:p>
    <w:p w:rsidR="00885D7C" w:rsidRDefault="005B095A">
      <w:pPr>
        <w:pStyle w:val="BodyText"/>
        <w:spacing w:before="77" w:line="232" w:lineRule="auto"/>
        <w:ind w:left="215" w:right="192"/>
        <w:jc w:val="both"/>
      </w:pPr>
      <w:r>
        <w:t>that can significantly impact th</w:t>
      </w:r>
      <w:r>
        <w:t>e profitability and impact of business decisions, making it essential</w:t>
      </w:r>
      <w:r>
        <w:rPr>
          <w:spacing w:val="-58"/>
        </w:rPr>
        <w:t xml:space="preserve"> </w:t>
      </w:r>
      <w:r>
        <w:t>for your</w:t>
      </w:r>
      <w:r>
        <w:rPr>
          <w:spacing w:val="6"/>
        </w:rPr>
        <w:t xml:space="preserve"> </w:t>
      </w:r>
      <w:r>
        <w:t>APM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choice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capabilities.</w:t>
      </w:r>
    </w:p>
    <w:p w:rsidR="00885D7C" w:rsidRDefault="00885D7C">
      <w:pPr>
        <w:pStyle w:val="BodyText"/>
        <w:spacing w:before="9"/>
        <w:rPr>
          <w:sz w:val="27"/>
        </w:rPr>
      </w:pPr>
    </w:p>
    <w:p w:rsidR="00885D7C" w:rsidRDefault="005B095A">
      <w:pPr>
        <w:spacing w:before="1"/>
        <w:ind w:left="205"/>
        <w:rPr>
          <w:rFonts w:ascii="Cambria"/>
          <w:b/>
        </w:rPr>
      </w:pPr>
      <w:r>
        <w:rPr>
          <w:rFonts w:ascii="Cambria"/>
          <w:b/>
          <w:color w:val="4F81B9"/>
        </w:rPr>
        <w:t>Summary</w:t>
      </w:r>
    </w:p>
    <w:p w:rsidR="00885D7C" w:rsidRDefault="00885D7C">
      <w:pPr>
        <w:pStyle w:val="BodyText"/>
        <w:rPr>
          <w:rFonts w:ascii="Cambria"/>
          <w:b/>
          <w:sz w:val="26"/>
        </w:rPr>
      </w:pPr>
    </w:p>
    <w:p w:rsidR="00885D7C" w:rsidRDefault="00885D7C">
      <w:pPr>
        <w:pStyle w:val="BodyText"/>
        <w:spacing w:before="8"/>
        <w:rPr>
          <w:rFonts w:ascii="Cambria"/>
          <w:b/>
          <w:sz w:val="29"/>
        </w:rPr>
      </w:pPr>
    </w:p>
    <w:p w:rsidR="00885D7C" w:rsidRDefault="005B095A">
      <w:pPr>
        <w:pStyle w:val="BodyText"/>
        <w:spacing w:line="232" w:lineRule="auto"/>
        <w:ind w:left="215" w:right="181" w:hanging="10"/>
        <w:jc w:val="both"/>
      </w:pPr>
      <w:r>
        <w:rPr>
          <w:spacing w:val="-1"/>
        </w:rPr>
        <w:t>As</w:t>
      </w:r>
      <w:r>
        <w:rPr>
          <w:spacing w:val="-15"/>
        </w:rPr>
        <w:t xml:space="preserve"> </w:t>
      </w:r>
      <w:r>
        <w:rPr>
          <w:spacing w:val="-1"/>
        </w:rPr>
        <w:t>organizations</w:t>
      </w:r>
      <w:r>
        <w:rPr>
          <w:spacing w:val="-12"/>
        </w:rPr>
        <w:t xml:space="preserve"> </w:t>
      </w:r>
      <w:r>
        <w:rPr>
          <w:spacing w:val="-1"/>
        </w:rPr>
        <w:t>embrace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importance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user</w:t>
      </w:r>
      <w:r>
        <w:rPr>
          <w:spacing w:val="-11"/>
        </w:rPr>
        <w:t xml:space="preserve"> </w:t>
      </w:r>
      <w:r>
        <w:rPr>
          <w:spacing w:val="-1"/>
        </w:rPr>
        <w:t>experience,</w:t>
      </w:r>
      <w:r>
        <w:rPr>
          <w:spacing w:val="-3"/>
        </w:rPr>
        <w:t xml:space="preserve"> </w:t>
      </w:r>
      <w:r>
        <w:rPr>
          <w:spacing w:val="-1"/>
        </w:rPr>
        <w:t>APM</w:t>
      </w:r>
      <w:r>
        <w:rPr>
          <w:spacing w:val="-10"/>
        </w:rPr>
        <w:t xml:space="preserve"> </w:t>
      </w:r>
      <w:r>
        <w:rPr>
          <w:spacing w:val="-1"/>
        </w:rPr>
        <w:t>solutions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evolve</w:t>
      </w:r>
      <w:r>
        <w:rPr>
          <w:spacing w:val="-57"/>
        </w:rPr>
        <w:t xml:space="preserve"> </w:t>
      </w:r>
      <w:r>
        <w:t xml:space="preserve">to include more capabilities that provide deep observability, </w:t>
      </w:r>
      <w:hyperlink r:id="rId73">
        <w:r>
          <w:rPr>
            <w:color w:val="0000FF"/>
            <w:u w:val="single" w:color="0000FF"/>
          </w:rPr>
          <w:t>rea</w:t>
        </w:r>
      </w:hyperlink>
      <w:r>
        <w:rPr>
          <w:color w:val="0000FF"/>
          <w:u w:val="single" w:color="0000FF"/>
        </w:rPr>
        <w:t xml:space="preserve">l </w:t>
      </w:r>
      <w:hyperlink r:id="rId74">
        <w:r>
          <w:rPr>
            <w:color w:val="0000FF"/>
            <w:u w:val="single" w:color="0000FF"/>
          </w:rPr>
          <w:t>use</w:t>
        </w:r>
      </w:hyperlink>
      <w:hyperlink r:id="rId75">
        <w:r>
          <w:rPr>
            <w:color w:val="0000FF"/>
            <w:u w:val="single" w:color="0000FF"/>
          </w:rPr>
          <w:t>r</w:t>
        </w:r>
      </w:hyperlink>
      <w:r>
        <w:rPr>
          <w:color w:val="0000FF"/>
          <w:u w:val="single" w:color="0000FF"/>
        </w:rPr>
        <w:t xml:space="preserve"> </w:t>
      </w:r>
      <w:hyperlink r:id="rId76">
        <w:r>
          <w:rPr>
            <w:color w:val="0000FF"/>
            <w:u w:val="single" w:color="0000FF"/>
          </w:rPr>
          <w:t>m</w:t>
        </w:r>
      </w:hyperlink>
      <w:hyperlink r:id="rId77">
        <w:r>
          <w:rPr>
            <w:color w:val="0000FF"/>
            <w:u w:val="single" w:color="0000FF"/>
          </w:rPr>
          <w:t>o</w:t>
        </w:r>
      </w:hyperlink>
      <w:hyperlink r:id="rId78">
        <w:r>
          <w:rPr>
            <w:color w:val="0000FF"/>
            <w:u w:val="single" w:color="0000FF"/>
          </w:rPr>
          <w:t>nitoring</w:t>
        </w:r>
      </w:hyperlink>
      <w:hyperlink r:id="rId79">
        <w:r>
          <w:t>,</w:t>
        </w:r>
      </w:hyperlink>
      <w:r>
        <w:t xml:space="preserve"> </w:t>
      </w:r>
      <w:hyperlink r:id="rId80">
        <w:r>
          <w:t>an</w:t>
        </w:r>
      </w:hyperlink>
      <w:r>
        <w:t>d other</w:t>
      </w:r>
      <w:r>
        <w:rPr>
          <w:spacing w:val="1"/>
        </w:rPr>
        <w:t xml:space="preserve"> </w:t>
      </w:r>
      <w:r>
        <w:t>capabilities that impact the digital user experience. In the meantime, Gartner Research provides</w:t>
      </w:r>
      <w:r>
        <w:rPr>
          <w:spacing w:val="1"/>
        </w:rPr>
        <w:t xml:space="preserve"> </w:t>
      </w:r>
      <w:r>
        <w:t>valuable user</w:t>
      </w:r>
      <w:r>
        <w:rPr>
          <w:spacing w:val="4"/>
        </w:rPr>
        <w:t xml:space="preserve"> </w:t>
      </w:r>
      <w:r>
        <w:t>reviews of</w:t>
      </w:r>
      <w:r>
        <w:rPr>
          <w:spacing w:val="-6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APM solutions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firm.</w:t>
      </w:r>
    </w:p>
    <w:p w:rsidR="00885D7C" w:rsidRDefault="00885D7C">
      <w:pPr>
        <w:pStyle w:val="BodyText"/>
        <w:rPr>
          <w:sz w:val="20"/>
        </w:rPr>
      </w:pPr>
    </w:p>
    <w:p w:rsidR="00885D7C" w:rsidRDefault="00572501">
      <w:pPr>
        <w:pStyle w:val="BodyText"/>
        <w:spacing w:before="10"/>
        <w:rPr>
          <w:sz w:val="13"/>
        </w:rPr>
      </w:pPr>
      <w:r>
        <w:rPr>
          <w:noProof/>
        </w:rPr>
      </w:r>
      <w:r w:rsidR="00572501">
        <w:rPr>
          <w:noProof/>
        </w:rPr>
        <w:pict>
          <v:group id="_x0000_s1026" style="position:absolute;margin-left:71.7pt;margin-top:9.95pt;width:468.6pt;height:2.1pt;z-index:-251656192;mso-wrap-distance-left:0;mso-wrap-distance-right:0;mso-position-horizontal-relative:page" coordorigin="1434,199" coordsize="9372,42">
            <v:shape id="_x0000_s1032" style="position:absolute;left:1438;top:198;width:9360;height:39" coordorigin="1438,199" coordsize="9360,39" path="m10798,202r-1,l10797,199r-9359,l1438,202r,9l1438,237r9360,l10798,202xe" fillcolor="#9f9f9f" stroked="f">
              <v:path arrowok="t"/>
            </v:shape>
            <v:rect id="_x0000_s1031" style="position:absolute;left:10797;top:199;width:5;height:12" fillcolor="#dfdfdf" stroked="f"/>
            <v:shape id="_x0000_s1030" style="position:absolute;left:1434;top:199;width:9368;height:34" coordorigin="1434,200" coordsize="9368,34" o:spt="100" adj="0,,0" path="m1446,208r-12,l1434,234r12,l1446,208xm10802,200r-5,l10797,212r5,l10802,200xe" fillcolor="#9f9f9f" stroked="f">
              <v:stroke joinstyle="round"/>
              <v:formulas/>
              <v:path arrowok="t" o:connecttype="segments"/>
            </v:shape>
            <v:rect id="_x0000_s1029" style="position:absolute;left:10794;top:207;width:12;height:26" fillcolor="#dfdfdf" stroked="f"/>
            <v:rect id="_x0000_s1028" style="position:absolute;left:1438;top:228;width:5;height:12" fillcolor="#9f9f9f" stroked="f"/>
            <v:shape id="_x0000_s1027" style="position:absolute;left:1438;top:227;width:9364;height:12" coordorigin="1438,228" coordsize="9364,12" path="m10802,228r-5,l1438,228r,12l10797,240r5,l10802,228xe" fillcolor="#dfdfdf" stroked="f">
              <v:path arrowok="t"/>
            </v:shape>
            <w10:wrap type="topAndBottom" anchorx="page"/>
          </v:group>
        </w:pict>
      </w:r>
    </w:p>
    <w:sectPr w:rsidR="00885D7C">
      <w:pgSz w:w="12240" w:h="15840"/>
      <w:pgMar w:top="124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1"/>
    <w:family w:val="roman"/>
    <w:pitch w:val="variable"/>
  </w:font>
  <w:font w:name="Cambria">
    <w:panose1 w:val="02040503050406030204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5D7C"/>
    <w:rsid w:val="00572501"/>
    <w:rsid w:val="0088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895DB98"/>
  <w15:docId w15:val="{66538A2F-8B6B-074F-B38A-6880B630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311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63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olutionsreview.com/network-monitoring/get-a-free-application-performance-monitoring-buyers-guide/" TargetMode="External" /><Relationship Id="rId18" Type="http://schemas.openxmlformats.org/officeDocument/2006/relationships/hyperlink" Target="https://solutionsreview.com/network-monitoring/get-a-free-application-performance-monitoring-buyers-guide/" TargetMode="External" /><Relationship Id="rId26" Type="http://schemas.openxmlformats.org/officeDocument/2006/relationships/hyperlink" Target="https://solutionsreview.com/network-monitoring/get-a-free-application-performance-monitoring-buyers-guide/" TargetMode="External" /><Relationship Id="rId39" Type="http://schemas.openxmlformats.org/officeDocument/2006/relationships/hyperlink" Target="https://solutionsreview.com/network-monitoring/get-a-free-network-monitoring-buyers-guide/" TargetMode="External" /><Relationship Id="rId21" Type="http://schemas.openxmlformats.org/officeDocument/2006/relationships/hyperlink" Target="https://solutionsreview.com/network-monitoring/get-a-free-application-performance-monitoring-buyers-guide/" TargetMode="External" /><Relationship Id="rId34" Type="http://schemas.openxmlformats.org/officeDocument/2006/relationships/hyperlink" Target="https://solutionsreview.com/network-monitoring/get-a-free-application-performance-monitoring-buyers-guide/" TargetMode="External" /><Relationship Id="rId42" Type="http://schemas.openxmlformats.org/officeDocument/2006/relationships/hyperlink" Target="https://solutionsreview.com/network-monitoring/get-a-free-network-monitoring-buyers-guide/" TargetMode="External" /><Relationship Id="rId47" Type="http://schemas.openxmlformats.org/officeDocument/2006/relationships/hyperlink" Target="https://solutionsreview.com/network-monitoring/get-a-free-network-monitoring-buyers-guide/" TargetMode="External" /><Relationship Id="rId50" Type="http://schemas.openxmlformats.org/officeDocument/2006/relationships/hyperlink" Target="https://solutionsreview.com/network-monitoring/get-a-free-network-monitoring-buyers-guide/" TargetMode="External" /><Relationship Id="rId55" Type="http://schemas.openxmlformats.org/officeDocument/2006/relationships/hyperlink" Target="https://solutionsreview.com/network-monitoring/get-a-free-network-monitoring-buyers-guide/" TargetMode="External" /><Relationship Id="rId63" Type="http://schemas.openxmlformats.org/officeDocument/2006/relationships/hyperlink" Target="https://stackify.com/retrace-application-performance-management/" TargetMode="External" /><Relationship Id="rId68" Type="http://schemas.openxmlformats.org/officeDocument/2006/relationships/hyperlink" Target="https://stackify.com/retrace-code-profiling/" TargetMode="External" /><Relationship Id="rId76" Type="http://schemas.openxmlformats.org/officeDocument/2006/relationships/hyperlink" Target="https://stackify.com/retrace-real-user-monitoring/" TargetMode="External" /><Relationship Id="rId7" Type="http://schemas.openxmlformats.org/officeDocument/2006/relationships/hyperlink" Target="https://solutionsreview.com/network-monitoring/get-a-free-application-performance-monitoring-buyers-guide/" TargetMode="External" /><Relationship Id="rId71" Type="http://schemas.openxmlformats.org/officeDocument/2006/relationships/hyperlink" Target="https://stackify.com/retrace-code-profiling/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solutionsreview.com/network-monitoring/get-a-free-application-performance-monitoring-buyers-guide/" TargetMode="External" /><Relationship Id="rId29" Type="http://schemas.openxmlformats.org/officeDocument/2006/relationships/hyperlink" Target="https://solutionsreview.com/network-monitoring/get-a-free-application-performance-monitoring-buyers-guide/" TargetMode="External" /><Relationship Id="rId11" Type="http://schemas.openxmlformats.org/officeDocument/2006/relationships/hyperlink" Target="https://solutionsreview.com/network-monitoring/get-a-free-application-performance-monitoring-buyers-guide/" TargetMode="External" /><Relationship Id="rId24" Type="http://schemas.openxmlformats.org/officeDocument/2006/relationships/hyperlink" Target="https://solutionsreview.com/network-monitoring/get-a-free-application-performance-monitoring-buyers-guide/" TargetMode="External" /><Relationship Id="rId32" Type="http://schemas.openxmlformats.org/officeDocument/2006/relationships/hyperlink" Target="https://solutionsreview.com/network-monitoring/get-a-free-application-performance-monitoring-buyers-guide/" TargetMode="External" /><Relationship Id="rId37" Type="http://schemas.openxmlformats.org/officeDocument/2006/relationships/hyperlink" Target="https://solutionsreview.com/network-monitoring/get-a-free-application-performance-monitoring-buyers-guide/" TargetMode="External" /><Relationship Id="rId40" Type="http://schemas.openxmlformats.org/officeDocument/2006/relationships/hyperlink" Target="https://solutionsreview.com/network-monitoring/get-a-free-network-monitoring-buyers-guide/" TargetMode="External" /><Relationship Id="rId45" Type="http://schemas.openxmlformats.org/officeDocument/2006/relationships/hyperlink" Target="https://solutionsreview.com/network-monitoring/get-a-free-network-monitoring-buyers-guide/" TargetMode="External" /><Relationship Id="rId53" Type="http://schemas.openxmlformats.org/officeDocument/2006/relationships/hyperlink" Target="https://solutionsreview.com/network-monitoring/get-a-free-network-monitoring-buyers-guide/" TargetMode="External" /><Relationship Id="rId58" Type="http://schemas.openxmlformats.org/officeDocument/2006/relationships/hyperlink" Target="https://solutionsreview.com/network-monitoring/get-a-free-network-monitoring-buyers-guide/" TargetMode="External" /><Relationship Id="rId66" Type="http://schemas.openxmlformats.org/officeDocument/2006/relationships/hyperlink" Target="https://stackify.com/retrace-application-performance-management/" TargetMode="External" /><Relationship Id="rId74" Type="http://schemas.openxmlformats.org/officeDocument/2006/relationships/hyperlink" Target="https://stackify.com/retrace-real-user-monitoring/" TargetMode="External" /><Relationship Id="rId79" Type="http://schemas.openxmlformats.org/officeDocument/2006/relationships/hyperlink" Target="https://stackify.com/retrace-real-user-monitoring/" TargetMode="External" /><Relationship Id="rId5" Type="http://schemas.openxmlformats.org/officeDocument/2006/relationships/hyperlink" Target="https://solutionsreview.com/network-monitoring/get-a-free-application-performance-monitoring-buyers-guide/" TargetMode="External" /><Relationship Id="rId61" Type="http://schemas.openxmlformats.org/officeDocument/2006/relationships/hyperlink" Target="https://www.apdex.org/" TargetMode="External" /><Relationship Id="rId82" Type="http://schemas.openxmlformats.org/officeDocument/2006/relationships/theme" Target="theme/theme1.xml" /><Relationship Id="rId10" Type="http://schemas.openxmlformats.org/officeDocument/2006/relationships/hyperlink" Target="https://solutionsreview.com/network-monitoring/get-a-free-application-performance-monitoring-buyers-guide/" TargetMode="External" /><Relationship Id="rId19" Type="http://schemas.openxmlformats.org/officeDocument/2006/relationships/hyperlink" Target="https://solutionsreview.com/network-monitoring/get-a-free-application-performance-monitoring-buyers-guide/" TargetMode="External" /><Relationship Id="rId31" Type="http://schemas.openxmlformats.org/officeDocument/2006/relationships/hyperlink" Target="https://solutionsreview.com/network-monitoring/get-a-free-application-performance-monitoring-buyers-guide/" TargetMode="External" /><Relationship Id="rId44" Type="http://schemas.openxmlformats.org/officeDocument/2006/relationships/hyperlink" Target="https://solutionsreview.com/network-monitoring/get-a-free-network-monitoring-buyers-guide/" TargetMode="External" /><Relationship Id="rId52" Type="http://schemas.openxmlformats.org/officeDocument/2006/relationships/hyperlink" Target="https://solutionsreview.com/network-monitoring/get-a-free-network-monitoring-buyers-guide/" TargetMode="External" /><Relationship Id="rId60" Type="http://schemas.openxmlformats.org/officeDocument/2006/relationships/hyperlink" Target="https://www.apdex.org/" TargetMode="External" /><Relationship Id="rId65" Type="http://schemas.openxmlformats.org/officeDocument/2006/relationships/hyperlink" Target="https://stackify.com/retrace-application-performance-management/" TargetMode="External" /><Relationship Id="rId73" Type="http://schemas.openxmlformats.org/officeDocument/2006/relationships/hyperlink" Target="https://stackify.com/retrace-real-user-monitoring/" TargetMode="External" /><Relationship Id="rId78" Type="http://schemas.openxmlformats.org/officeDocument/2006/relationships/hyperlink" Target="https://stackify.com/retrace-real-user-monitoring/" TargetMode="External" /><Relationship Id="rId81" Type="http://schemas.openxmlformats.org/officeDocument/2006/relationships/fontTable" Target="fontTable.xml" /><Relationship Id="rId4" Type="http://schemas.openxmlformats.org/officeDocument/2006/relationships/hyperlink" Target="https://solutionsreview.com/network-monitoring/get-a-free-application-performance-monitoring-buyers-guide/" TargetMode="External" /><Relationship Id="rId9" Type="http://schemas.openxmlformats.org/officeDocument/2006/relationships/hyperlink" Target="https://solutionsreview.com/network-monitoring/get-a-free-application-performance-monitoring-buyers-guide/" TargetMode="External" /><Relationship Id="rId14" Type="http://schemas.openxmlformats.org/officeDocument/2006/relationships/hyperlink" Target="https://solutionsreview.com/network-monitoring/get-a-free-application-performance-monitoring-buyers-guide/" TargetMode="External" /><Relationship Id="rId22" Type="http://schemas.openxmlformats.org/officeDocument/2006/relationships/hyperlink" Target="https://solutionsreview.com/network-monitoring/get-a-free-application-performance-monitoring-buyers-guide/" TargetMode="External" /><Relationship Id="rId27" Type="http://schemas.openxmlformats.org/officeDocument/2006/relationships/hyperlink" Target="https://solutionsreview.com/network-monitoring/get-a-free-application-performance-monitoring-buyers-guide/" TargetMode="External" /><Relationship Id="rId30" Type="http://schemas.openxmlformats.org/officeDocument/2006/relationships/hyperlink" Target="https://solutionsreview.com/network-monitoring/get-a-free-application-performance-monitoring-buyers-guide/" TargetMode="External" /><Relationship Id="rId35" Type="http://schemas.openxmlformats.org/officeDocument/2006/relationships/hyperlink" Target="https://solutionsreview.com/network-monitoring/get-a-free-application-performance-monitoring-buyers-guide/" TargetMode="External" /><Relationship Id="rId43" Type="http://schemas.openxmlformats.org/officeDocument/2006/relationships/hyperlink" Target="https://solutionsreview.com/network-monitoring/get-a-free-network-monitoring-buyers-guide/" TargetMode="External" /><Relationship Id="rId48" Type="http://schemas.openxmlformats.org/officeDocument/2006/relationships/hyperlink" Target="https://solutionsreview.com/network-monitoring/get-a-free-network-monitoring-buyers-guide/" TargetMode="External" /><Relationship Id="rId56" Type="http://schemas.openxmlformats.org/officeDocument/2006/relationships/hyperlink" Target="https://solutionsreview.com/network-monitoring/get-a-free-network-monitoring-buyers-guide/" TargetMode="External" /><Relationship Id="rId64" Type="http://schemas.openxmlformats.org/officeDocument/2006/relationships/hyperlink" Target="https://stackify.com/retrace-application-performance-management/" TargetMode="External" /><Relationship Id="rId69" Type="http://schemas.openxmlformats.org/officeDocument/2006/relationships/hyperlink" Target="https://stackify.com/retrace-code-profiling/" TargetMode="External" /><Relationship Id="rId77" Type="http://schemas.openxmlformats.org/officeDocument/2006/relationships/hyperlink" Target="https://stackify.com/retrace-real-user-monitoring/" TargetMode="External" /><Relationship Id="rId8" Type="http://schemas.openxmlformats.org/officeDocument/2006/relationships/hyperlink" Target="https://solutionsreview.com/network-monitoring/get-a-free-application-performance-monitoring-buyers-guide/" TargetMode="External" /><Relationship Id="rId51" Type="http://schemas.openxmlformats.org/officeDocument/2006/relationships/hyperlink" Target="https://solutionsreview.com/network-monitoring/get-a-free-network-monitoring-buyers-guide/" TargetMode="External" /><Relationship Id="rId72" Type="http://schemas.openxmlformats.org/officeDocument/2006/relationships/hyperlink" Target="https://stackify.com/retrace-code-profiling/" TargetMode="External" /><Relationship Id="rId80" Type="http://schemas.openxmlformats.org/officeDocument/2006/relationships/hyperlink" Target="https://stackify.com/retrace-real-user-monitoring/" TargetMode="External" /><Relationship Id="rId3" Type="http://schemas.openxmlformats.org/officeDocument/2006/relationships/webSettings" Target="webSettings.xml" /><Relationship Id="rId12" Type="http://schemas.openxmlformats.org/officeDocument/2006/relationships/hyperlink" Target="https://solutionsreview.com/network-monitoring/get-a-free-application-performance-monitoring-buyers-guide/" TargetMode="External" /><Relationship Id="rId17" Type="http://schemas.openxmlformats.org/officeDocument/2006/relationships/hyperlink" Target="https://solutionsreview.com/network-monitoring/get-a-free-application-performance-monitoring-buyers-guide/" TargetMode="External" /><Relationship Id="rId25" Type="http://schemas.openxmlformats.org/officeDocument/2006/relationships/hyperlink" Target="https://solutionsreview.com/network-monitoring/get-a-free-application-performance-monitoring-buyers-guide/" TargetMode="External" /><Relationship Id="rId33" Type="http://schemas.openxmlformats.org/officeDocument/2006/relationships/hyperlink" Target="https://solutionsreview.com/network-monitoring/get-a-free-application-performance-monitoring-buyers-guide/" TargetMode="External" /><Relationship Id="rId38" Type="http://schemas.openxmlformats.org/officeDocument/2006/relationships/hyperlink" Target="https://solutionsreview.com/network-monitoring/get-a-free-network-monitoring-buyers-guide/" TargetMode="External" /><Relationship Id="rId46" Type="http://schemas.openxmlformats.org/officeDocument/2006/relationships/hyperlink" Target="https://solutionsreview.com/network-monitoring/get-a-free-network-monitoring-buyers-guide/" TargetMode="External" /><Relationship Id="rId59" Type="http://schemas.openxmlformats.org/officeDocument/2006/relationships/image" Target="media/image1.png" /><Relationship Id="rId67" Type="http://schemas.openxmlformats.org/officeDocument/2006/relationships/image" Target="media/image2.jpeg" /><Relationship Id="rId20" Type="http://schemas.openxmlformats.org/officeDocument/2006/relationships/hyperlink" Target="https://solutionsreview.com/network-monitoring/get-a-free-application-performance-monitoring-buyers-guide/" TargetMode="External" /><Relationship Id="rId41" Type="http://schemas.openxmlformats.org/officeDocument/2006/relationships/hyperlink" Target="https://solutionsreview.com/network-monitoring/get-a-free-network-monitoring-buyers-guide/" TargetMode="External" /><Relationship Id="rId54" Type="http://schemas.openxmlformats.org/officeDocument/2006/relationships/hyperlink" Target="https://solutionsreview.com/network-monitoring/get-a-free-network-monitoring-buyers-guide/" TargetMode="External" /><Relationship Id="rId62" Type="http://schemas.openxmlformats.org/officeDocument/2006/relationships/hyperlink" Target="https://www.apdex.org/" TargetMode="External" /><Relationship Id="rId70" Type="http://schemas.openxmlformats.org/officeDocument/2006/relationships/hyperlink" Target="https://stackify.com/retrace-code-profiling/" TargetMode="External" /><Relationship Id="rId75" Type="http://schemas.openxmlformats.org/officeDocument/2006/relationships/hyperlink" Target="https://stackify.com/retrace-real-user-monitoring/" TargetMode="External" /><Relationship Id="rId1" Type="http://schemas.openxmlformats.org/officeDocument/2006/relationships/styles" Target="styles.xml" /><Relationship Id="rId6" Type="http://schemas.openxmlformats.org/officeDocument/2006/relationships/hyperlink" Target="https://solutionsreview.com/network-monitoring/get-a-free-application-performance-monitoring-buyers-guide/" TargetMode="External" /><Relationship Id="rId15" Type="http://schemas.openxmlformats.org/officeDocument/2006/relationships/hyperlink" Target="https://solutionsreview.com/network-monitoring/get-a-free-application-performance-monitoring-buyers-guide/" TargetMode="External" /><Relationship Id="rId23" Type="http://schemas.openxmlformats.org/officeDocument/2006/relationships/hyperlink" Target="https://solutionsreview.com/network-monitoring/get-a-free-application-performance-monitoring-buyers-guide/" TargetMode="External" /><Relationship Id="rId28" Type="http://schemas.openxmlformats.org/officeDocument/2006/relationships/hyperlink" Target="https://solutionsreview.com/network-monitoring/get-a-free-application-performance-monitoring-buyers-guide/" TargetMode="External" /><Relationship Id="rId36" Type="http://schemas.openxmlformats.org/officeDocument/2006/relationships/hyperlink" Target="https://solutionsreview.com/network-monitoring/get-a-free-application-performance-monitoring-buyers-guide/" TargetMode="External" /><Relationship Id="rId49" Type="http://schemas.openxmlformats.org/officeDocument/2006/relationships/hyperlink" Target="https://solutionsreview.com/network-monitoring/get-a-free-network-monitoring-buyers-guide/" TargetMode="External" /><Relationship Id="rId57" Type="http://schemas.openxmlformats.org/officeDocument/2006/relationships/hyperlink" Target="https://solutionsreview.com/network-monitoring/get-a-free-network-monitoring-buyers-guid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2473</Words>
  <Characters>14098</Characters>
  <Application>Microsoft Office Word</Application>
  <DocSecurity>0</DocSecurity>
  <Lines>117</Lines>
  <Paragraphs>33</Paragraphs>
  <ScaleCrop>false</ScaleCrop>
  <Company/>
  <LinksUpToDate>false</LinksUpToDate>
  <CharactersWithSpaces>16538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919025146364</cp:lastModifiedBy>
  <cp:revision>2</cp:revision>
  <dcterms:created xsi:type="dcterms:W3CDTF">2022-11-26T15:20:00Z</dcterms:created>
  <dcterms:modified xsi:type="dcterms:W3CDTF">2022-11-26T15:20:00Z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2022-11-26T00:00:00Z</vt:filetime>
  </property>
</Properties>
</file>