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9B3" w:rsidRDefault="00000000">
      <w:pPr>
        <w:spacing w:after="8"/>
        <w:ind w:left="661" w:right="2" w:hanging="10"/>
        <w:jc w:val="center"/>
      </w:pPr>
      <w:r>
        <w:rPr>
          <w:rFonts w:ascii="Arial" w:eastAsia="Arial" w:hAnsi="Arial" w:cs="Arial"/>
          <w:b/>
          <w:sz w:val="24"/>
        </w:rPr>
        <w:t xml:space="preserve">Project Design Phase-II </w:t>
      </w:r>
      <w:r>
        <w:t xml:space="preserve"> </w:t>
      </w:r>
    </w:p>
    <w:p w:rsidR="000009B3" w:rsidRDefault="00000000">
      <w:pPr>
        <w:spacing w:after="8"/>
        <w:ind w:left="661" w:hanging="10"/>
        <w:jc w:val="center"/>
      </w:pPr>
      <w:r>
        <w:rPr>
          <w:rFonts w:ascii="Arial" w:eastAsia="Arial" w:hAnsi="Arial" w:cs="Arial"/>
          <w:b/>
          <w:sz w:val="24"/>
        </w:rPr>
        <w:t xml:space="preserve">Data Flow Diagram &amp; User Stories </w:t>
      </w:r>
      <w:r>
        <w:t xml:space="preserve"> </w:t>
      </w:r>
    </w:p>
    <w:p w:rsidR="000009B3" w:rsidRDefault="00000000">
      <w:pPr>
        <w:spacing w:after="0"/>
        <w:ind w:left="822"/>
        <w:jc w:val="center"/>
      </w:pPr>
      <w:r>
        <w:rPr>
          <w:rFonts w:ascii="Arial" w:eastAsia="Arial" w:hAnsi="Arial" w:cs="Arial"/>
          <w:b/>
        </w:rPr>
        <w:t xml:space="preserve"> </w:t>
      </w:r>
      <w:r>
        <w:t xml:space="preserve"> </w:t>
      </w:r>
    </w:p>
    <w:tbl>
      <w:tblPr>
        <w:tblStyle w:val="TableGrid"/>
        <w:tblW w:w="9354" w:type="dxa"/>
        <w:tblInd w:w="2602" w:type="dxa"/>
        <w:tblCellMar>
          <w:top w:w="26" w:type="dxa"/>
          <w:left w:w="108" w:type="dxa"/>
          <w:bottom w:w="0" w:type="dxa"/>
          <w:right w:w="115" w:type="dxa"/>
        </w:tblCellMar>
        <w:tblLook w:val="04A0" w:firstRow="1" w:lastRow="0" w:firstColumn="1" w:lastColumn="0" w:noHBand="0" w:noVBand="1"/>
      </w:tblPr>
      <w:tblGrid>
        <w:gridCol w:w="4510"/>
        <w:gridCol w:w="4844"/>
      </w:tblGrid>
      <w:tr w:rsidR="000009B3">
        <w:trPr>
          <w:trHeight w:val="293"/>
        </w:trPr>
        <w:tc>
          <w:tcPr>
            <w:tcW w:w="451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Date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15 October 2022 </w:t>
            </w:r>
            <w:r>
              <w:t xml:space="preserve"> </w:t>
            </w:r>
          </w:p>
        </w:tc>
      </w:tr>
      <w:tr w:rsidR="000009B3">
        <w:trPr>
          <w:trHeight w:val="295"/>
        </w:trPr>
        <w:tc>
          <w:tcPr>
            <w:tcW w:w="451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Team ID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PNT2022TMID</w:t>
            </w:r>
            <w:r w:rsidR="00A01017">
              <w:rPr>
                <w:rFonts w:ascii="Arial" w:eastAsia="Arial" w:hAnsi="Arial" w:cs="Arial"/>
              </w:rPr>
              <w:t>07820</w:t>
            </w:r>
            <w:r>
              <w:rPr>
                <w:rFonts w:ascii="Arial" w:eastAsia="Arial" w:hAnsi="Arial" w:cs="Arial"/>
              </w:rPr>
              <w:t xml:space="preserve"> </w:t>
            </w:r>
            <w:r>
              <w:t xml:space="preserve"> </w:t>
            </w:r>
          </w:p>
        </w:tc>
      </w:tr>
      <w:tr w:rsidR="000009B3">
        <w:trPr>
          <w:trHeight w:val="566"/>
        </w:trPr>
        <w:tc>
          <w:tcPr>
            <w:tcW w:w="451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Project Name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Project -SKILL/JOBS RECOMMENDED APPLICATION </w:t>
            </w:r>
            <w:r>
              <w:t xml:space="preserve"> </w:t>
            </w:r>
          </w:p>
        </w:tc>
      </w:tr>
      <w:tr w:rsidR="000009B3">
        <w:trPr>
          <w:trHeight w:val="296"/>
        </w:trPr>
        <w:tc>
          <w:tcPr>
            <w:tcW w:w="451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Maximum Marks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rPr>
              <w:t xml:space="preserve">4 Marks </w:t>
            </w:r>
            <w:r>
              <w:t xml:space="preserve"> </w:t>
            </w:r>
          </w:p>
        </w:tc>
      </w:tr>
    </w:tbl>
    <w:p w:rsidR="000009B3" w:rsidRDefault="00000000">
      <w:pPr>
        <w:spacing w:after="168"/>
      </w:pPr>
      <w:r>
        <w:rPr>
          <w:rFonts w:ascii="Arial" w:eastAsia="Arial" w:hAnsi="Arial" w:cs="Arial"/>
          <w:b/>
        </w:rPr>
        <w:t xml:space="preserve"> </w:t>
      </w:r>
      <w:r>
        <w:rPr>
          <w:rFonts w:ascii="Arial" w:eastAsia="Arial" w:hAnsi="Arial" w:cs="Arial"/>
          <w:b/>
          <w:sz w:val="26"/>
        </w:rPr>
        <w:t>Data Flow Diagrams</w:t>
      </w:r>
      <w:r>
        <w:rPr>
          <w:rFonts w:ascii="Arial" w:eastAsia="Arial" w:hAnsi="Arial" w:cs="Arial"/>
          <w:b/>
        </w:rPr>
        <w:t xml:space="preserve">: </w:t>
      </w:r>
      <w:r>
        <w:t xml:space="preserve"> </w:t>
      </w:r>
    </w:p>
    <w:p w:rsidR="000009B3" w:rsidRDefault="00000000">
      <w:pPr>
        <w:spacing w:after="152" w:line="255" w:lineRule="auto"/>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0009B3" w:rsidRDefault="00000000">
      <w:pPr>
        <w:spacing w:after="0"/>
      </w:pPr>
      <w:r>
        <w:rPr>
          <w:rFonts w:ascii="Arial" w:eastAsia="Arial" w:hAnsi="Arial" w:cs="Arial"/>
        </w:rPr>
        <w:t xml:space="preserve">    </w:t>
      </w:r>
      <w:r>
        <w:rPr>
          <w:noProof/>
        </w:rPr>
        <w:drawing>
          <wp:inline distT="0" distB="0" distL="0" distR="0">
            <wp:extent cx="5941695" cy="3406013"/>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4"/>
                    <a:stretch>
                      <a:fillRect/>
                    </a:stretch>
                  </pic:blipFill>
                  <pic:spPr>
                    <a:xfrm>
                      <a:off x="0" y="0"/>
                      <a:ext cx="5941695" cy="3406013"/>
                    </a:xfrm>
                    <a:prstGeom prst="rect">
                      <a:avLst/>
                    </a:prstGeom>
                  </pic:spPr>
                </pic:pic>
              </a:graphicData>
            </a:graphic>
          </wp:inline>
        </w:drawing>
      </w:r>
      <w:r>
        <w:rPr>
          <w:rFonts w:ascii="Arial" w:eastAsia="Arial" w:hAnsi="Arial" w:cs="Arial"/>
        </w:rPr>
        <w:t xml:space="preserve"> </w:t>
      </w:r>
    </w:p>
    <w:p w:rsidR="000009B3" w:rsidRDefault="00000000">
      <w:pPr>
        <w:spacing w:after="171"/>
      </w:pPr>
      <w:r>
        <w:lastRenderedPageBreak/>
        <w:t xml:space="preserve"> </w:t>
      </w:r>
    </w:p>
    <w:p w:rsidR="000009B3" w:rsidRDefault="00000000">
      <w:pPr>
        <w:spacing w:after="168"/>
      </w:pPr>
      <w:r>
        <w:rPr>
          <w:rFonts w:ascii="Arial" w:eastAsia="Arial" w:hAnsi="Arial" w:cs="Arial"/>
          <w:b/>
        </w:rPr>
        <w:t xml:space="preserve"> </w:t>
      </w:r>
      <w:r>
        <w:t xml:space="preserve"> </w:t>
      </w:r>
    </w:p>
    <w:p w:rsidR="000009B3" w:rsidRDefault="00000000">
      <w:pPr>
        <w:spacing w:after="0"/>
      </w:pPr>
      <w:r>
        <w:rPr>
          <w:rFonts w:ascii="Arial" w:eastAsia="Arial" w:hAnsi="Arial" w:cs="Arial"/>
          <w:b/>
        </w:rPr>
        <w:t xml:space="preserve">User </w:t>
      </w:r>
      <w:proofErr w:type="gramStart"/>
      <w:r>
        <w:rPr>
          <w:rFonts w:ascii="Arial" w:eastAsia="Arial" w:hAnsi="Arial" w:cs="Arial"/>
          <w:b/>
        </w:rPr>
        <w:t>Stories :</w:t>
      </w:r>
      <w:proofErr w:type="gramEnd"/>
      <w:r>
        <w:rPr>
          <w:rFonts w:ascii="Arial" w:eastAsia="Arial" w:hAnsi="Arial" w:cs="Arial"/>
          <w:b/>
        </w:rPr>
        <w:t xml:space="preserve"> </w:t>
      </w:r>
      <w:r>
        <w:t xml:space="preserve"> </w:t>
      </w:r>
    </w:p>
    <w:tbl>
      <w:tblPr>
        <w:tblStyle w:val="TableGrid"/>
        <w:tblW w:w="14503" w:type="dxa"/>
        <w:tblInd w:w="10" w:type="dxa"/>
        <w:tblCellMar>
          <w:top w:w="24" w:type="dxa"/>
          <w:left w:w="108" w:type="dxa"/>
          <w:bottom w:w="0" w:type="dxa"/>
          <w:right w:w="33" w:type="dxa"/>
        </w:tblCellMar>
        <w:tblLook w:val="04A0" w:firstRow="1" w:lastRow="0" w:firstColumn="1" w:lastColumn="0" w:noHBand="0" w:noVBand="1"/>
      </w:tblPr>
      <w:tblGrid>
        <w:gridCol w:w="1669"/>
        <w:gridCol w:w="1850"/>
        <w:gridCol w:w="1309"/>
        <w:gridCol w:w="4330"/>
        <w:gridCol w:w="2597"/>
        <w:gridCol w:w="1373"/>
        <w:gridCol w:w="1375"/>
      </w:tblGrid>
      <w:tr w:rsidR="000009B3">
        <w:trPr>
          <w:trHeight w:val="766"/>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User Type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Functional </w:t>
            </w:r>
            <w:r>
              <w:t xml:space="preserve"> </w:t>
            </w:r>
          </w:p>
          <w:p w:rsidR="000009B3" w:rsidRDefault="00000000">
            <w:pPr>
              <w:spacing w:after="3"/>
            </w:pPr>
            <w:r>
              <w:rPr>
                <w:rFonts w:ascii="Arial" w:eastAsia="Arial" w:hAnsi="Arial" w:cs="Arial"/>
                <w:b/>
                <w:sz w:val="20"/>
              </w:rPr>
              <w:t xml:space="preserve">Requirement </w:t>
            </w:r>
          </w:p>
          <w:p w:rsidR="000009B3" w:rsidRDefault="00000000">
            <w:pPr>
              <w:spacing w:after="0"/>
            </w:pPr>
            <w:r>
              <w:rPr>
                <w:rFonts w:ascii="Arial" w:eastAsia="Arial" w:hAnsi="Arial" w:cs="Arial"/>
                <w:b/>
                <w:sz w:val="20"/>
              </w:rPr>
              <w:t xml:space="preserve">(Epic)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User </w:t>
            </w:r>
            <w:proofErr w:type="gramStart"/>
            <w:r>
              <w:rPr>
                <w:rFonts w:ascii="Arial" w:eastAsia="Arial" w:hAnsi="Arial" w:cs="Arial"/>
                <w:b/>
                <w:sz w:val="20"/>
              </w:rPr>
              <w:t xml:space="preserve">Story </w:t>
            </w:r>
            <w:r>
              <w:t xml:space="preserve"> </w:t>
            </w:r>
            <w:r>
              <w:rPr>
                <w:rFonts w:ascii="Arial" w:eastAsia="Arial" w:hAnsi="Arial" w:cs="Arial"/>
                <w:b/>
                <w:sz w:val="20"/>
              </w:rPr>
              <w:t>Number</w:t>
            </w:r>
            <w:proofErr w:type="gramEnd"/>
            <w:r>
              <w:rPr>
                <w:rFonts w:ascii="Arial" w:eastAsia="Arial" w:hAnsi="Arial" w:cs="Arial"/>
                <w:b/>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User Story / Task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Acceptance criteria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Priority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b/>
                <w:sz w:val="20"/>
              </w:rPr>
              <w:t xml:space="preserve">Release </w:t>
            </w:r>
            <w:r>
              <w:t xml:space="preserve"> </w:t>
            </w:r>
          </w:p>
        </w:tc>
      </w:tr>
      <w:tr w:rsidR="000009B3">
        <w:trPr>
          <w:trHeight w:val="766"/>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Customer </w:t>
            </w:r>
            <w:r>
              <w:t xml:space="preserve"> </w:t>
            </w:r>
          </w:p>
          <w:p w:rsidR="000009B3" w:rsidRDefault="00000000">
            <w:pPr>
              <w:spacing w:after="0"/>
            </w:pPr>
            <w:r>
              <w:rPr>
                <w:rFonts w:ascii="Arial" w:eastAsia="Arial" w:hAnsi="Arial" w:cs="Arial"/>
                <w:sz w:val="20"/>
              </w:rPr>
              <w:t xml:space="preserve">(Mobile user)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Registration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USN-1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As a user, I can register for the application by entering my email, password, and confirming my password.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I can access my account / dashboard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518"/>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USN-2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As a user, I will receive confirmation email once I have registered for the application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I can receive confirmation email &amp; click confirm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768"/>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USN-3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As a user, I can register for the application through Facebook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I can register &amp; access the dashboard with Facebook Login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Low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Sprint-2 </w:t>
            </w:r>
            <w:r>
              <w:t xml:space="preserve"> </w:t>
            </w:r>
          </w:p>
        </w:tc>
      </w:tr>
      <w:tr w:rsidR="000009B3">
        <w:trPr>
          <w:trHeight w:val="518"/>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USN-4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As a user, I can register for the application through Gmail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I can receive confirmation email &amp; click confirm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Medium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519"/>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Login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USN-5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As a user, I can log into the application by entering email &amp; password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I can access my account / dashboard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890"/>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Dashboard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1"/>
            </w:pPr>
            <w:r>
              <w:rPr>
                <w:rFonts w:ascii="Arial" w:eastAsia="Arial" w:hAnsi="Arial" w:cs="Arial"/>
                <w:sz w:val="20"/>
              </w:rPr>
              <w:t xml:space="preserve">USN-6 </w:t>
            </w:r>
            <w:r>
              <w:t xml:space="preserve"> </w:t>
            </w:r>
          </w:p>
          <w:p w:rsidR="000009B3" w:rsidRDefault="00000000">
            <w:pPr>
              <w:spacing w:after="0"/>
            </w:pPr>
            <w:r>
              <w:rPr>
                <w:rFonts w:ascii="Arial" w:eastAsia="Arial" w:hAnsi="Arial" w:cs="Arial"/>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line="265" w:lineRule="auto"/>
            </w:pPr>
            <w:r>
              <w:t>Create a model set that contains those models, then assign it to a role.</w:t>
            </w:r>
            <w:r>
              <w:rPr>
                <w:rFonts w:ascii="Arial" w:eastAsia="Arial" w:hAnsi="Arial" w:cs="Arial"/>
                <w:sz w:val="20"/>
              </w:rPr>
              <w:t xml:space="preserve"> </w:t>
            </w:r>
            <w:r>
              <w:t xml:space="preserve"> </w:t>
            </w:r>
          </w:p>
          <w:p w:rsidR="000009B3" w:rsidRDefault="00000000">
            <w:pPr>
              <w:spacing w:after="0"/>
            </w:pPr>
            <w:r>
              <w:rPr>
                <w:rFonts w:ascii="Arial" w:eastAsia="Arial" w:hAnsi="Arial" w:cs="Arial"/>
                <w:sz w:val="20"/>
              </w:rPr>
              <w:t xml:space="preserve">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Assign that group to the appropriate roles on the Roles page</w:t>
            </w:r>
            <w:r>
              <w:rPr>
                <w:rFonts w:ascii="Arial" w:eastAsia="Arial" w:hAnsi="Arial" w:cs="Arial"/>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1472"/>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4"/>
            </w:pPr>
            <w:r>
              <w:rPr>
                <w:rFonts w:ascii="Arial" w:eastAsia="Arial" w:hAnsi="Arial" w:cs="Arial"/>
                <w:sz w:val="20"/>
              </w:rPr>
              <w:t xml:space="preserve">Customer (Web </w:t>
            </w:r>
          </w:p>
          <w:p w:rsidR="000009B3" w:rsidRDefault="00000000">
            <w:pPr>
              <w:spacing w:after="0"/>
            </w:pPr>
            <w:r>
              <w:rPr>
                <w:rFonts w:ascii="Arial" w:eastAsia="Arial" w:hAnsi="Arial" w:cs="Arial"/>
                <w:sz w:val="20"/>
              </w:rPr>
              <w:t xml:space="preserve">user)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hyperlink r:id="rId5">
              <w:r>
                <w:t>Identit</w:t>
              </w:r>
            </w:hyperlink>
            <w:hyperlink r:id="rId6">
              <w:r>
                <w:t>y</w:t>
              </w:r>
            </w:hyperlink>
            <w:hyperlink r:id="rId7">
              <w:r>
                <w:t>-</w:t>
              </w:r>
            </w:hyperlink>
            <w:hyperlink r:id="rId8">
              <w:r>
                <w:t>Awar</w:t>
              </w:r>
            </w:hyperlink>
            <w:hyperlink r:id="rId9">
              <w:r>
                <w:t>e</w:t>
              </w:r>
            </w:hyperlink>
            <w:hyperlink r:id="rId10">
              <w:r>
                <w:rPr>
                  <w:rFonts w:ascii="Arial" w:eastAsia="Arial" w:hAnsi="Arial" w:cs="Arial"/>
                  <w:sz w:val="20"/>
                </w:rPr>
                <w:t xml:space="preserve"> </w:t>
              </w:r>
            </w:hyperlink>
            <w:hyperlink r:id="rId11">
              <w:r>
                <w:t xml:space="preserve"> </w:t>
              </w:r>
            </w:hyperlink>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3"/>
            </w:pPr>
            <w:r>
              <w:rPr>
                <w:rFonts w:ascii="Arial" w:eastAsia="Arial" w:hAnsi="Arial" w:cs="Arial"/>
                <w:sz w:val="20"/>
              </w:rPr>
              <w:t xml:space="preserve">USN-7 </w:t>
            </w:r>
            <w:r>
              <w:t xml:space="preserve"> </w:t>
            </w:r>
          </w:p>
          <w:p w:rsidR="000009B3" w:rsidRDefault="00000000">
            <w:pPr>
              <w:spacing w:after="0"/>
            </w:pPr>
            <w:r>
              <w:rPr>
                <w:rFonts w:ascii="Arial" w:eastAsia="Arial" w:hAnsi="Arial" w:cs="Arial"/>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Open, public access, User-authenticated access, Employee-restricted access.</w:t>
            </w:r>
            <w:r>
              <w:rPr>
                <w:rFonts w:ascii="Arial" w:eastAsia="Arial" w:hAnsi="Arial" w:cs="Arial"/>
                <w:sz w:val="20"/>
              </w:rPr>
              <w:t xml:space="preserve">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Company public website. App running on the company intranet. App with access to customer private information.</w:t>
            </w:r>
            <w:r>
              <w:rPr>
                <w:rFonts w:ascii="Arial" w:eastAsia="Arial" w:hAnsi="Arial" w:cs="Arial"/>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High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1181"/>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Customer Care Executive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Communication</w:t>
            </w:r>
            <w:r>
              <w:rPr>
                <w:rFonts w:ascii="Arial" w:eastAsia="Arial" w:hAnsi="Arial" w:cs="Arial"/>
                <w:sz w:val="20"/>
              </w:rPr>
              <w:t xml:space="preserve">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3"/>
            </w:pPr>
            <w:r>
              <w:rPr>
                <w:rFonts w:ascii="Arial" w:eastAsia="Arial" w:hAnsi="Arial" w:cs="Arial"/>
                <w:sz w:val="20"/>
              </w:rPr>
              <w:t xml:space="preserve">USN-8 </w:t>
            </w:r>
            <w:r>
              <w:t xml:space="preserve"> </w:t>
            </w:r>
          </w:p>
          <w:p w:rsidR="000009B3" w:rsidRDefault="00000000">
            <w:pPr>
              <w:spacing w:after="0"/>
            </w:pPr>
            <w:r>
              <w:rPr>
                <w:rFonts w:ascii="Arial" w:eastAsia="Arial" w:hAnsi="Arial" w:cs="Arial"/>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A customer care executive is a professional responsible for communicating the how's and why's regarding service expectations within a company.</w:t>
            </w:r>
            <w:r>
              <w:rPr>
                <w:rFonts w:ascii="Arial" w:eastAsia="Arial" w:hAnsi="Arial" w:cs="Arial"/>
                <w:sz w:val="20"/>
              </w:rPr>
              <w:t xml:space="preserve">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For how to tackle customer queries.</w:t>
            </w:r>
            <w:r>
              <w:rPr>
                <w:rFonts w:ascii="Arial" w:eastAsia="Arial" w:hAnsi="Arial" w:cs="Arial"/>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Medium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r w:rsidR="000009B3">
        <w:trPr>
          <w:trHeight w:val="893"/>
        </w:trPr>
        <w:tc>
          <w:tcPr>
            <w:tcW w:w="1668"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lastRenderedPageBreak/>
              <w:t xml:space="preserve">Administrator </w:t>
            </w:r>
            <w:r>
              <w:t xml:space="preserve"> </w:t>
            </w:r>
          </w:p>
        </w:tc>
        <w:tc>
          <w:tcPr>
            <w:tcW w:w="185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Device management</w:t>
            </w:r>
            <w:r>
              <w:rPr>
                <w:rFonts w:ascii="Arial" w:eastAsia="Arial" w:hAnsi="Arial" w:cs="Arial"/>
                <w:sz w:val="20"/>
              </w:rPr>
              <w:t xml:space="preserve"> </w:t>
            </w:r>
            <w:r>
              <w:t xml:space="preserve"> </w:t>
            </w:r>
          </w:p>
        </w:tc>
        <w:tc>
          <w:tcPr>
            <w:tcW w:w="1309" w:type="dxa"/>
            <w:tcBorders>
              <w:top w:val="single" w:sz="4" w:space="0" w:color="000000"/>
              <w:left w:val="single" w:sz="4" w:space="0" w:color="000000"/>
              <w:bottom w:val="single" w:sz="4" w:space="0" w:color="000000"/>
              <w:right w:val="single" w:sz="4" w:space="0" w:color="000000"/>
            </w:tcBorders>
          </w:tcPr>
          <w:p w:rsidR="000009B3" w:rsidRDefault="00000000">
            <w:pPr>
              <w:spacing w:after="1"/>
            </w:pPr>
            <w:r>
              <w:rPr>
                <w:rFonts w:ascii="Arial" w:eastAsia="Arial" w:hAnsi="Arial" w:cs="Arial"/>
                <w:sz w:val="20"/>
              </w:rPr>
              <w:t xml:space="preserve">USN-9 </w:t>
            </w:r>
            <w:r>
              <w:t xml:space="preserve"> </w:t>
            </w:r>
          </w:p>
          <w:p w:rsidR="000009B3" w:rsidRDefault="00000000">
            <w:pPr>
              <w:spacing w:after="0"/>
            </w:pPr>
            <w:r>
              <w:rPr>
                <w:rFonts w:ascii="Arial" w:eastAsia="Arial" w:hAnsi="Arial" w:cs="Arial"/>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t>You can Delete/Disable/Enable devices in Azure Active Directory but you cannot Add/Remove Users in the directory.</w:t>
            </w:r>
            <w:r>
              <w:rPr>
                <w:rFonts w:ascii="Arial" w:eastAsia="Arial" w:hAnsi="Arial" w:cs="Arial"/>
                <w:sz w:val="20"/>
              </w:rPr>
              <w:t xml:space="preserve"> </w:t>
            </w:r>
            <w:r>
              <w:t xml:space="preserve"> </w:t>
            </w:r>
          </w:p>
        </w:tc>
        <w:tc>
          <w:tcPr>
            <w:tcW w:w="2597"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Ease of use.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Medium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rsidR="000009B3" w:rsidRDefault="00000000">
            <w:pPr>
              <w:spacing w:after="0"/>
            </w:pPr>
            <w:r>
              <w:rPr>
                <w:rFonts w:ascii="Arial" w:eastAsia="Arial" w:hAnsi="Arial" w:cs="Arial"/>
                <w:sz w:val="20"/>
              </w:rPr>
              <w:t xml:space="preserve">Sprint-1 </w:t>
            </w:r>
            <w:r>
              <w:t xml:space="preserve"> </w:t>
            </w:r>
          </w:p>
        </w:tc>
      </w:tr>
    </w:tbl>
    <w:p w:rsidR="000009B3" w:rsidRDefault="00000000">
      <w:pPr>
        <w:spacing w:after="0"/>
        <w:jc w:val="both"/>
      </w:pPr>
      <w:r>
        <w:rPr>
          <w:rFonts w:ascii="Arial" w:eastAsia="Arial" w:hAnsi="Arial" w:cs="Arial"/>
        </w:rPr>
        <w:t xml:space="preserve"> </w:t>
      </w:r>
      <w:r>
        <w:t xml:space="preserve"> </w:t>
      </w:r>
    </w:p>
    <w:sectPr w:rsidR="000009B3">
      <w:pgSz w:w="16838" w:h="11906" w:orient="landscape"/>
      <w:pgMar w:top="1457" w:right="1502" w:bottom="9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9B3"/>
    <w:rsid w:val="000009B3"/>
    <w:rsid w:val="00A01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5B12"/>
  <w15:docId w15:val="{CAA6BE9C-455A-4D87-8969-083825F3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sole.cloud.google.com/security/ia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nsole.cloud.google.com/security/ia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ole.cloud.google.com/security/iap" TargetMode="External"/><Relationship Id="rId11" Type="http://schemas.openxmlformats.org/officeDocument/2006/relationships/hyperlink" Target="https://console.cloud.google.com/security/iap" TargetMode="External"/><Relationship Id="rId5" Type="http://schemas.openxmlformats.org/officeDocument/2006/relationships/hyperlink" Target="https://console.cloud.google.com/security/iap" TargetMode="External"/><Relationship Id="rId10" Type="http://schemas.openxmlformats.org/officeDocument/2006/relationships/hyperlink" Target="https://console.cloud.google.com/security/iap" TargetMode="External"/><Relationship Id="rId4" Type="http://schemas.openxmlformats.org/officeDocument/2006/relationships/image" Target="media/image1.jpg"/><Relationship Id="rId9" Type="http://schemas.openxmlformats.org/officeDocument/2006/relationships/hyperlink" Target="https://console.cloud.google.com/security/i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handra hari s</cp:lastModifiedBy>
  <cp:revision>2</cp:revision>
  <dcterms:created xsi:type="dcterms:W3CDTF">2022-11-24T09:53:00Z</dcterms:created>
  <dcterms:modified xsi:type="dcterms:W3CDTF">2022-11-24T09:53:00Z</dcterms:modified>
</cp:coreProperties>
</file>